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77777777" w:rsidR="00C20562" w:rsidRPr="004421AB" w:rsidRDefault="00C20562" w:rsidP="000D74F0">
            <w:pPr>
              <w:pStyle w:val="Heading3"/>
              <w:numPr>
                <w:ilvl w:val="0"/>
                <w:numId w:val="0"/>
              </w:numPr>
              <w:ind w:left="851"/>
            </w:pPr>
            <w:bookmarkStart w:id="0" w:name="_Toc466022543"/>
          </w:p>
        </w:tc>
      </w:tr>
      <w:tr w:rsidR="00D0226A" w:rsidRPr="004421AB"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4BFAD4B5" w:rsidR="00D0226A" w:rsidRPr="004421AB" w:rsidRDefault="0009676F" w:rsidP="001E03E1">
            <w:pPr>
              <w:pStyle w:val="CoverTitle"/>
            </w:pPr>
            <w:r>
              <w:rPr>
                <w:sz w:val="36"/>
                <w:szCs w:val="36"/>
              </w:rPr>
              <w:t xml:space="preserve">Generic Design Assessment </w:t>
            </w:r>
            <w:r w:rsidR="5C6687EF">
              <w:rPr>
                <w:sz w:val="36"/>
                <w:szCs w:val="36"/>
              </w:rPr>
              <w:t>of the Rolls</w:t>
            </w:r>
            <w:r w:rsidR="005A51FE">
              <w:rPr>
                <w:sz w:val="36"/>
                <w:szCs w:val="36"/>
              </w:rPr>
              <w:t>-</w:t>
            </w:r>
            <w:r w:rsidR="5C6687EF">
              <w:rPr>
                <w:sz w:val="36"/>
                <w:szCs w:val="36"/>
              </w:rPr>
              <w:t xml:space="preserve">Royce SMR </w:t>
            </w:r>
            <w:r w:rsidR="00930623" w:rsidRPr="00780D9B">
              <w:rPr>
                <w:sz w:val="36"/>
                <w:szCs w:val="36"/>
              </w:rPr>
              <w:t>–</w:t>
            </w:r>
            <w:r w:rsidRPr="00780D9B">
              <w:rPr>
                <w:sz w:val="36"/>
                <w:szCs w:val="36"/>
              </w:rPr>
              <w:t xml:space="preserve"> </w:t>
            </w:r>
            <w:r w:rsidR="00A72F7A">
              <w:rPr>
                <w:rStyle w:val="Style2"/>
                <w:sz w:val="36"/>
                <w:szCs w:val="52"/>
              </w:rPr>
              <w:t>Step 2 assessment of Electrical Engineering</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7BFD1950">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53D48021"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A72F7A">
        <w:rPr>
          <w:rStyle w:val="Style2"/>
          <w:sz w:val="36"/>
          <w:szCs w:val="16"/>
        </w:rPr>
        <w:t>Step 2 assessment of Electrical Engineering</w:t>
      </w:r>
    </w:p>
    <w:p w14:paraId="7A720323" w14:textId="77777777" w:rsidR="00C66D94" w:rsidRPr="004421AB" w:rsidRDefault="00C66D94" w:rsidP="00004C16">
      <w:pPr>
        <w:rPr>
          <w:sz w:val="28"/>
          <w:szCs w:val="28"/>
        </w:rPr>
      </w:pPr>
    </w:p>
    <w:p w14:paraId="357DD37A" w14:textId="709C73EC"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E83DE0">
        <w:rPr>
          <w:szCs w:val="24"/>
        </w:rPr>
        <w:t>[Redacted]</w:t>
      </w:r>
    </w:p>
    <w:p w14:paraId="247E3769" w14:textId="0EBD17DD"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7033D4">
        <w:rPr>
          <w:szCs w:val="24"/>
        </w:rPr>
        <w:t>2</w:t>
      </w:r>
    </w:p>
    <w:p w14:paraId="380CAE6F" w14:textId="337790FE" w:rsidR="00F25A4F" w:rsidRPr="00A80A3D" w:rsidRDefault="00F25A4F" w:rsidP="00F91784">
      <w:pPr>
        <w:rPr>
          <w:lang w:val="fr-FR"/>
        </w:rPr>
      </w:pPr>
      <w:r w:rsidRPr="00A80A3D">
        <w:rPr>
          <w:b/>
          <w:bCs/>
          <w:lang w:val="fr-FR"/>
        </w:rPr>
        <w:t>Document ID</w:t>
      </w:r>
      <w:r w:rsidRPr="00A80A3D">
        <w:rPr>
          <w:lang w:val="fr-FR"/>
        </w:rPr>
        <w:t xml:space="preserve">: </w:t>
      </w:r>
      <w:r w:rsidR="00AC651F" w:rsidRPr="00A80A3D">
        <w:rPr>
          <w:lang w:val="fr-FR"/>
        </w:rPr>
        <w:t>ONRW-</w:t>
      </w:r>
      <w:r w:rsidR="001F363F" w:rsidRPr="00A80A3D">
        <w:rPr>
          <w:lang w:val="fr-FR"/>
        </w:rPr>
        <w:t>2126615823-309</w:t>
      </w:r>
      <w:r w:rsidR="76F5BA8A" w:rsidRPr="00A80A3D">
        <w:rPr>
          <w:lang w:val="fr-FR"/>
        </w:rPr>
        <w:t>0</w:t>
      </w:r>
    </w:p>
    <w:p w14:paraId="19206F45" w14:textId="77ECC161" w:rsidR="00004C16" w:rsidRPr="00A80A3D" w:rsidRDefault="00004C16" w:rsidP="00004C16">
      <w:pPr>
        <w:rPr>
          <w:szCs w:val="24"/>
          <w:lang w:val="fr-FR"/>
        </w:rPr>
      </w:pPr>
      <w:r w:rsidRPr="00A80A3D">
        <w:rPr>
          <w:b/>
          <w:bCs/>
          <w:szCs w:val="24"/>
          <w:lang w:val="fr-FR"/>
        </w:rPr>
        <w:t>Publication Date</w:t>
      </w:r>
      <w:r w:rsidRPr="00A80A3D">
        <w:rPr>
          <w:szCs w:val="24"/>
          <w:lang w:val="fr-FR"/>
        </w:rPr>
        <w:t xml:space="preserve">: </w:t>
      </w:r>
      <w:r w:rsidR="009C1157">
        <w:rPr>
          <w:szCs w:val="24"/>
          <w:lang w:val="fr-FR"/>
        </w:rPr>
        <w:t>May</w:t>
      </w:r>
      <w:r w:rsidR="00D73618" w:rsidRPr="00A80A3D">
        <w:rPr>
          <w:szCs w:val="24"/>
          <w:lang w:val="fr-FR"/>
        </w:rPr>
        <w:t>-</w:t>
      </w:r>
      <w:r w:rsidR="00780D9B" w:rsidRPr="00A80A3D">
        <w:rPr>
          <w:szCs w:val="24"/>
          <w:lang w:val="fr-FR"/>
        </w:rPr>
        <w:t>2</w:t>
      </w:r>
      <w:r w:rsidR="009C1157">
        <w:rPr>
          <w:szCs w:val="24"/>
          <w:lang w:val="fr-FR"/>
        </w:rPr>
        <w:t>5</w:t>
      </w:r>
    </w:p>
    <w:p w14:paraId="3AF57011" w14:textId="77777777" w:rsidR="003301A1" w:rsidRPr="00A80A3D" w:rsidRDefault="003301A1" w:rsidP="004D16D7">
      <w:pPr>
        <w:pStyle w:val="Caption"/>
        <w:keepNext/>
        <w:rPr>
          <w:lang w:val="fr-FR"/>
        </w:rPr>
      </w:pPr>
    </w:p>
    <w:p w14:paraId="50ED866E" w14:textId="77777777" w:rsidR="00CE4EC9" w:rsidRPr="00A80A3D" w:rsidRDefault="00CE4EC9" w:rsidP="00CE4EC9">
      <w:pPr>
        <w:rPr>
          <w:lang w:val="fr-FR"/>
        </w:rPr>
      </w:pPr>
    </w:p>
    <w:p w14:paraId="2A759036" w14:textId="77777777" w:rsidR="00D5509C" w:rsidRPr="00A80A3D" w:rsidRDefault="00D5509C" w:rsidP="00CE4EC9">
      <w:pPr>
        <w:rPr>
          <w:lang w:val="fr-FR"/>
        </w:rPr>
      </w:pPr>
    </w:p>
    <w:p w14:paraId="1CAB535F" w14:textId="77777777" w:rsidR="00D5509C" w:rsidRPr="00A80A3D" w:rsidRDefault="00D5509C" w:rsidP="00CE4EC9">
      <w:pPr>
        <w:rPr>
          <w:lang w:val="fr-FR"/>
        </w:rPr>
      </w:pPr>
    </w:p>
    <w:p w14:paraId="6C2E87FD" w14:textId="5023EF44" w:rsidR="00D5509C" w:rsidRPr="00A80A3D" w:rsidRDefault="00D5509C" w:rsidP="00CE4EC9">
      <w:pPr>
        <w:rPr>
          <w:lang w:val="fr-FR"/>
        </w:rPr>
      </w:pPr>
    </w:p>
    <w:p w14:paraId="0D9EF55F" w14:textId="77777777" w:rsidR="00D5509C" w:rsidRPr="00A80A3D" w:rsidRDefault="00D5509C" w:rsidP="00CE4EC9">
      <w:pPr>
        <w:rPr>
          <w:lang w:val="fr-FR"/>
        </w:rPr>
      </w:pPr>
    </w:p>
    <w:p w14:paraId="77034075" w14:textId="77777777" w:rsidR="00D5509C" w:rsidRPr="00A80A3D" w:rsidRDefault="00D5509C" w:rsidP="00CE4EC9">
      <w:pPr>
        <w:rPr>
          <w:lang w:val="fr-FR"/>
        </w:rPr>
      </w:pPr>
    </w:p>
    <w:p w14:paraId="115A0640" w14:textId="6DB8C7CB" w:rsidR="00D5509C" w:rsidRPr="00A80A3D" w:rsidRDefault="00D5509C" w:rsidP="00CE4EC9">
      <w:pPr>
        <w:rPr>
          <w:lang w:val="fr-FR"/>
        </w:rPr>
      </w:pPr>
    </w:p>
    <w:p w14:paraId="64D5A184" w14:textId="72A23F02" w:rsidR="00D5509C" w:rsidRPr="00A80A3D" w:rsidRDefault="00D5509C" w:rsidP="00CE4EC9">
      <w:pPr>
        <w:rPr>
          <w:lang w:val="fr-FR"/>
        </w:rPr>
      </w:pPr>
    </w:p>
    <w:p w14:paraId="55582BCF" w14:textId="5A7E0B25" w:rsidR="00D5509C" w:rsidRPr="00A80A3D" w:rsidRDefault="00D5509C" w:rsidP="00CE4EC9">
      <w:pPr>
        <w:rPr>
          <w:lang w:val="fr-FR"/>
        </w:rPr>
      </w:pPr>
    </w:p>
    <w:p w14:paraId="2B8EC1A6" w14:textId="77777777" w:rsidR="004421AB" w:rsidRPr="00A80A3D" w:rsidRDefault="004421AB" w:rsidP="00CE4EC9">
      <w:pPr>
        <w:rPr>
          <w:lang w:val="fr-FR"/>
        </w:rPr>
      </w:pPr>
    </w:p>
    <w:p w14:paraId="74C71A4F" w14:textId="77777777" w:rsidR="00D5509C" w:rsidRPr="00A80A3D" w:rsidRDefault="00D5509C" w:rsidP="00CE4EC9">
      <w:pPr>
        <w:rPr>
          <w:lang w:val="fr-FR"/>
        </w:rPr>
      </w:pPr>
    </w:p>
    <w:p w14:paraId="22040C03" w14:textId="0A6FAE8A" w:rsidR="00AC651F" w:rsidRDefault="00AC651F" w:rsidP="00AC651F">
      <w:r>
        <w:t xml:space="preserve">© Office for Nuclear Regulation, </w:t>
      </w:r>
      <w:r w:rsidR="00780D9B">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3053325"/>
      <w:bookmarkStart w:id="2" w:name="_Toc170205649"/>
      <w:bookmarkStart w:id="3" w:name="_Toc109727646"/>
      <w:bookmarkEnd w:id="0"/>
      <w:r w:rsidRPr="004421AB">
        <w:lastRenderedPageBreak/>
        <w:t>Executive Summary</w:t>
      </w:r>
      <w:bookmarkEnd w:id="1"/>
      <w:bookmarkEnd w:id="2"/>
    </w:p>
    <w:bookmarkEnd w:id="3"/>
    <w:p w14:paraId="2D95D74A" w14:textId="77777777" w:rsidR="005C1F71" w:rsidRDefault="005C1F71" w:rsidP="005C1F71">
      <w:pPr>
        <w:jc w:val="both"/>
      </w:pPr>
      <w:r>
        <w:t xml:space="preserve">This report presents the outcomes of my Electrical Engineering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6870EDC0" w14:textId="77777777" w:rsidR="005C1F71" w:rsidRDefault="005C1F71" w:rsidP="005C1F71">
      <w:pPr>
        <w:jc w:val="both"/>
      </w:pPr>
      <w:r>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4F5DBD9C" w14:textId="77777777" w:rsidR="005C1F71" w:rsidRDefault="005C1F71" w:rsidP="005C1F71">
      <w:pPr>
        <w:jc w:val="both"/>
      </w:pPr>
      <w:r>
        <w:t>I targeted my assessment, in accordance with my assessment plan, at the content of most relevance to Electrical Engineering against the expectations of ONR’s Safety Assessment Principles (SAPs), Technical Assessment Guides (TAGs) and other guidance which ONR regards as relevant good practice.</w:t>
      </w:r>
    </w:p>
    <w:p w14:paraId="5A3FE1DC" w14:textId="77777777" w:rsidR="005C1F71" w:rsidRDefault="005C1F71" w:rsidP="005C1F71">
      <w:pPr>
        <w:jc w:val="both"/>
      </w:pPr>
      <w:r>
        <w:t>I targeted the following aspects in my assessment of the Rolls-Royce SMR E3S case:</w:t>
      </w:r>
    </w:p>
    <w:p w14:paraId="5FC8AD1B" w14:textId="69971374" w:rsidR="005C1F71" w:rsidRDefault="005C1F71" w:rsidP="00B479CB">
      <w:pPr>
        <w:pStyle w:val="ListParagraph"/>
        <w:numPr>
          <w:ilvl w:val="0"/>
          <w:numId w:val="17"/>
        </w:numPr>
        <w:ind w:left="1418" w:hanging="567"/>
        <w:contextualSpacing w:val="0"/>
        <w:jc w:val="both"/>
      </w:pPr>
      <w:r>
        <w:t>Development of Safety Case for Electrical Engineering</w:t>
      </w:r>
      <w:r w:rsidR="009231B6">
        <w:t>.</w:t>
      </w:r>
    </w:p>
    <w:p w14:paraId="30A5CC23" w14:textId="63D235A3" w:rsidR="005C1F71" w:rsidRDefault="005C1F71" w:rsidP="00B479CB">
      <w:pPr>
        <w:pStyle w:val="ListParagraph"/>
        <w:numPr>
          <w:ilvl w:val="0"/>
          <w:numId w:val="17"/>
        </w:numPr>
        <w:ind w:left="1418" w:hanging="567"/>
        <w:contextualSpacing w:val="0"/>
        <w:jc w:val="both"/>
      </w:pPr>
      <w:r>
        <w:t>Electrical Power System Architecture</w:t>
      </w:r>
      <w:r w:rsidR="009231B6">
        <w:t>.</w:t>
      </w:r>
    </w:p>
    <w:p w14:paraId="639520B2" w14:textId="126088A8" w:rsidR="005C1F71" w:rsidRDefault="005C1F71" w:rsidP="00B479CB">
      <w:pPr>
        <w:pStyle w:val="ListParagraph"/>
        <w:numPr>
          <w:ilvl w:val="0"/>
          <w:numId w:val="17"/>
        </w:numPr>
        <w:ind w:left="1418" w:hanging="567"/>
        <w:contextualSpacing w:val="0"/>
        <w:jc w:val="both"/>
      </w:pPr>
      <w:r>
        <w:t>Through Life Management</w:t>
      </w:r>
      <w:r w:rsidR="009231B6">
        <w:t>.</w:t>
      </w:r>
    </w:p>
    <w:p w14:paraId="6B143F87" w14:textId="1C6751BA" w:rsidR="005C1F71" w:rsidRDefault="005C1F71" w:rsidP="00B479CB">
      <w:pPr>
        <w:pStyle w:val="ListParagraph"/>
        <w:numPr>
          <w:ilvl w:val="0"/>
          <w:numId w:val="17"/>
        </w:numPr>
        <w:ind w:left="1418" w:hanging="567"/>
        <w:contextualSpacing w:val="0"/>
        <w:jc w:val="both"/>
      </w:pPr>
      <w:r>
        <w:t>Support to Human Operations</w:t>
      </w:r>
      <w:r w:rsidR="009231B6">
        <w:t>.</w:t>
      </w:r>
    </w:p>
    <w:p w14:paraId="02D60958" w14:textId="42B704FE" w:rsidR="005C1F71" w:rsidRDefault="005C1F71" w:rsidP="00B479CB">
      <w:pPr>
        <w:pStyle w:val="ListParagraph"/>
        <w:numPr>
          <w:ilvl w:val="0"/>
          <w:numId w:val="17"/>
        </w:numPr>
        <w:ind w:left="1418" w:hanging="567"/>
        <w:contextualSpacing w:val="0"/>
        <w:jc w:val="both"/>
      </w:pPr>
      <w:r>
        <w:t>Smart Device Strategy</w:t>
      </w:r>
      <w:r w:rsidR="009231B6">
        <w:t>.</w:t>
      </w:r>
    </w:p>
    <w:p w14:paraId="68312CA3" w14:textId="02475580" w:rsidR="005C1F71" w:rsidRDefault="005C1F71" w:rsidP="00B479CB">
      <w:pPr>
        <w:pStyle w:val="ListParagraph"/>
        <w:numPr>
          <w:ilvl w:val="0"/>
          <w:numId w:val="17"/>
        </w:numPr>
        <w:ind w:left="1418" w:hanging="567"/>
        <w:contextualSpacing w:val="0"/>
        <w:jc w:val="both"/>
      </w:pPr>
      <w:r>
        <w:t>Categorisation of safety functions and classification of systems, structures and components</w:t>
      </w:r>
      <w:r w:rsidR="009231B6">
        <w:t>.</w:t>
      </w:r>
    </w:p>
    <w:p w14:paraId="418A67D9" w14:textId="05A7BF15" w:rsidR="005C1F71" w:rsidRDefault="005C1F71" w:rsidP="00B479CB">
      <w:pPr>
        <w:pStyle w:val="ListParagraph"/>
        <w:numPr>
          <w:ilvl w:val="0"/>
          <w:numId w:val="17"/>
        </w:numPr>
        <w:ind w:left="1418" w:hanging="567"/>
        <w:contextualSpacing w:val="0"/>
        <w:jc w:val="both"/>
      </w:pPr>
      <w:r>
        <w:t>Heating Ventilation and Air Conditioning of Electrical Equipment</w:t>
      </w:r>
      <w:r w:rsidR="009231B6">
        <w:t>.</w:t>
      </w:r>
    </w:p>
    <w:p w14:paraId="75BEB942" w14:textId="0F5A4939" w:rsidR="005C1F71" w:rsidRDefault="005C1F71" w:rsidP="00B479CB">
      <w:pPr>
        <w:pStyle w:val="ListParagraph"/>
        <w:numPr>
          <w:ilvl w:val="0"/>
          <w:numId w:val="17"/>
        </w:numPr>
        <w:ind w:left="1418" w:hanging="567"/>
        <w:contextualSpacing w:val="0"/>
        <w:jc w:val="both"/>
      </w:pPr>
      <w:r>
        <w:t>Use of Variable Frequency Drives</w:t>
      </w:r>
      <w:r w:rsidR="009231B6">
        <w:t>.</w:t>
      </w:r>
    </w:p>
    <w:p w14:paraId="30D6197B" w14:textId="15B7C9D8" w:rsidR="005C1F71" w:rsidRDefault="005C1F71" w:rsidP="00B479CB">
      <w:pPr>
        <w:pStyle w:val="ListParagraph"/>
        <w:numPr>
          <w:ilvl w:val="0"/>
          <w:numId w:val="17"/>
        </w:numPr>
        <w:ind w:left="1418" w:hanging="567"/>
        <w:contextualSpacing w:val="0"/>
        <w:jc w:val="both"/>
      </w:pPr>
      <w:r>
        <w:t>Grid Code Compliance</w:t>
      </w:r>
      <w:r w:rsidR="009231B6">
        <w:t>.</w:t>
      </w:r>
    </w:p>
    <w:p w14:paraId="209C4AF1" w14:textId="77777777" w:rsidR="005C1F71" w:rsidRDefault="005C1F71" w:rsidP="005C1F71">
      <w:pPr>
        <w:jc w:val="both"/>
      </w:pPr>
      <w:r>
        <w:t>Based upon my assessment, I have concluded the following:</w:t>
      </w:r>
    </w:p>
    <w:p w14:paraId="26F3CF6D" w14:textId="46C72C43" w:rsidR="005C1F71" w:rsidRDefault="005C1F71" w:rsidP="00B479CB">
      <w:pPr>
        <w:pStyle w:val="ListParagraph"/>
        <w:numPr>
          <w:ilvl w:val="0"/>
          <w:numId w:val="18"/>
        </w:numPr>
        <w:ind w:left="1418" w:hanging="567"/>
        <w:contextualSpacing w:val="0"/>
        <w:jc w:val="both"/>
      </w:pPr>
      <w:r>
        <w:t>Use of direct current (DC) power to initiate passive safety measures for Class 1 equipment important to safety has the potential to overcome the need for Class 1 standby AC onsite power sources</w:t>
      </w:r>
      <w:r w:rsidR="009231B6">
        <w:t>.</w:t>
      </w:r>
    </w:p>
    <w:p w14:paraId="72695433" w14:textId="61F9DECA" w:rsidR="005C1F71" w:rsidRDefault="005C1F71" w:rsidP="00B479CB">
      <w:pPr>
        <w:pStyle w:val="ListParagraph"/>
        <w:numPr>
          <w:ilvl w:val="0"/>
          <w:numId w:val="18"/>
        </w:numPr>
        <w:ind w:left="1418" w:hanging="567"/>
        <w:contextualSpacing w:val="0"/>
        <w:jc w:val="both"/>
      </w:pPr>
      <w:r>
        <w:lastRenderedPageBreak/>
        <w:t>Architecture of the electrical systems, with redundant divisions fed by multiple offsite and onsite power sources, provides the basis of a design which should be capable of meeting international guidance and ONR’s expectations for redundancy and defence-in-depth</w:t>
      </w:r>
      <w:r w:rsidR="009231B6">
        <w:t>.</w:t>
      </w:r>
    </w:p>
    <w:p w14:paraId="4DD00CEE" w14:textId="092CF51D" w:rsidR="005C1F71" w:rsidRDefault="005C1F71" w:rsidP="00B479CB">
      <w:pPr>
        <w:pStyle w:val="ListParagraph"/>
        <w:numPr>
          <w:ilvl w:val="0"/>
          <w:numId w:val="18"/>
        </w:numPr>
        <w:ind w:left="1418" w:hanging="567"/>
        <w:contextualSpacing w:val="0"/>
        <w:jc w:val="both"/>
      </w:pPr>
      <w:r>
        <w:t>The clarity of the safety case needs to be improved to comprehensively identify the risks associated with the electrical system and demonstrate how the design reduces those risks so far as is reasonably practicable.</w:t>
      </w:r>
    </w:p>
    <w:p w14:paraId="418CEF96" w14:textId="2D15832E" w:rsidR="005C1F71" w:rsidRDefault="005C1F71" w:rsidP="00B479CB">
      <w:pPr>
        <w:pStyle w:val="ListParagraph"/>
        <w:numPr>
          <w:ilvl w:val="0"/>
          <w:numId w:val="18"/>
        </w:numPr>
        <w:ind w:left="1418" w:hanging="567"/>
        <w:contextualSpacing w:val="0"/>
        <w:jc w:val="both"/>
      </w:pPr>
      <w:r>
        <w:t>The autonomy times for onsite power sources shall be demonstrated to be consistent with the expectations of a design basis loss of offsite power event.</w:t>
      </w:r>
    </w:p>
    <w:p w14:paraId="56D02143" w14:textId="34136A34" w:rsidR="005C1F71" w:rsidRDefault="005C1F71" w:rsidP="00B479CB">
      <w:pPr>
        <w:pStyle w:val="ListParagraph"/>
        <w:numPr>
          <w:ilvl w:val="0"/>
          <w:numId w:val="18"/>
        </w:numPr>
        <w:ind w:left="1418" w:hanging="567"/>
        <w:contextualSpacing w:val="0"/>
        <w:jc w:val="both"/>
      </w:pPr>
      <w:r>
        <w:t>The heating, ventilation and air conditioning (HVAC) system design shall appropriately consider the needs of the electrical system.</w:t>
      </w:r>
    </w:p>
    <w:p w14:paraId="02E207D7" w14:textId="77777777" w:rsidR="005C1F71" w:rsidRDefault="005C1F71" w:rsidP="005C1F71">
      <w:pPr>
        <w:jc w:val="both"/>
      </w:pPr>
      <w:r>
        <w:t>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w:t>
      </w:r>
    </w:p>
    <w:p w14:paraId="2C25A5A2" w14:textId="5A90C506" w:rsidR="00C47B8C" w:rsidRDefault="00C47B8C" w:rsidP="00C47B8C"/>
    <w:p w14:paraId="5581A292" w14:textId="77777777" w:rsidR="00EE34DA" w:rsidRPr="0007183A" w:rsidRDefault="00EE34DA" w:rsidP="00930623"/>
    <w:p w14:paraId="7FA16813" w14:textId="77777777" w:rsidR="00045010" w:rsidRDefault="00045010" w:rsidP="00FE7098">
      <w:pPr>
        <w:pStyle w:val="Heading1"/>
        <w:numPr>
          <w:ilvl w:val="0"/>
          <w:numId w:val="0"/>
        </w:numPr>
        <w:ind w:left="851" w:hanging="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0BEF021" w:rsidR="001966D1" w:rsidRPr="004421AB" w:rsidRDefault="001966D1" w:rsidP="00FE7098">
      <w:pPr>
        <w:pStyle w:val="Heading1"/>
        <w:numPr>
          <w:ilvl w:val="0"/>
          <w:numId w:val="0"/>
        </w:numPr>
        <w:ind w:left="851" w:hanging="851"/>
      </w:pPr>
      <w:bookmarkStart w:id="4" w:name="_Toc163053326"/>
      <w:bookmarkStart w:id="5" w:name="_Toc170205650"/>
      <w:r w:rsidRPr="004421AB">
        <w:lastRenderedPageBreak/>
        <w:t>List of Abbreviations</w:t>
      </w:r>
      <w:bookmarkEnd w:id="4"/>
      <w:bookmarkEnd w:id="5"/>
    </w:p>
    <w:p w14:paraId="1B0B0756" w14:textId="7DA7DDDF" w:rsidR="00C85B37" w:rsidRPr="00C85B37" w:rsidRDefault="00C85B37" w:rsidP="001966D1">
      <w:pPr>
        <w:contextualSpacing/>
      </w:pPr>
      <w:r w:rsidRPr="00C85B37">
        <w:t>AC</w:t>
      </w:r>
      <w:r w:rsidRPr="00C85B37">
        <w:tab/>
      </w:r>
      <w:r w:rsidRPr="00C85B37">
        <w:tab/>
        <w:t xml:space="preserve">Alternating </w:t>
      </w:r>
      <w:r>
        <w:t>C</w:t>
      </w:r>
      <w:r w:rsidRPr="00C85B37">
        <w:t>urrent</w:t>
      </w:r>
    </w:p>
    <w:p w14:paraId="5EB62609" w14:textId="5FE97A70" w:rsidR="001966D1" w:rsidRPr="00180924" w:rsidRDefault="001966D1" w:rsidP="001966D1">
      <w:pPr>
        <w:contextualSpacing/>
      </w:pPr>
      <w:r w:rsidRPr="00180924">
        <w:t>ALARP</w:t>
      </w:r>
      <w:r w:rsidRPr="00180924">
        <w:tab/>
        <w:t>As low as is reasonably practicable</w:t>
      </w:r>
    </w:p>
    <w:p w14:paraId="50E81CE0" w14:textId="77777777" w:rsidR="00180924" w:rsidRDefault="00180924" w:rsidP="001966D1">
      <w:pPr>
        <w:contextualSpacing/>
      </w:pPr>
      <w:r>
        <w:t>BAT</w:t>
      </w:r>
      <w:r>
        <w:tab/>
      </w:r>
      <w:r>
        <w:tab/>
        <w:t>Best Available Technology</w:t>
      </w:r>
    </w:p>
    <w:p w14:paraId="635176EB" w14:textId="04BF688F" w:rsidR="00C528D4" w:rsidRDefault="00C528D4" w:rsidP="001966D1">
      <w:pPr>
        <w:contextualSpacing/>
      </w:pPr>
      <w:r>
        <w:t>BD</w:t>
      </w:r>
      <w:r w:rsidR="00645E2D">
        <w:tab/>
      </w:r>
      <w:r w:rsidR="00645E2D">
        <w:tab/>
        <w:t>High Voltage Essential AC Standby Supply System</w:t>
      </w:r>
    </w:p>
    <w:p w14:paraId="39A4DC9B" w14:textId="2B770F06" w:rsidR="00C528D4" w:rsidRDefault="00C528D4" w:rsidP="001966D1">
      <w:pPr>
        <w:contextualSpacing/>
      </w:pPr>
      <w:r>
        <w:t>BL</w:t>
      </w:r>
      <w:r w:rsidR="0066770C">
        <w:tab/>
      </w:r>
      <w:r w:rsidR="0066770C">
        <w:tab/>
        <w:t>Low Voltage Essential AC Alternate Supply System</w:t>
      </w:r>
    </w:p>
    <w:p w14:paraId="3B0332BE" w14:textId="67AA7801" w:rsidR="0008340E" w:rsidRDefault="0008340E" w:rsidP="00C528D4">
      <w:pPr>
        <w:contextualSpacing/>
      </w:pPr>
      <w:r>
        <w:t>BK</w:t>
      </w:r>
      <w:r>
        <w:tab/>
      </w:r>
      <w:r>
        <w:tab/>
      </w:r>
      <w:r w:rsidR="00CF5E18">
        <w:t>Low Voltage Essential AC Standby Supply System</w:t>
      </w:r>
    </w:p>
    <w:p w14:paraId="38FB3705" w14:textId="300B4282" w:rsidR="00C528D4" w:rsidRDefault="00C528D4" w:rsidP="00C528D4">
      <w:pPr>
        <w:contextualSpacing/>
      </w:pPr>
      <w:r>
        <w:t>BQ</w:t>
      </w:r>
      <w:r>
        <w:tab/>
      </w:r>
      <w:r>
        <w:tab/>
        <w:t>Low Voltage Uninterruptible DC Supply System for Safety Services</w:t>
      </w:r>
    </w:p>
    <w:p w14:paraId="1F98CC88" w14:textId="16B55D5B" w:rsidR="00C528D4" w:rsidRDefault="00C528D4" w:rsidP="00C528D4">
      <w:pPr>
        <w:contextualSpacing/>
      </w:pPr>
      <w:r>
        <w:t>BP</w:t>
      </w:r>
      <w:r>
        <w:tab/>
      </w:r>
      <w:r>
        <w:tab/>
        <w:t>Low Voltage Uninterruptible DC Supply System</w:t>
      </w:r>
    </w:p>
    <w:p w14:paraId="2C4BD797" w14:textId="4B43ACD3" w:rsidR="001C4D69" w:rsidRDefault="001C4D69" w:rsidP="001966D1">
      <w:pPr>
        <w:contextualSpacing/>
      </w:pPr>
      <w:r w:rsidRPr="001C4D69">
        <w:t>BSI</w:t>
      </w:r>
      <w:r w:rsidRPr="001C4D69">
        <w:tab/>
      </w:r>
      <w:r w:rsidRPr="001C4D69">
        <w:tab/>
        <w:t>British Standards Institution</w:t>
      </w:r>
    </w:p>
    <w:p w14:paraId="1F46278E" w14:textId="4E2154A7" w:rsidR="001E684B" w:rsidRPr="001C4D69" w:rsidRDefault="001E684B" w:rsidP="001966D1">
      <w:pPr>
        <w:contextualSpacing/>
      </w:pPr>
      <w:r>
        <w:t>C&amp;I</w:t>
      </w:r>
      <w:r>
        <w:tab/>
      </w:r>
      <w:r>
        <w:tab/>
        <w:t>Control and Instrumentation</w:t>
      </w:r>
    </w:p>
    <w:p w14:paraId="42C1E57A" w14:textId="77777777" w:rsidR="001C4D69" w:rsidRPr="001C4D69" w:rsidRDefault="001C4D69" w:rsidP="001966D1">
      <w:pPr>
        <w:contextualSpacing/>
      </w:pPr>
      <w:r w:rsidRPr="001C4D69">
        <w:t>CAE</w:t>
      </w:r>
      <w:r w:rsidRPr="001C4D69">
        <w:tab/>
      </w:r>
      <w:r w:rsidRPr="001C4D69">
        <w:tab/>
        <w:t>Claims, Arguments and Evidence</w:t>
      </w:r>
    </w:p>
    <w:p w14:paraId="70E67F8A" w14:textId="77777777" w:rsidR="001C4D69" w:rsidRDefault="001C4D69" w:rsidP="001966D1">
      <w:pPr>
        <w:contextualSpacing/>
      </w:pPr>
      <w:r>
        <w:t>DBC</w:t>
      </w:r>
      <w:r>
        <w:tab/>
      </w:r>
      <w:r>
        <w:tab/>
        <w:t>Design Basis Condition</w:t>
      </w:r>
    </w:p>
    <w:p w14:paraId="1FA9C6F8" w14:textId="5480EBE4" w:rsidR="00C85B37" w:rsidRPr="00C85B37" w:rsidRDefault="00C85B37" w:rsidP="001966D1">
      <w:pPr>
        <w:contextualSpacing/>
      </w:pPr>
      <w:r w:rsidRPr="00C85B37">
        <w:t>DC</w:t>
      </w:r>
      <w:r w:rsidRPr="00C85B37">
        <w:tab/>
      </w:r>
      <w:r w:rsidRPr="00C85B37">
        <w:tab/>
        <w:t xml:space="preserve">Direct </w:t>
      </w:r>
      <w:r>
        <w:t>C</w:t>
      </w:r>
      <w:r w:rsidRPr="00C85B37">
        <w:t>urrent</w:t>
      </w:r>
    </w:p>
    <w:p w14:paraId="4530A5FD" w14:textId="12DB6F9A" w:rsidR="00180924" w:rsidRDefault="00180924" w:rsidP="001966D1">
      <w:pPr>
        <w:contextualSpacing/>
      </w:pPr>
      <w:r>
        <w:t>DOORS</w:t>
      </w:r>
      <w:r>
        <w:tab/>
      </w:r>
      <w:r w:rsidRPr="00180924">
        <w:t>Dynamic Object-Oriented Requirements System</w:t>
      </w:r>
    </w:p>
    <w:p w14:paraId="6ACBA40B" w14:textId="77777777" w:rsidR="00C528D4" w:rsidRDefault="00C528D4" w:rsidP="001966D1">
      <w:pPr>
        <w:contextualSpacing/>
      </w:pPr>
      <w:r>
        <w:t>DPS</w:t>
      </w:r>
      <w:r>
        <w:tab/>
      </w:r>
      <w:r>
        <w:tab/>
        <w:t>Diverse Protection System</w:t>
      </w:r>
    </w:p>
    <w:p w14:paraId="4ABB9C83" w14:textId="14A508AE" w:rsidR="001C4D69" w:rsidRDefault="001C4D69" w:rsidP="001966D1">
      <w:pPr>
        <w:contextualSpacing/>
      </w:pPr>
      <w:r>
        <w:t>DR3</w:t>
      </w:r>
      <w:r>
        <w:tab/>
      </w:r>
      <w:r>
        <w:tab/>
      </w:r>
      <w:r w:rsidR="00E87C4A">
        <w:t>Definition Review 3</w:t>
      </w:r>
    </w:p>
    <w:p w14:paraId="1F0CD276" w14:textId="744BA081" w:rsidR="00BA792E" w:rsidRPr="00C85B37" w:rsidRDefault="00BA792E" w:rsidP="001966D1">
      <w:pPr>
        <w:contextualSpacing/>
      </w:pPr>
      <w:r w:rsidRPr="00C85B37">
        <w:t>E3S</w:t>
      </w:r>
      <w:r w:rsidRPr="00C85B37">
        <w:tab/>
      </w:r>
      <w:r w:rsidRPr="00C85B37">
        <w:tab/>
        <w:t>Environment, Safety, Security and Safeguards</w:t>
      </w:r>
    </w:p>
    <w:p w14:paraId="15B2EEB8" w14:textId="6251A03A" w:rsidR="001C4D69" w:rsidRDefault="001C4D69" w:rsidP="001966D1">
      <w:pPr>
        <w:contextualSpacing/>
      </w:pPr>
      <w:r>
        <w:t>EIMT</w:t>
      </w:r>
      <w:r>
        <w:tab/>
      </w:r>
      <w:r>
        <w:tab/>
        <w:t>Examination, Inspection, Maintenance and Testing</w:t>
      </w:r>
      <w:r w:rsidR="00180924">
        <w:t xml:space="preserve"> </w:t>
      </w:r>
    </w:p>
    <w:p w14:paraId="1FF0583F" w14:textId="2EE7359C" w:rsidR="001C4D69" w:rsidRPr="001C4D69" w:rsidRDefault="001C4D69" w:rsidP="001966D1">
      <w:pPr>
        <w:contextualSpacing/>
      </w:pPr>
      <w:r w:rsidRPr="001C4D69">
        <w:t>EMIT</w:t>
      </w:r>
      <w:r w:rsidRPr="001C4D69">
        <w:tab/>
      </w:r>
      <w:r w:rsidRPr="001C4D69">
        <w:tab/>
        <w:t>Examination, Maintenance, Inspections and Test</w:t>
      </w:r>
      <w:r>
        <w:t>ing</w:t>
      </w:r>
    </w:p>
    <w:p w14:paraId="13622A16" w14:textId="77777777" w:rsidR="00961424" w:rsidRDefault="00961424" w:rsidP="001966D1">
      <w:pPr>
        <w:contextualSpacing/>
      </w:pPr>
      <w:r>
        <w:t>GB</w:t>
      </w:r>
      <w:r>
        <w:tab/>
      </w:r>
      <w:r>
        <w:tab/>
        <w:t>Great Britain</w:t>
      </w:r>
    </w:p>
    <w:p w14:paraId="2C387D0A" w14:textId="381832D0" w:rsidR="0051432A" w:rsidRDefault="0051432A" w:rsidP="001966D1">
      <w:pPr>
        <w:contextualSpacing/>
      </w:pPr>
      <w:r w:rsidRPr="00C85B37">
        <w:t>GDA</w:t>
      </w:r>
      <w:r w:rsidRPr="00C85B37">
        <w:tab/>
      </w:r>
      <w:r w:rsidRPr="00C85B37">
        <w:tab/>
        <w:t>Generic Design Assessment</w:t>
      </w:r>
    </w:p>
    <w:p w14:paraId="7BF28081" w14:textId="549FC606" w:rsidR="00C528D4" w:rsidRPr="00C85B37" w:rsidRDefault="00C528D4" w:rsidP="001966D1">
      <w:pPr>
        <w:contextualSpacing/>
      </w:pPr>
      <w:r>
        <w:t>HAZOP</w:t>
      </w:r>
      <w:r>
        <w:tab/>
        <w:t>Hazard and Operability Anal</w:t>
      </w:r>
      <w:r w:rsidR="007033D4">
        <w:t>ysis</w:t>
      </w:r>
    </w:p>
    <w:p w14:paraId="6E1C696D" w14:textId="77777777" w:rsidR="00180924" w:rsidRDefault="00180924" w:rsidP="001966D1">
      <w:pPr>
        <w:contextualSpacing/>
      </w:pPr>
      <w:r>
        <w:t>HVAC</w:t>
      </w:r>
      <w:r>
        <w:tab/>
      </w:r>
      <w:r>
        <w:tab/>
        <w:t xml:space="preserve">Heating, Ventilation and Air Conditioning </w:t>
      </w:r>
    </w:p>
    <w:p w14:paraId="50CE5379" w14:textId="3A5BC835" w:rsidR="001966D1" w:rsidRDefault="001966D1" w:rsidP="001966D1">
      <w:pPr>
        <w:contextualSpacing/>
      </w:pPr>
      <w:r w:rsidRPr="001C4D69">
        <w:t>IAEA</w:t>
      </w:r>
      <w:r w:rsidRPr="001C4D69">
        <w:tab/>
      </w:r>
      <w:r w:rsidRPr="001C4D69">
        <w:tab/>
        <w:t>International Atomic Energy Agency</w:t>
      </w:r>
    </w:p>
    <w:p w14:paraId="109046E6" w14:textId="2BAE6AFE" w:rsidR="00180924" w:rsidRPr="001C4D69" w:rsidRDefault="00180924" w:rsidP="00180924">
      <w:pPr>
        <w:ind w:left="1418" w:hanging="1418"/>
        <w:contextualSpacing/>
      </w:pPr>
      <w:r>
        <w:t>KL</w:t>
      </w:r>
      <w:r>
        <w:tab/>
      </w:r>
      <w:r>
        <w:tab/>
        <w:t>HVAC Systems Serving Controlled Areas and Uncontrolled Areas of the Reactor Island</w:t>
      </w:r>
    </w:p>
    <w:p w14:paraId="132EC306" w14:textId="77777777" w:rsidR="001C4D69" w:rsidRDefault="001C4D69" w:rsidP="001966D1">
      <w:pPr>
        <w:contextualSpacing/>
      </w:pPr>
      <w:r>
        <w:t>LOOP</w:t>
      </w:r>
      <w:r>
        <w:tab/>
      </w:r>
      <w:r>
        <w:tab/>
        <w:t>Loss of Offsite Power</w:t>
      </w:r>
    </w:p>
    <w:p w14:paraId="12F901DA" w14:textId="44FC9EC8" w:rsidR="009F4E5A" w:rsidRDefault="009F4E5A" w:rsidP="001966D1">
      <w:pPr>
        <w:contextualSpacing/>
      </w:pPr>
      <w:r>
        <w:t>NG</w:t>
      </w:r>
      <w:r>
        <w:tab/>
      </w:r>
      <w:r>
        <w:tab/>
        <w:t>National Grid</w:t>
      </w:r>
    </w:p>
    <w:p w14:paraId="58810F79" w14:textId="77777777" w:rsidR="00961424" w:rsidRDefault="00961424" w:rsidP="001966D1">
      <w:pPr>
        <w:contextualSpacing/>
      </w:pPr>
      <w:r>
        <w:t>NPP</w:t>
      </w:r>
      <w:r>
        <w:tab/>
      </w:r>
      <w:r>
        <w:tab/>
        <w:t>Nuclear Power Plants</w:t>
      </w:r>
    </w:p>
    <w:p w14:paraId="598CF41F" w14:textId="10B05A33" w:rsidR="00C85B37" w:rsidRDefault="00C85B37" w:rsidP="001966D1">
      <w:pPr>
        <w:contextualSpacing/>
      </w:pPr>
      <w:r>
        <w:t>NRW</w:t>
      </w:r>
      <w:r>
        <w:tab/>
      </w:r>
      <w:r>
        <w:tab/>
        <w:t>Natural Resources Wales</w:t>
      </w:r>
    </w:p>
    <w:p w14:paraId="130C24F2" w14:textId="77777777" w:rsidR="00180924" w:rsidRDefault="00180924" w:rsidP="001966D1">
      <w:pPr>
        <w:contextualSpacing/>
      </w:pPr>
      <w:r>
        <w:t>Ofgem</w:t>
      </w:r>
      <w:r>
        <w:tab/>
        <w:t>Office for Gas and Electricity Markets</w:t>
      </w:r>
    </w:p>
    <w:p w14:paraId="429E2AA4" w14:textId="330CF47D" w:rsidR="001966D1" w:rsidRPr="00C85B37" w:rsidRDefault="001966D1" w:rsidP="001966D1">
      <w:pPr>
        <w:contextualSpacing/>
      </w:pPr>
      <w:r w:rsidRPr="00C85B37">
        <w:t>ONR</w:t>
      </w:r>
      <w:r w:rsidRPr="00C85B37">
        <w:tab/>
      </w:r>
      <w:r w:rsidRPr="00C85B37">
        <w:tab/>
        <w:t>Office for Nuclear Regulation</w:t>
      </w:r>
    </w:p>
    <w:p w14:paraId="106FF623" w14:textId="77777777" w:rsidR="001C4D69" w:rsidRDefault="001C4D69" w:rsidP="001966D1">
      <w:pPr>
        <w:contextualSpacing/>
      </w:pPr>
      <w:r w:rsidRPr="001C4D69">
        <w:t>PWR</w:t>
      </w:r>
      <w:r w:rsidRPr="001C4D69">
        <w:tab/>
      </w:r>
      <w:r w:rsidRPr="001C4D69">
        <w:tab/>
        <w:t>Pressurised Water Reactor</w:t>
      </w:r>
    </w:p>
    <w:p w14:paraId="618E3DB8" w14:textId="423BB439" w:rsidR="001C4D69" w:rsidRPr="001C4D69" w:rsidRDefault="001C4D69" w:rsidP="001966D1">
      <w:pPr>
        <w:contextualSpacing/>
      </w:pPr>
      <w:r>
        <w:t>RCP</w:t>
      </w:r>
      <w:r>
        <w:tab/>
      </w:r>
      <w:r>
        <w:tab/>
        <w:t>Reactor Coolant Pump</w:t>
      </w:r>
    </w:p>
    <w:p w14:paraId="3FAC1786" w14:textId="77777777" w:rsidR="00961424" w:rsidRDefault="00961424" w:rsidP="001966D1">
      <w:pPr>
        <w:contextualSpacing/>
      </w:pPr>
      <w:r>
        <w:t>RO</w:t>
      </w:r>
      <w:r>
        <w:tab/>
      </w:r>
      <w:r>
        <w:tab/>
        <w:t>Regulatory Observation</w:t>
      </w:r>
    </w:p>
    <w:p w14:paraId="274D19DB" w14:textId="7DC9BEDD" w:rsidR="00C85B37" w:rsidRPr="00C85B37" w:rsidRDefault="00C85B37" w:rsidP="001966D1">
      <w:pPr>
        <w:contextualSpacing/>
      </w:pPr>
      <w:r w:rsidRPr="00C85B37">
        <w:t>RP</w:t>
      </w:r>
      <w:r w:rsidRPr="00C85B37">
        <w:tab/>
      </w:r>
      <w:r w:rsidRPr="00C85B37">
        <w:tab/>
        <w:t>Requesting Party</w:t>
      </w:r>
    </w:p>
    <w:p w14:paraId="1CE7939B" w14:textId="77777777" w:rsidR="00C528D4" w:rsidRDefault="00C528D4" w:rsidP="001966D1">
      <w:pPr>
        <w:contextualSpacing/>
      </w:pPr>
      <w:r>
        <w:t>RPS</w:t>
      </w:r>
      <w:r>
        <w:tab/>
      </w:r>
      <w:r>
        <w:tab/>
        <w:t>Reactor Protection System</w:t>
      </w:r>
    </w:p>
    <w:p w14:paraId="3F7D2479" w14:textId="1F911BE3" w:rsidR="00961424" w:rsidRDefault="00961424" w:rsidP="001966D1">
      <w:pPr>
        <w:contextualSpacing/>
      </w:pPr>
      <w:r>
        <w:t>RQ</w:t>
      </w:r>
      <w:r>
        <w:tab/>
      </w:r>
      <w:r>
        <w:tab/>
        <w:t>Regulatory Query</w:t>
      </w:r>
    </w:p>
    <w:p w14:paraId="3EEEF101" w14:textId="0043AE2A" w:rsidR="001966D1" w:rsidRDefault="001966D1" w:rsidP="001966D1">
      <w:pPr>
        <w:contextualSpacing/>
      </w:pPr>
      <w:r w:rsidRPr="00C85B37">
        <w:t>SAP</w:t>
      </w:r>
      <w:r w:rsidRPr="00C85B37">
        <w:tab/>
      </w:r>
      <w:r w:rsidRPr="00C85B37">
        <w:tab/>
        <w:t xml:space="preserve">Safety Assessment Principle(s) </w:t>
      </w:r>
    </w:p>
    <w:p w14:paraId="09ADE9D9" w14:textId="11D7E77A" w:rsidR="001C4D69" w:rsidRPr="00C85B37" w:rsidRDefault="001C4D69" w:rsidP="001966D1">
      <w:pPr>
        <w:contextualSpacing/>
      </w:pPr>
      <w:r>
        <w:t>SBO</w:t>
      </w:r>
      <w:r>
        <w:tab/>
      </w:r>
      <w:r>
        <w:tab/>
        <w:t>Station Blackout</w:t>
      </w:r>
    </w:p>
    <w:p w14:paraId="008A2C2B" w14:textId="77777777" w:rsidR="00C85B37" w:rsidRPr="00C85B37" w:rsidRDefault="00C85B37" w:rsidP="001966D1">
      <w:pPr>
        <w:contextualSpacing/>
      </w:pPr>
      <w:r w:rsidRPr="00C85B37">
        <w:t>SMR</w:t>
      </w:r>
      <w:r w:rsidRPr="00C85B37">
        <w:tab/>
      </w:r>
      <w:r w:rsidRPr="00C85B37">
        <w:tab/>
        <w:t>Small Modular Reactor</w:t>
      </w:r>
    </w:p>
    <w:p w14:paraId="7B5BEC52" w14:textId="5834E6E1" w:rsidR="001966D1" w:rsidRPr="001C4D69" w:rsidRDefault="001966D1" w:rsidP="001966D1">
      <w:pPr>
        <w:contextualSpacing/>
      </w:pPr>
      <w:r w:rsidRPr="001C4D69">
        <w:t>SSC</w:t>
      </w:r>
      <w:r w:rsidRPr="001C4D69">
        <w:tab/>
      </w:r>
      <w:r w:rsidRPr="001C4D69">
        <w:tab/>
        <w:t>Structure, System and Component</w:t>
      </w:r>
    </w:p>
    <w:p w14:paraId="10860219" w14:textId="77777777" w:rsidR="001966D1" w:rsidRDefault="001966D1" w:rsidP="001966D1">
      <w:pPr>
        <w:contextualSpacing/>
      </w:pPr>
      <w:r w:rsidRPr="00C85B37">
        <w:t>TAG</w:t>
      </w:r>
      <w:r w:rsidRPr="00C85B37">
        <w:tab/>
      </w:r>
      <w:r w:rsidRPr="00C85B37">
        <w:tab/>
        <w:t>Technical Assessment Guide(s) (ONR)</w:t>
      </w:r>
    </w:p>
    <w:p w14:paraId="0655F91E" w14:textId="2EEE2762" w:rsidR="00C528D4" w:rsidRDefault="00C528D4" w:rsidP="001966D1">
      <w:pPr>
        <w:contextualSpacing/>
      </w:pPr>
      <w:r>
        <w:t>TLACP</w:t>
      </w:r>
      <w:r>
        <w:tab/>
        <w:t>Total Loss of AC Power</w:t>
      </w:r>
    </w:p>
    <w:p w14:paraId="4BCB4F2F" w14:textId="1AFDB80C" w:rsidR="008536BA" w:rsidRPr="00C85B37" w:rsidRDefault="008536BA" w:rsidP="001966D1">
      <w:pPr>
        <w:contextualSpacing/>
      </w:pPr>
      <w:r>
        <w:lastRenderedPageBreak/>
        <w:t>UPS</w:t>
      </w:r>
      <w:r>
        <w:tab/>
      </w:r>
      <w:r>
        <w:tab/>
        <w:t>Uninterruptable Power Supply</w:t>
      </w:r>
    </w:p>
    <w:p w14:paraId="4713BF95" w14:textId="77777777" w:rsidR="00180924" w:rsidRDefault="00180924" w:rsidP="00140E1C">
      <w:pPr>
        <w:contextualSpacing/>
      </w:pPr>
      <w:r>
        <w:t>VFD</w:t>
      </w:r>
      <w:r>
        <w:tab/>
      </w:r>
      <w:r>
        <w:tab/>
        <w:t>Variable Frequency Drive</w:t>
      </w:r>
    </w:p>
    <w:p w14:paraId="071E577F" w14:textId="2669E21A"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r w:rsidRPr="001C4D69">
        <w:t>WENRA</w:t>
      </w:r>
      <w:r w:rsidRPr="001C4D69">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0AA5F900" w14:textId="3B105056" w:rsidR="00DA62C2"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205649" w:history="1">
            <w:r w:rsidR="00DA62C2" w:rsidRPr="00F068B8">
              <w:rPr>
                <w:rStyle w:val="Hyperlink"/>
              </w:rPr>
              <w:t>Executive Summary</w:t>
            </w:r>
            <w:r w:rsidR="00DA62C2">
              <w:rPr>
                <w:webHidden/>
              </w:rPr>
              <w:tab/>
            </w:r>
            <w:r w:rsidR="00DA62C2">
              <w:rPr>
                <w:webHidden/>
              </w:rPr>
              <w:fldChar w:fldCharType="begin"/>
            </w:r>
            <w:r w:rsidR="00DA62C2">
              <w:rPr>
                <w:webHidden/>
              </w:rPr>
              <w:instrText xml:space="preserve"> PAGEREF _Toc170205649 \h </w:instrText>
            </w:r>
            <w:r w:rsidR="00DA62C2">
              <w:rPr>
                <w:webHidden/>
              </w:rPr>
            </w:r>
            <w:r w:rsidR="00DA62C2">
              <w:rPr>
                <w:webHidden/>
              </w:rPr>
              <w:fldChar w:fldCharType="separate"/>
            </w:r>
            <w:r w:rsidR="003E6B39">
              <w:rPr>
                <w:webHidden/>
              </w:rPr>
              <w:t>3</w:t>
            </w:r>
            <w:r w:rsidR="00DA62C2">
              <w:rPr>
                <w:webHidden/>
              </w:rPr>
              <w:fldChar w:fldCharType="end"/>
            </w:r>
          </w:hyperlink>
        </w:p>
        <w:p w14:paraId="1C4E3BA9" w14:textId="7E0E1C4E" w:rsidR="00DA62C2" w:rsidRDefault="00DA62C2">
          <w:pPr>
            <w:pStyle w:val="TOC1"/>
            <w:rPr>
              <w:rFonts w:asciiTheme="minorHAnsi" w:eastAsiaTheme="minorEastAsia" w:hAnsiTheme="minorHAnsi" w:cstheme="minorBidi"/>
              <w:kern w:val="2"/>
              <w:sz w:val="22"/>
              <w:lang w:eastAsia="en-GB" w:bidi="ar-SA"/>
              <w14:ligatures w14:val="standardContextual"/>
            </w:rPr>
          </w:pPr>
          <w:hyperlink w:anchor="_Toc170205650" w:history="1">
            <w:r w:rsidRPr="00F068B8">
              <w:rPr>
                <w:rStyle w:val="Hyperlink"/>
              </w:rPr>
              <w:t>List of Abbreviations</w:t>
            </w:r>
            <w:r>
              <w:rPr>
                <w:webHidden/>
              </w:rPr>
              <w:tab/>
            </w:r>
            <w:r>
              <w:rPr>
                <w:webHidden/>
              </w:rPr>
              <w:fldChar w:fldCharType="begin"/>
            </w:r>
            <w:r>
              <w:rPr>
                <w:webHidden/>
              </w:rPr>
              <w:instrText xml:space="preserve"> PAGEREF _Toc170205650 \h </w:instrText>
            </w:r>
            <w:r>
              <w:rPr>
                <w:webHidden/>
              </w:rPr>
            </w:r>
            <w:r>
              <w:rPr>
                <w:webHidden/>
              </w:rPr>
              <w:fldChar w:fldCharType="separate"/>
            </w:r>
            <w:r w:rsidR="003E6B39">
              <w:rPr>
                <w:webHidden/>
              </w:rPr>
              <w:t>5</w:t>
            </w:r>
            <w:r>
              <w:rPr>
                <w:webHidden/>
              </w:rPr>
              <w:fldChar w:fldCharType="end"/>
            </w:r>
          </w:hyperlink>
        </w:p>
        <w:p w14:paraId="005380E4" w14:textId="0D429241" w:rsidR="00DA62C2" w:rsidRDefault="00DA62C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1" w:history="1">
            <w:r w:rsidRPr="00F068B8">
              <w:rPr>
                <w:rStyle w:val="Hyperlink"/>
              </w:rPr>
              <w:t>1.</w:t>
            </w:r>
            <w:r>
              <w:rPr>
                <w:rFonts w:asciiTheme="minorHAnsi" w:eastAsiaTheme="minorEastAsia" w:hAnsiTheme="minorHAnsi" w:cstheme="minorBidi"/>
                <w:kern w:val="2"/>
                <w:sz w:val="22"/>
                <w:lang w:eastAsia="en-GB" w:bidi="ar-SA"/>
                <w14:ligatures w14:val="standardContextual"/>
              </w:rPr>
              <w:tab/>
            </w:r>
            <w:r w:rsidRPr="00F068B8">
              <w:rPr>
                <w:rStyle w:val="Hyperlink"/>
              </w:rPr>
              <w:t>Introduction</w:t>
            </w:r>
            <w:r>
              <w:rPr>
                <w:webHidden/>
              </w:rPr>
              <w:tab/>
            </w:r>
            <w:r>
              <w:rPr>
                <w:webHidden/>
              </w:rPr>
              <w:fldChar w:fldCharType="begin"/>
            </w:r>
            <w:r>
              <w:rPr>
                <w:webHidden/>
              </w:rPr>
              <w:instrText xml:space="preserve"> PAGEREF _Toc170205651 \h </w:instrText>
            </w:r>
            <w:r>
              <w:rPr>
                <w:webHidden/>
              </w:rPr>
            </w:r>
            <w:r>
              <w:rPr>
                <w:webHidden/>
              </w:rPr>
              <w:fldChar w:fldCharType="separate"/>
            </w:r>
            <w:r w:rsidR="003E6B39">
              <w:rPr>
                <w:webHidden/>
              </w:rPr>
              <w:t>8</w:t>
            </w:r>
            <w:r>
              <w:rPr>
                <w:webHidden/>
              </w:rPr>
              <w:fldChar w:fldCharType="end"/>
            </w:r>
          </w:hyperlink>
        </w:p>
        <w:p w14:paraId="1E844AAD" w14:textId="44B52668" w:rsidR="00DA62C2" w:rsidRDefault="00DA62C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2" w:history="1">
            <w:r w:rsidRPr="00F068B8">
              <w:rPr>
                <w:rStyle w:val="Hyperlink"/>
              </w:rPr>
              <w:t>2.</w:t>
            </w:r>
            <w:r>
              <w:rPr>
                <w:rFonts w:asciiTheme="minorHAnsi" w:eastAsiaTheme="minorEastAsia" w:hAnsiTheme="minorHAnsi" w:cstheme="minorBidi"/>
                <w:kern w:val="2"/>
                <w:sz w:val="22"/>
                <w:lang w:eastAsia="en-GB" w:bidi="ar-SA"/>
                <w14:ligatures w14:val="standardContextual"/>
              </w:rPr>
              <w:tab/>
            </w:r>
            <w:r w:rsidRPr="00F068B8">
              <w:rPr>
                <w:rStyle w:val="Hyperlink"/>
              </w:rPr>
              <w:t>Assessment standards and interfaces</w:t>
            </w:r>
            <w:r>
              <w:rPr>
                <w:webHidden/>
              </w:rPr>
              <w:tab/>
            </w:r>
            <w:r>
              <w:rPr>
                <w:webHidden/>
              </w:rPr>
              <w:fldChar w:fldCharType="begin"/>
            </w:r>
            <w:r>
              <w:rPr>
                <w:webHidden/>
              </w:rPr>
              <w:instrText xml:space="preserve"> PAGEREF _Toc170205652 \h </w:instrText>
            </w:r>
            <w:r>
              <w:rPr>
                <w:webHidden/>
              </w:rPr>
            </w:r>
            <w:r>
              <w:rPr>
                <w:webHidden/>
              </w:rPr>
              <w:fldChar w:fldCharType="separate"/>
            </w:r>
            <w:r w:rsidR="003E6B39">
              <w:rPr>
                <w:webHidden/>
              </w:rPr>
              <w:t>11</w:t>
            </w:r>
            <w:r>
              <w:rPr>
                <w:webHidden/>
              </w:rPr>
              <w:fldChar w:fldCharType="end"/>
            </w:r>
          </w:hyperlink>
        </w:p>
        <w:p w14:paraId="543189E4" w14:textId="69AEF2BA" w:rsidR="00DA62C2" w:rsidRDefault="00DA62C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3" w:history="1">
            <w:r w:rsidRPr="00F068B8">
              <w:rPr>
                <w:rStyle w:val="Hyperlink"/>
              </w:rPr>
              <w:t>3.</w:t>
            </w:r>
            <w:r>
              <w:rPr>
                <w:rFonts w:asciiTheme="minorHAnsi" w:eastAsiaTheme="minorEastAsia" w:hAnsiTheme="minorHAnsi" w:cstheme="minorBidi"/>
                <w:kern w:val="2"/>
                <w:sz w:val="22"/>
                <w:lang w:eastAsia="en-GB" w:bidi="ar-SA"/>
                <w14:ligatures w14:val="standardContextual"/>
              </w:rPr>
              <w:tab/>
            </w:r>
            <w:r w:rsidRPr="00F068B8">
              <w:rPr>
                <w:rStyle w:val="Hyperlink"/>
              </w:rPr>
              <w:t>Requesting party’s submission</w:t>
            </w:r>
            <w:r>
              <w:rPr>
                <w:webHidden/>
              </w:rPr>
              <w:tab/>
            </w:r>
            <w:r>
              <w:rPr>
                <w:webHidden/>
              </w:rPr>
              <w:fldChar w:fldCharType="begin"/>
            </w:r>
            <w:r>
              <w:rPr>
                <w:webHidden/>
              </w:rPr>
              <w:instrText xml:space="preserve"> PAGEREF _Toc170205653 \h </w:instrText>
            </w:r>
            <w:r>
              <w:rPr>
                <w:webHidden/>
              </w:rPr>
            </w:r>
            <w:r>
              <w:rPr>
                <w:webHidden/>
              </w:rPr>
              <w:fldChar w:fldCharType="separate"/>
            </w:r>
            <w:r w:rsidR="003E6B39">
              <w:rPr>
                <w:webHidden/>
              </w:rPr>
              <w:t>14</w:t>
            </w:r>
            <w:r>
              <w:rPr>
                <w:webHidden/>
              </w:rPr>
              <w:fldChar w:fldCharType="end"/>
            </w:r>
          </w:hyperlink>
        </w:p>
        <w:p w14:paraId="0B83DD27" w14:textId="39153241" w:rsidR="00DA62C2" w:rsidRDefault="00DA62C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4" w:history="1">
            <w:r w:rsidRPr="00F068B8">
              <w:rPr>
                <w:rStyle w:val="Hyperlink"/>
              </w:rPr>
              <w:t>4.</w:t>
            </w:r>
            <w:r>
              <w:rPr>
                <w:rFonts w:asciiTheme="minorHAnsi" w:eastAsiaTheme="minorEastAsia" w:hAnsiTheme="minorHAnsi" w:cstheme="minorBidi"/>
                <w:kern w:val="2"/>
                <w:sz w:val="22"/>
                <w:lang w:eastAsia="en-GB" w:bidi="ar-SA"/>
                <w14:ligatures w14:val="standardContextual"/>
              </w:rPr>
              <w:tab/>
            </w:r>
            <w:r w:rsidRPr="00F068B8">
              <w:rPr>
                <w:rStyle w:val="Hyperlink"/>
              </w:rPr>
              <w:t>ONR assessment</w:t>
            </w:r>
            <w:r>
              <w:rPr>
                <w:webHidden/>
              </w:rPr>
              <w:tab/>
            </w:r>
            <w:r>
              <w:rPr>
                <w:webHidden/>
              </w:rPr>
              <w:fldChar w:fldCharType="begin"/>
            </w:r>
            <w:r>
              <w:rPr>
                <w:webHidden/>
              </w:rPr>
              <w:instrText xml:space="preserve"> PAGEREF _Toc170205654 \h </w:instrText>
            </w:r>
            <w:r>
              <w:rPr>
                <w:webHidden/>
              </w:rPr>
            </w:r>
            <w:r>
              <w:rPr>
                <w:webHidden/>
              </w:rPr>
              <w:fldChar w:fldCharType="separate"/>
            </w:r>
            <w:r w:rsidR="003E6B39">
              <w:rPr>
                <w:webHidden/>
              </w:rPr>
              <w:t>22</w:t>
            </w:r>
            <w:r>
              <w:rPr>
                <w:webHidden/>
              </w:rPr>
              <w:fldChar w:fldCharType="end"/>
            </w:r>
          </w:hyperlink>
        </w:p>
        <w:p w14:paraId="5CC7D52B" w14:textId="2F259ACB" w:rsidR="00DA62C2" w:rsidRDefault="00DA62C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5" w:history="1">
            <w:r w:rsidRPr="00F068B8">
              <w:rPr>
                <w:rStyle w:val="Hyperlink"/>
              </w:rPr>
              <w:t>5.</w:t>
            </w:r>
            <w:r>
              <w:rPr>
                <w:rFonts w:asciiTheme="minorHAnsi" w:eastAsiaTheme="minorEastAsia" w:hAnsiTheme="minorHAnsi" w:cstheme="minorBidi"/>
                <w:kern w:val="2"/>
                <w:sz w:val="22"/>
                <w:lang w:eastAsia="en-GB" w:bidi="ar-SA"/>
                <w14:ligatures w14:val="standardContextual"/>
              </w:rPr>
              <w:tab/>
            </w:r>
            <w:r w:rsidRPr="00F068B8">
              <w:rPr>
                <w:rStyle w:val="Hyperlink"/>
              </w:rPr>
              <w:t>Conclusions</w:t>
            </w:r>
            <w:r>
              <w:rPr>
                <w:webHidden/>
              </w:rPr>
              <w:tab/>
            </w:r>
            <w:r>
              <w:rPr>
                <w:webHidden/>
              </w:rPr>
              <w:fldChar w:fldCharType="begin"/>
            </w:r>
            <w:r>
              <w:rPr>
                <w:webHidden/>
              </w:rPr>
              <w:instrText xml:space="preserve"> PAGEREF _Toc170205655 \h </w:instrText>
            </w:r>
            <w:r>
              <w:rPr>
                <w:webHidden/>
              </w:rPr>
            </w:r>
            <w:r>
              <w:rPr>
                <w:webHidden/>
              </w:rPr>
              <w:fldChar w:fldCharType="separate"/>
            </w:r>
            <w:r w:rsidR="003E6B39">
              <w:rPr>
                <w:webHidden/>
              </w:rPr>
              <w:t>39</w:t>
            </w:r>
            <w:r>
              <w:rPr>
                <w:webHidden/>
              </w:rPr>
              <w:fldChar w:fldCharType="end"/>
            </w:r>
          </w:hyperlink>
        </w:p>
        <w:p w14:paraId="7949AEB4" w14:textId="1D458CDA" w:rsidR="00DA62C2" w:rsidRDefault="00DA62C2">
          <w:pPr>
            <w:pStyle w:val="TOC1"/>
            <w:rPr>
              <w:rFonts w:asciiTheme="minorHAnsi" w:eastAsiaTheme="minorEastAsia" w:hAnsiTheme="minorHAnsi" w:cstheme="minorBidi"/>
              <w:kern w:val="2"/>
              <w:sz w:val="22"/>
              <w:lang w:eastAsia="en-GB" w:bidi="ar-SA"/>
              <w14:ligatures w14:val="standardContextual"/>
            </w:rPr>
          </w:pPr>
          <w:hyperlink w:anchor="_Toc170205656" w:history="1">
            <w:r w:rsidRPr="00F068B8">
              <w:rPr>
                <w:rStyle w:val="Hyperlink"/>
              </w:rPr>
              <w:t>References</w:t>
            </w:r>
            <w:r>
              <w:rPr>
                <w:webHidden/>
              </w:rPr>
              <w:tab/>
            </w:r>
            <w:r>
              <w:rPr>
                <w:webHidden/>
              </w:rPr>
              <w:fldChar w:fldCharType="begin"/>
            </w:r>
            <w:r>
              <w:rPr>
                <w:webHidden/>
              </w:rPr>
              <w:instrText xml:space="preserve"> PAGEREF _Toc170205656 \h </w:instrText>
            </w:r>
            <w:r>
              <w:rPr>
                <w:webHidden/>
              </w:rPr>
            </w:r>
            <w:r>
              <w:rPr>
                <w:webHidden/>
              </w:rPr>
              <w:fldChar w:fldCharType="separate"/>
            </w:r>
            <w:r w:rsidR="003E6B39">
              <w:rPr>
                <w:webHidden/>
              </w:rPr>
              <w:t>41</w:t>
            </w:r>
            <w:r>
              <w:rPr>
                <w:webHidden/>
              </w:rPr>
              <w:fldChar w:fldCharType="end"/>
            </w:r>
          </w:hyperlink>
        </w:p>
        <w:p w14:paraId="1AC038A9" w14:textId="424D20A1" w:rsidR="00DA62C2" w:rsidRDefault="00DA62C2">
          <w:pPr>
            <w:pStyle w:val="TOC1"/>
            <w:rPr>
              <w:rFonts w:asciiTheme="minorHAnsi" w:eastAsiaTheme="minorEastAsia" w:hAnsiTheme="minorHAnsi" w:cstheme="minorBidi"/>
              <w:kern w:val="2"/>
              <w:sz w:val="22"/>
              <w:lang w:eastAsia="en-GB" w:bidi="ar-SA"/>
              <w14:ligatures w14:val="standardContextual"/>
            </w:rPr>
          </w:pPr>
          <w:hyperlink w:anchor="_Toc170205657" w:history="1">
            <w:r w:rsidRPr="00F068B8">
              <w:rPr>
                <w:rStyle w:val="Hyperlink"/>
              </w:rPr>
              <w:t>Appendix 1 – Relevant ONR SAPs considered during the assessment</w:t>
            </w:r>
            <w:r>
              <w:rPr>
                <w:webHidden/>
              </w:rPr>
              <w:tab/>
            </w:r>
            <w:r>
              <w:rPr>
                <w:webHidden/>
              </w:rPr>
              <w:fldChar w:fldCharType="begin"/>
            </w:r>
            <w:r>
              <w:rPr>
                <w:webHidden/>
              </w:rPr>
              <w:instrText xml:space="preserve"> PAGEREF _Toc170205657 \h </w:instrText>
            </w:r>
            <w:r>
              <w:rPr>
                <w:webHidden/>
              </w:rPr>
            </w:r>
            <w:r>
              <w:rPr>
                <w:webHidden/>
              </w:rPr>
              <w:fldChar w:fldCharType="separate"/>
            </w:r>
            <w:r w:rsidR="003E6B39">
              <w:rPr>
                <w:webHidden/>
              </w:rPr>
              <w:t>46</w:t>
            </w:r>
            <w:r>
              <w:rPr>
                <w:webHidden/>
              </w:rPr>
              <w:fldChar w:fldCharType="end"/>
            </w:r>
          </w:hyperlink>
        </w:p>
        <w:p w14:paraId="7962436A" w14:textId="5B4A7C3E"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9E0C01">
      <w:pPr>
        <w:pStyle w:val="Heading1"/>
      </w:pPr>
      <w:bookmarkStart w:id="6" w:name="_Toc163053327"/>
      <w:bookmarkStart w:id="7" w:name="_Toc170205651"/>
      <w:r w:rsidRPr="009E0C01">
        <w:lastRenderedPageBreak/>
        <w:t>Introduction</w:t>
      </w:r>
      <w:bookmarkEnd w:id="6"/>
      <w:bookmarkEnd w:id="7"/>
    </w:p>
    <w:p w14:paraId="707F3D82" w14:textId="05172B01" w:rsidR="00051A28" w:rsidRPr="004421AB" w:rsidRDefault="00051A28" w:rsidP="00C06393">
      <w:pPr>
        <w:pStyle w:val="Numberedparagraph"/>
      </w:pPr>
      <w:r w:rsidRPr="004421AB">
        <w:t xml:space="preserve">This report presents the </w:t>
      </w:r>
      <w:r>
        <w:t xml:space="preserve">outcomes of my </w:t>
      </w:r>
      <w:r w:rsidR="00780D9B">
        <w:t xml:space="preserve">Electrical Engineering </w:t>
      </w:r>
      <w:r w:rsidRPr="004421AB">
        <w:t xml:space="preserve">assessment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Rolls-Royce SMR </w:t>
      </w:r>
      <w:r w:rsidR="0041049B">
        <w:t>L</w:t>
      </w:r>
      <w:r w:rsidR="00697D0F">
        <w:t>imited</w:t>
      </w:r>
      <w:r w:rsidR="0041049B">
        <w:t xml:space="preserve">’s </w:t>
      </w:r>
      <w:r>
        <w:t xml:space="preserve">Environmental, Safety, Security and Safeguards (E3S) case </w:t>
      </w:r>
      <w:r w:rsidR="005D3996">
        <w:t xml:space="preserve">chapters </w:t>
      </w:r>
      <w:r>
        <w:t>(</w:t>
      </w:r>
      <w:r w:rsidR="00900F17">
        <w:t>r</w:t>
      </w:r>
      <w:r>
        <w:t>ef</w:t>
      </w:r>
      <w:r w:rsidR="003F6192">
        <w:t xml:space="preserve">s </w:t>
      </w:r>
      <w:sdt>
        <w:sdtPr>
          <w:id w:val="-190226177"/>
          <w:citation/>
        </w:sdtPr>
        <w:sdtEndPr/>
        <w:sdtContent>
          <w:r w:rsidR="00A716CA">
            <w:fldChar w:fldCharType="begin"/>
          </w:r>
          <w:r w:rsidR="007A5CE4">
            <w:instrText xml:space="preserve">CITATION E3Sch1 \l 2057 </w:instrText>
          </w:r>
          <w:r w:rsidR="00A716CA">
            <w:fldChar w:fldCharType="separate"/>
          </w:r>
          <w:r w:rsidR="00AB39A5" w:rsidRPr="00AB39A5">
            <w:rPr>
              <w:noProof/>
            </w:rPr>
            <w:t>[1]</w:t>
          </w:r>
          <w:r w:rsidR="00A716CA">
            <w:fldChar w:fldCharType="end"/>
          </w:r>
        </w:sdtContent>
      </w:sdt>
      <w:r w:rsidR="000D7F41">
        <w:t>,</w:t>
      </w:r>
      <w:r w:rsidR="00F76551">
        <w:t xml:space="preserve"> </w:t>
      </w:r>
      <w:sdt>
        <w:sdtPr>
          <w:id w:val="-420180806"/>
          <w:citation/>
        </w:sdtPr>
        <w:sdtEndPr/>
        <w:sdtContent>
          <w:r w:rsidR="00F76551">
            <w:fldChar w:fldCharType="begin"/>
          </w:r>
          <w:r w:rsidR="00B05972">
            <w:instrText xml:space="preserve">CITATION E3Sch3 \l 2057 </w:instrText>
          </w:r>
          <w:r w:rsidR="00F76551">
            <w:fldChar w:fldCharType="separate"/>
          </w:r>
          <w:r w:rsidR="00AB39A5" w:rsidRPr="00AB39A5">
            <w:rPr>
              <w:noProof/>
            </w:rPr>
            <w:t>[2]</w:t>
          </w:r>
          <w:r w:rsidR="00F76551">
            <w:fldChar w:fldCharType="end"/>
          </w:r>
        </w:sdtContent>
      </w:sdt>
      <w:r w:rsidR="00F76551">
        <w:t xml:space="preserve">, </w:t>
      </w:r>
      <w:sdt>
        <w:sdtPr>
          <w:id w:val="-761446528"/>
          <w:citation/>
        </w:sdtPr>
        <w:sdtEndPr/>
        <w:sdtContent>
          <w:r w:rsidR="00F76551">
            <w:fldChar w:fldCharType="begin"/>
          </w:r>
          <w:r w:rsidR="0074356B">
            <w:instrText xml:space="preserve">CITATION E3Sch5 \l 2057 </w:instrText>
          </w:r>
          <w:r w:rsidR="00F76551">
            <w:fldChar w:fldCharType="separate"/>
          </w:r>
          <w:r w:rsidR="00AB39A5" w:rsidRPr="00AB39A5">
            <w:rPr>
              <w:noProof/>
            </w:rPr>
            <w:t>[3]</w:t>
          </w:r>
          <w:r w:rsidR="00F76551">
            <w:fldChar w:fldCharType="end"/>
          </w:r>
        </w:sdtContent>
      </w:sdt>
      <w:r w:rsidR="00F76551">
        <w:t xml:space="preserve">, </w:t>
      </w:r>
      <w:sdt>
        <w:sdtPr>
          <w:id w:val="1415283382"/>
          <w:citation/>
        </w:sdtPr>
        <w:sdtEndPr/>
        <w:sdtContent>
          <w:r w:rsidR="00F76551">
            <w:fldChar w:fldCharType="begin"/>
          </w:r>
          <w:r w:rsidR="0074356B">
            <w:instrText xml:space="preserve">CITATION E3Sch7 \l 2057 </w:instrText>
          </w:r>
          <w:r w:rsidR="00F76551">
            <w:fldChar w:fldCharType="separate"/>
          </w:r>
          <w:r w:rsidR="00AB39A5" w:rsidRPr="00AB39A5">
            <w:rPr>
              <w:noProof/>
            </w:rPr>
            <w:t>[4]</w:t>
          </w:r>
          <w:r w:rsidR="00F76551">
            <w:fldChar w:fldCharType="end"/>
          </w:r>
        </w:sdtContent>
      </w:sdt>
      <w:r w:rsidR="00F76551">
        <w:t xml:space="preserve">, </w:t>
      </w:r>
      <w:sdt>
        <w:sdtPr>
          <w:id w:val="-2007496702"/>
          <w:citation/>
        </w:sdtPr>
        <w:sdtEndPr/>
        <w:sdtContent>
          <w:r w:rsidR="00F76551">
            <w:fldChar w:fldCharType="begin"/>
          </w:r>
          <w:r w:rsidR="0074356B">
            <w:instrText xml:space="preserve">CITATION E3Sch8 \l 2057 </w:instrText>
          </w:r>
          <w:r w:rsidR="00F76551">
            <w:fldChar w:fldCharType="separate"/>
          </w:r>
          <w:r w:rsidR="00AB39A5" w:rsidRPr="00AB39A5">
            <w:rPr>
              <w:noProof/>
            </w:rPr>
            <w:t>[5]</w:t>
          </w:r>
          <w:r w:rsidR="00F76551">
            <w:fldChar w:fldCharType="end"/>
          </w:r>
        </w:sdtContent>
      </w:sdt>
      <w:r w:rsidR="00535964">
        <w:t xml:space="preserve"> and</w:t>
      </w:r>
      <w:r w:rsidR="00E54CE5">
        <w:t xml:space="preserve"> </w:t>
      </w:r>
      <w:sdt>
        <w:sdtPr>
          <w:id w:val="-2062080874"/>
          <w:citation/>
        </w:sdtPr>
        <w:sdtEndPr/>
        <w:sdtContent>
          <w:r w:rsidR="00E54CE5">
            <w:fldChar w:fldCharType="begin"/>
          </w:r>
          <w:r w:rsidR="0074356B">
            <w:instrText xml:space="preserve">CITATION E3Sch10 \l 2057 </w:instrText>
          </w:r>
          <w:r w:rsidR="00E54CE5">
            <w:fldChar w:fldCharType="separate"/>
          </w:r>
          <w:r w:rsidR="00AB39A5" w:rsidRPr="00AB39A5">
            <w:rPr>
              <w:noProof/>
            </w:rPr>
            <w:t>[6]</w:t>
          </w:r>
          <w:r w:rsidR="00E54CE5">
            <w:fldChar w:fldCharType="end"/>
          </w:r>
        </w:sdtContent>
      </w:sdt>
      <w:r>
        <w:t>)</w:t>
      </w:r>
      <w:r w:rsidRPr="004421AB">
        <w:t xml:space="preserve"> and supporting documentation.</w:t>
      </w:r>
      <w:r>
        <w:t xml:space="preserve"> </w:t>
      </w:r>
    </w:p>
    <w:p w14:paraId="322E95FB" w14:textId="36E54F69" w:rsidR="00B607BB" w:rsidRPr="004421AB" w:rsidRDefault="00B607BB" w:rsidP="00C06393">
      <w:pPr>
        <w:pStyle w:val="Numberedparagraph"/>
      </w:pPr>
      <w:r w:rsidRPr="004421AB">
        <w:t>Assessment was undertaken in accordance with the requirements of the Office for Nuclear Regulation (ONR) Management System and follows ONR’s guidance on the mechanics of assessment, NS-TAST-GD-096</w:t>
      </w:r>
      <w:r w:rsidR="00CC1180">
        <w:t xml:space="preserve"> </w:t>
      </w:r>
      <w:r w:rsidR="00900F17">
        <w:t xml:space="preserve">(ref. </w:t>
      </w:r>
      <w:sdt>
        <w:sdtPr>
          <w:id w:val="481127412"/>
          <w:citation/>
        </w:sdtPr>
        <w:sdtEndPr/>
        <w:sdtContent>
          <w:r w:rsidR="00CC1180">
            <w:fldChar w:fldCharType="begin"/>
          </w:r>
          <w:r w:rsidR="00285179">
            <w:instrText xml:space="preserve">CITATION NSTASTGD096 \l 2057 </w:instrText>
          </w:r>
          <w:r w:rsidR="00CC1180">
            <w:fldChar w:fldCharType="separate"/>
          </w:r>
          <w:r w:rsidR="00AB39A5" w:rsidRPr="00AB39A5">
            <w:rPr>
              <w:noProof/>
            </w:rPr>
            <w:t>[7]</w:t>
          </w:r>
          <w:r w:rsidR="00CC1180">
            <w:fldChar w:fldCharType="end"/>
          </w:r>
        </w:sdtContent>
      </w:sdt>
      <w:r w:rsidR="00CC1180">
        <w:t>)</w:t>
      </w:r>
      <w:r w:rsidRPr="004421AB">
        <w:t xml:space="preserve">. The </w:t>
      </w:r>
      <w:bookmarkStart w:id="8" w:name="_Hlk144471313"/>
      <w:r w:rsidRPr="00780D9B">
        <w:t>ONR Safety Assessment Principles (SAPs)</w:t>
      </w:r>
      <w:r w:rsidR="00FA7CD4" w:rsidRPr="00780D9B">
        <w:t xml:space="preserve"> </w:t>
      </w:r>
      <w:r w:rsidR="00900F17">
        <w:t xml:space="preserve">(ref. </w:t>
      </w:r>
      <w:sdt>
        <w:sdtPr>
          <w:id w:val="-1968191427"/>
          <w:citation/>
        </w:sdtPr>
        <w:sdtEndPr/>
        <w:sdtContent>
          <w:r w:rsidR="00624C1E" w:rsidRPr="00780D9B">
            <w:fldChar w:fldCharType="begin"/>
          </w:r>
          <w:r w:rsidR="0074356B">
            <w:instrText xml:space="preserve">CITATION SAPs \l 2057 </w:instrText>
          </w:r>
          <w:r w:rsidR="00624C1E" w:rsidRPr="00780D9B">
            <w:fldChar w:fldCharType="separate"/>
          </w:r>
          <w:r w:rsidR="00AB39A5" w:rsidRPr="00AB39A5">
            <w:rPr>
              <w:noProof/>
            </w:rPr>
            <w:t>[8]</w:t>
          </w:r>
          <w:r w:rsidR="00624C1E" w:rsidRPr="00780D9B">
            <w:fldChar w:fldCharType="end"/>
          </w:r>
        </w:sdtContent>
      </w:sdt>
      <w:r w:rsidR="00624C1E" w:rsidRPr="00780D9B">
        <w:t>)</w:t>
      </w:r>
      <w:bookmarkEnd w:id="8"/>
      <w:r w:rsidRPr="00780D9B">
        <w:t>, together</w:t>
      </w:r>
      <w:r w:rsidRPr="004421AB">
        <w:t xml:space="preserve"> with supporting Technical Assessment Guides (TAGs</w:t>
      </w:r>
      <w:r w:rsidR="004421AB">
        <w:t>)</w:t>
      </w:r>
      <w:r w:rsidRPr="004421AB">
        <w:t>, have been used as the basis for this assessment.</w:t>
      </w:r>
      <w:r w:rsidR="004421AB">
        <w:t xml:space="preserve"> </w:t>
      </w:r>
    </w:p>
    <w:p w14:paraId="37308D81" w14:textId="07D5FA05" w:rsidR="00B607BB" w:rsidRPr="004421AB" w:rsidRDefault="00B607BB" w:rsidP="00C06393">
      <w:pPr>
        <w:pStyle w:val="Numberedparagraph"/>
      </w:pPr>
      <w:r w:rsidRPr="004421AB">
        <w:t xml:space="preserve">This </w:t>
      </w:r>
      <w:r w:rsidRPr="00780D9B">
        <w:t xml:space="preserve">is a </w:t>
      </w:r>
      <w:r w:rsidRPr="006109C7">
        <w:t>Major report (</w:t>
      </w:r>
      <w:r w:rsidR="004421AB" w:rsidRPr="006109C7">
        <w:t>refer to</w:t>
      </w:r>
      <w:r w:rsidRPr="006109C7">
        <w:t xml:space="preserve"> </w:t>
      </w:r>
      <w:r w:rsidR="006109C7" w:rsidRPr="006109C7">
        <w:t>NS-TAST-GD-108</w:t>
      </w:r>
      <w:r w:rsidR="004004C0" w:rsidRPr="006109C7">
        <w:t xml:space="preserve"> </w:t>
      </w:r>
      <w:r w:rsidR="00900F17">
        <w:t>(ref.</w:t>
      </w:r>
      <w:r w:rsidR="001927FF" w:rsidRPr="006109C7">
        <w:t xml:space="preserve"> </w:t>
      </w:r>
      <w:sdt>
        <w:sdtPr>
          <w:id w:val="-1616590391"/>
          <w:citation/>
        </w:sdtPr>
        <w:sdtEndPr/>
        <w:sdtContent>
          <w:r w:rsidR="00126673" w:rsidRPr="006109C7">
            <w:fldChar w:fldCharType="begin"/>
          </w:r>
          <w:r w:rsidR="0022721A">
            <w:instrText xml:space="preserve">CITATION NSTASTGD108 \l 2057 </w:instrText>
          </w:r>
          <w:r w:rsidR="00126673" w:rsidRPr="006109C7">
            <w:fldChar w:fldCharType="separate"/>
          </w:r>
          <w:r w:rsidR="00AB39A5" w:rsidRPr="00AB39A5">
            <w:rPr>
              <w:noProof/>
            </w:rPr>
            <w:t>[9]</w:t>
          </w:r>
          <w:r w:rsidR="00126673" w:rsidRPr="006109C7">
            <w:fldChar w:fldCharType="end"/>
          </w:r>
        </w:sdtContent>
      </w:sdt>
      <w:r w:rsidR="00A26C50" w:rsidRPr="006109C7">
        <w:t>)</w:t>
      </w:r>
      <w:r w:rsidRPr="004421AB">
        <w:t>)</w:t>
      </w:r>
      <w:r w:rsidR="004421AB">
        <w:t xml:space="preserve">. </w:t>
      </w:r>
    </w:p>
    <w:p w14:paraId="1237C066" w14:textId="2416FA8C" w:rsidR="001966D1" w:rsidRPr="004421AB" w:rsidRDefault="001966D1" w:rsidP="006370AA">
      <w:pPr>
        <w:pStyle w:val="Heading2"/>
      </w:pPr>
      <w:r w:rsidRPr="004421AB">
        <w:t>Background</w:t>
      </w:r>
    </w:p>
    <w:p w14:paraId="7302618F" w14:textId="53AFDC4A" w:rsidR="00051A28" w:rsidRDefault="00051A28" w:rsidP="00C06393">
      <w:pPr>
        <w:pStyle w:val="Numberedparagraph"/>
      </w:pPr>
      <w:r>
        <w:t>The ONR</w:t>
      </w:r>
      <w:r w:rsidR="00B0783C">
        <w:t>’s</w:t>
      </w:r>
      <w:r>
        <w:t xml:space="preserve"> </w:t>
      </w:r>
      <w:r w:rsidR="00B0783C">
        <w:t>GDA</w:t>
      </w:r>
      <w:r>
        <w:t xml:space="preserve"> process </w:t>
      </w:r>
      <w:r w:rsidR="00891C68">
        <w:t>(ref.</w:t>
      </w:r>
      <w:r w:rsidR="00126673">
        <w:t xml:space="preserve"> </w:t>
      </w:r>
      <w:sdt>
        <w:sdtPr>
          <w:id w:val="1021517151"/>
          <w:citation/>
        </w:sdtPr>
        <w:sdtEndPr/>
        <w:sdtContent>
          <w:r w:rsidR="00D65FBC">
            <w:fldChar w:fldCharType="begin"/>
          </w:r>
          <w:r w:rsidR="0022721A">
            <w:instrText xml:space="preserve">CITATION GtoRPs \l 2057 </w:instrText>
          </w:r>
          <w:r w:rsidR="00D65FBC">
            <w:fldChar w:fldCharType="separate"/>
          </w:r>
          <w:r w:rsidR="00AB39A5" w:rsidRPr="00AB39A5">
            <w:rPr>
              <w:noProof/>
            </w:rPr>
            <w:t>[10]</w:t>
          </w:r>
          <w:r w:rsidR="00D65FBC">
            <w:fldChar w:fldCharType="end"/>
          </w:r>
        </w:sdtContent>
      </w:sdt>
      <w:r w:rsidR="00126673">
        <w:t xml:space="preserve">) </w:t>
      </w:r>
      <w:r>
        <w:t>calls for a step-wise assessment of the Requesting Party's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  </w:t>
      </w:r>
    </w:p>
    <w:p w14:paraId="3D659EB7" w14:textId="45ACBFCF" w:rsidR="00051A28" w:rsidRDefault="0029683D" w:rsidP="00C06393">
      <w:pPr>
        <w:pStyle w:val="Numberedparagraph"/>
      </w:pPr>
      <w:r>
        <w:t>I</w:t>
      </w:r>
      <w:r w:rsidRPr="0029683D">
        <w:t xml:space="preserve">n April 2022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051A28">
        <w:t>Step 1, which is the preparatory part of the design assessment process</w:t>
      </w:r>
      <w:r w:rsidR="00BD42CA">
        <w:t xml:space="preserve"> and </w:t>
      </w:r>
      <w:r w:rsidR="00BD42CA" w:rsidRPr="00BD42CA">
        <w:t>mainly associated with initiation of the project and preparation for technical assessment in later steps</w:t>
      </w:r>
      <w:r w:rsidR="00051A28">
        <w:t xml:space="preserve">, </w:t>
      </w:r>
      <w:r w:rsidR="00BD42CA">
        <w:t>was successfully completed in 12 months</w:t>
      </w:r>
      <w:r w:rsidR="00051A28">
        <w:t xml:space="preserve">. </w:t>
      </w:r>
    </w:p>
    <w:p w14:paraId="7E869E61" w14:textId="34D316D4" w:rsidR="00051A28" w:rsidRDefault="00051A28" w:rsidP="00C06393">
      <w:pPr>
        <w:pStyle w:val="Numberedparagraph"/>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2FE62C47" w:rsidR="00B607BB" w:rsidRDefault="00CE7E70" w:rsidP="00C06393">
      <w:pPr>
        <w:pStyle w:val="Numberedparagraph"/>
      </w:pPr>
      <w:r>
        <w:t>Prior to the start of Step 2</w:t>
      </w:r>
      <w:r w:rsidR="00C85B37">
        <w:t>,</w:t>
      </w:r>
      <w:r>
        <w:t xml:space="preserve"> I prepared </w:t>
      </w:r>
      <w:r w:rsidR="002B4F0F">
        <w:t xml:space="preserve">a detailed </w:t>
      </w:r>
      <w:r w:rsidR="00EC1CFE">
        <w:t xml:space="preserve">Assessment Plan for </w:t>
      </w:r>
      <w:r w:rsidR="00780D9B">
        <w:t>Electrical Engineering</w:t>
      </w:r>
      <w:r w:rsidR="003C6730">
        <w:t xml:space="preserve"> </w:t>
      </w:r>
      <w:r w:rsidR="00891C68">
        <w:t>(ref.</w:t>
      </w:r>
      <w:r w:rsidR="00D65FBC">
        <w:t xml:space="preserve"> </w:t>
      </w:r>
      <w:sdt>
        <w:sdtPr>
          <w:id w:val="1170835002"/>
          <w:citation/>
        </w:sdtPr>
        <w:sdtEndPr/>
        <w:sdtContent>
          <w:r w:rsidR="00D65FBC">
            <w:fldChar w:fldCharType="begin"/>
          </w:r>
          <w:r w:rsidR="0022721A">
            <w:instrText xml:space="preserve">CITATION APlan \l 2057 </w:instrText>
          </w:r>
          <w:r w:rsidR="00D65FBC">
            <w:fldChar w:fldCharType="separate"/>
          </w:r>
          <w:r w:rsidR="00AB39A5" w:rsidRPr="00AB39A5">
            <w:rPr>
              <w:noProof/>
            </w:rPr>
            <w:t>[11]</w:t>
          </w:r>
          <w:r w:rsidR="00D65FBC">
            <w:fldChar w:fldCharType="end"/>
          </w:r>
        </w:sdtContent>
      </w:sdt>
      <w:r w:rsidR="00D65FBC">
        <w:t>)</w:t>
      </w:r>
      <w:r w:rsidR="002B4F0F">
        <w:t xml:space="preserve">. This has formed the basis of this assessment and was also </w:t>
      </w:r>
      <w:r w:rsidR="00EC1CFE">
        <w:t xml:space="preserve">shared with the RP to maximise openness and transparency.  </w:t>
      </w:r>
    </w:p>
    <w:p w14:paraId="0EAFB0CF" w14:textId="48B8C3D7" w:rsidR="00EC1CFE" w:rsidRPr="004421AB" w:rsidRDefault="00EC1CFE" w:rsidP="00C06393">
      <w:pPr>
        <w:pStyle w:val="Numberedparagraph"/>
      </w:pPr>
      <w:r>
        <w:lastRenderedPageBreak/>
        <w:t xml:space="preserve">This report </w:t>
      </w:r>
      <w:r w:rsidR="002B4F0F">
        <w:t xml:space="preserve">is one of a series of </w:t>
      </w:r>
      <w:r w:rsidR="00EE1777">
        <w:t xml:space="preserve">Assessments which </w:t>
      </w:r>
      <w:r>
        <w:t xml:space="preserve">support ONR’s overall judgements at the end of Step 2 which are recorded in </w:t>
      </w:r>
      <w:r w:rsidR="0000055D">
        <w:t xml:space="preserve">the Step 2 Summary Report </w:t>
      </w:r>
      <w:r w:rsidR="00891C68">
        <w:t>(ref.</w:t>
      </w:r>
      <w:r w:rsidR="00202268">
        <w:t xml:space="preserve"> </w:t>
      </w:r>
      <w:sdt>
        <w:sdtPr>
          <w:id w:val="-13686334"/>
          <w:citation/>
        </w:sdtPr>
        <w:sdtEndPr/>
        <w:sdtContent>
          <w:r w:rsidR="001A56DA">
            <w:fldChar w:fldCharType="begin"/>
          </w:r>
          <w:r w:rsidR="0022721A">
            <w:instrText xml:space="preserve">CITATION RRSMR_S2SR_1 \l 2057 </w:instrText>
          </w:r>
          <w:r w:rsidR="001A56DA">
            <w:fldChar w:fldCharType="separate"/>
          </w:r>
          <w:r w:rsidR="00AB39A5" w:rsidRPr="00AB39A5">
            <w:rPr>
              <w:noProof/>
            </w:rPr>
            <w:t>[12]</w:t>
          </w:r>
          <w:r w:rsidR="001A56DA">
            <w:fldChar w:fldCharType="end"/>
          </w:r>
        </w:sdtContent>
      </w:sdt>
      <w:r w:rsidR="00202268">
        <w:t>)</w:t>
      </w:r>
      <w:r w:rsidR="0000055D">
        <w:t>.</w:t>
      </w:r>
    </w:p>
    <w:p w14:paraId="50E36E78" w14:textId="04FB2896" w:rsidR="001966D1" w:rsidRPr="004421AB" w:rsidRDefault="001966D1" w:rsidP="004421AB">
      <w:pPr>
        <w:pStyle w:val="Heading2"/>
      </w:pPr>
      <w:r w:rsidRPr="004421AB">
        <w:t>Scope</w:t>
      </w:r>
    </w:p>
    <w:p w14:paraId="41D17FD0" w14:textId="2BB1BB54" w:rsidR="00E652CF" w:rsidRDefault="00E652CF" w:rsidP="00C06393">
      <w:pPr>
        <w:pStyle w:val="Numberedparagraph"/>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Rolls-Royce SMR</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29B9969B" w:rsidR="009D2509" w:rsidRDefault="00420E00" w:rsidP="00C06393">
      <w:pPr>
        <w:pStyle w:val="Numberedparagraph"/>
      </w:pPr>
      <w:r>
        <w:t>The overall scope of the Rolls-Royce SMR GDA is d</w:t>
      </w:r>
      <w:r w:rsidRPr="001724EC">
        <w:t xml:space="preserve">escribed in </w:t>
      </w:r>
      <w:r w:rsidR="00891C68">
        <w:t>(ref.</w:t>
      </w:r>
      <w:sdt>
        <w:sdtPr>
          <w:id w:val="1646387257"/>
          <w:citation/>
        </w:sdtPr>
        <w:sdtEndPr/>
        <w:sdtContent>
          <w:r w:rsidR="003D4D07">
            <w:fldChar w:fldCharType="begin"/>
          </w:r>
          <w:r w:rsidR="00285179">
            <w:instrText xml:space="preserve">CITATION GDAScope \l 2057 </w:instrText>
          </w:r>
          <w:r w:rsidR="003D4D07">
            <w:fldChar w:fldCharType="separate"/>
          </w:r>
          <w:r w:rsidR="00AB39A5">
            <w:rPr>
              <w:noProof/>
            </w:rPr>
            <w:t xml:space="preserve"> </w:t>
          </w:r>
          <w:r w:rsidR="00AB39A5" w:rsidRPr="00AB39A5">
            <w:rPr>
              <w:noProof/>
            </w:rPr>
            <w:t>[13]</w:t>
          </w:r>
          <w:r w:rsidR="003D4D07">
            <w:fldChar w:fldCharType="end"/>
          </w:r>
        </w:sdtContent>
      </w:sdt>
      <w:r w:rsidR="00202268">
        <w:t>)</w:t>
      </w:r>
      <w:r w:rsidR="001724EC" w:rsidRPr="001724EC">
        <w:t>.</w:t>
      </w:r>
      <w:r w:rsidR="00180550" w:rsidRPr="001724EC">
        <w:t xml:space="preserve"> </w:t>
      </w:r>
      <w:r w:rsidR="00697D0F" w:rsidRPr="00697D0F">
        <w:t xml:space="preserve">Rolls-Royce SMR Limited has indicated </w:t>
      </w:r>
      <w:r w:rsidR="00675070">
        <w:t>the intention</w:t>
      </w:r>
      <w:r w:rsidR="00697D0F" w:rsidRPr="00697D0F">
        <w:t xml:space="preserve"> to complete a three step GDA, with the objective of receiving a </w:t>
      </w:r>
      <w:r w:rsidR="00C85B37">
        <w:t xml:space="preserve">Design Acceptance Confirmation </w:t>
      </w:r>
      <w:r w:rsidR="00697D0F" w:rsidRPr="00697D0F">
        <w:t>from ON</w:t>
      </w:r>
      <w:r w:rsidR="00697D0F">
        <w:t>R</w:t>
      </w:r>
      <w:r w:rsidR="00A638A1">
        <w:t xml:space="preserve"> and have aligned their 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329208E3" w14:textId="3F71D6A7" w:rsidR="00420E00" w:rsidRPr="001C6DE7" w:rsidRDefault="00180550" w:rsidP="00C06393">
      <w:pPr>
        <w:pStyle w:val="Numberedparagraph"/>
      </w:pPr>
      <w:r w:rsidRPr="001724EC">
        <w:t>However,</w:t>
      </w:r>
      <w:r w:rsidR="00303BBF">
        <w:t xml:space="preserve"> give</w:t>
      </w:r>
      <w:r w:rsidR="006207C5">
        <w:t>n</w:t>
      </w:r>
      <w:r w:rsidR="00303BBF">
        <w:t xml:space="preserve"> the step-wise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 xml:space="preserve">. The following aspects of the </w:t>
      </w:r>
      <w:r w:rsidR="009D2509">
        <w:t>E3S</w:t>
      </w:r>
      <w:r w:rsidR="00380A85">
        <w:t xml:space="preserve"> case </w:t>
      </w:r>
      <w:r w:rsidR="00E1372A">
        <w:t>have therefore not been considered</w:t>
      </w:r>
      <w:r w:rsidR="001E1A51">
        <w:t xml:space="preserve"> </w:t>
      </w:r>
      <w:r w:rsidR="00E1372A">
        <w:t xml:space="preserve">in </w:t>
      </w:r>
      <w:r w:rsidR="00380A85">
        <w:t xml:space="preserve">this </w:t>
      </w:r>
      <w:r w:rsidR="00380A85" w:rsidRPr="001C6DE7">
        <w:t>assessment</w:t>
      </w:r>
      <w:r w:rsidR="004164C6" w:rsidRPr="001C6DE7">
        <w:t>:</w:t>
      </w:r>
    </w:p>
    <w:p w14:paraId="72B44CA8" w14:textId="071DC1AB" w:rsidR="004164C6" w:rsidRPr="001C6DE7" w:rsidRDefault="0015253D" w:rsidP="000B30BE">
      <w:pPr>
        <w:pStyle w:val="Bulletlist1"/>
      </w:pPr>
      <w:r w:rsidRPr="001C6DE7">
        <w:t>Heating Ventilation and Air Conditioning of Diesel Houses</w:t>
      </w:r>
      <w:r w:rsidR="009F7867">
        <w:t>.</w:t>
      </w:r>
    </w:p>
    <w:p w14:paraId="739E9ABF" w14:textId="1B9B6150" w:rsidR="00E236E4" w:rsidRPr="001C6DE7" w:rsidRDefault="00E236E4" w:rsidP="000B30BE">
      <w:pPr>
        <w:pStyle w:val="Bulletlist1"/>
      </w:pPr>
      <w:r w:rsidRPr="001C6DE7">
        <w:t>Rating and Capacity of Electrical Systems</w:t>
      </w:r>
      <w:r w:rsidR="009F7867">
        <w:t>.</w:t>
      </w:r>
    </w:p>
    <w:p w14:paraId="493B74F5" w14:textId="35D5A622" w:rsidR="00E1372A" w:rsidRDefault="00E1372A" w:rsidP="00C06393">
      <w:pPr>
        <w:pStyle w:val="Numberedparagraph"/>
      </w:pPr>
      <w:r>
        <w:t>I do not consider this a significant concern at Step 2 but will expect the RP to set out the claims, design and substantiation of these aspects as</w:t>
      </w:r>
      <w:r w:rsidR="00E30BA6">
        <w:t xml:space="preserve"> the</w:t>
      </w:r>
      <w:r>
        <w:t xml:space="preserve"> </w:t>
      </w:r>
      <w:r w:rsidR="00E30BA6">
        <w:t xml:space="preserve">design is developed </w:t>
      </w:r>
      <w:r>
        <w:t>for Step 3.</w:t>
      </w:r>
    </w:p>
    <w:p w14:paraId="0362DC47" w14:textId="7DEEC346" w:rsidR="00995487" w:rsidRDefault="008906FD" w:rsidP="00C06393">
      <w:pPr>
        <w:pStyle w:val="Numberedparagraph"/>
      </w:pPr>
      <w:r>
        <w:t xml:space="preserve">As set out in </w:t>
      </w:r>
      <w:r w:rsidR="00891C68">
        <w:t>(ref.</w:t>
      </w:r>
      <w:r>
        <w:t xml:space="preserve"> </w:t>
      </w:r>
      <w:sdt>
        <w:sdtPr>
          <w:id w:val="-1695913234"/>
          <w:citation/>
        </w:sdtPr>
        <w:sdtEndPr/>
        <w:sdtContent>
          <w:r>
            <w:fldChar w:fldCharType="begin"/>
          </w:r>
          <w:r w:rsidR="0022721A">
            <w:instrText xml:space="preserve">CITATION APlan \l 2057 </w:instrText>
          </w:r>
          <w:r>
            <w:fldChar w:fldCharType="separate"/>
          </w:r>
          <w:r w:rsidR="00AB39A5" w:rsidRPr="00AB39A5">
            <w:rPr>
              <w:noProof/>
            </w:rPr>
            <w:t>[11]</w:t>
          </w:r>
          <w:r>
            <w:fldChar w:fldCharType="end"/>
          </w:r>
        </w:sdtContent>
      </w:sdt>
      <w:r>
        <w:t>), m</w:t>
      </w:r>
      <w:r w:rsidR="00995487">
        <w:t>y assessment has considered the following aspects:</w:t>
      </w:r>
    </w:p>
    <w:p w14:paraId="51F5E4D5" w14:textId="32F109A3" w:rsidR="008906FD" w:rsidRPr="00B530A4" w:rsidRDefault="008906FD" w:rsidP="000B30BE">
      <w:pPr>
        <w:pStyle w:val="Bulletlist1"/>
      </w:pPr>
      <w:r w:rsidRPr="00B530A4">
        <w:t>Electrical system safety case</w:t>
      </w:r>
      <w:r w:rsidR="009F7867">
        <w:t>.</w:t>
      </w:r>
    </w:p>
    <w:p w14:paraId="44E2320C" w14:textId="640B884E" w:rsidR="008906FD" w:rsidRPr="00B530A4" w:rsidRDefault="008906FD" w:rsidP="000B30BE">
      <w:pPr>
        <w:pStyle w:val="Bulletlist1"/>
      </w:pPr>
      <w:r w:rsidRPr="00B530A4">
        <w:t>Electrical system architecture</w:t>
      </w:r>
      <w:r w:rsidR="009F7867">
        <w:t>.</w:t>
      </w:r>
    </w:p>
    <w:p w14:paraId="2A493EEC" w14:textId="29790D3A" w:rsidR="003E1EFD" w:rsidRPr="00B530A4" w:rsidRDefault="003E1EFD" w:rsidP="000B30BE">
      <w:pPr>
        <w:pStyle w:val="Bulletlist1"/>
      </w:pPr>
      <w:r w:rsidRPr="00B530A4">
        <w:t>Through life management</w:t>
      </w:r>
      <w:r w:rsidR="009F7867">
        <w:t>.</w:t>
      </w:r>
    </w:p>
    <w:p w14:paraId="5A057796" w14:textId="23FD2B56" w:rsidR="008906FD" w:rsidRPr="00B530A4" w:rsidRDefault="008906FD" w:rsidP="000B30BE">
      <w:pPr>
        <w:pStyle w:val="Bulletlist1"/>
      </w:pPr>
      <w:r w:rsidRPr="00B530A4">
        <w:t>Support to human operations</w:t>
      </w:r>
      <w:r w:rsidR="009F7867">
        <w:t>.</w:t>
      </w:r>
    </w:p>
    <w:p w14:paraId="1C833183" w14:textId="42743DBC" w:rsidR="008906FD" w:rsidRPr="00B530A4" w:rsidRDefault="008906FD" w:rsidP="000B30BE">
      <w:pPr>
        <w:pStyle w:val="Bulletlist1"/>
      </w:pPr>
      <w:r w:rsidRPr="00B530A4">
        <w:t>Smart device strategy</w:t>
      </w:r>
      <w:r w:rsidR="009F7867">
        <w:t>.</w:t>
      </w:r>
    </w:p>
    <w:p w14:paraId="00C154BC" w14:textId="007137AF" w:rsidR="008906FD" w:rsidRPr="00B530A4" w:rsidRDefault="008906FD" w:rsidP="000B30BE">
      <w:pPr>
        <w:pStyle w:val="Bulletlist1"/>
      </w:pPr>
      <w:r w:rsidRPr="00B530A4">
        <w:t>Categorisation of safety functions and classification of electrical systems</w:t>
      </w:r>
      <w:r w:rsidR="009F7867">
        <w:t>.</w:t>
      </w:r>
    </w:p>
    <w:p w14:paraId="34306BFA" w14:textId="1271D4A6" w:rsidR="008906FD" w:rsidRPr="00617110" w:rsidRDefault="008906FD" w:rsidP="000B30BE">
      <w:pPr>
        <w:pStyle w:val="Bulletlist1"/>
      </w:pPr>
      <w:r w:rsidRPr="00B530A4">
        <w:lastRenderedPageBreak/>
        <w:t xml:space="preserve">Demonstration of </w:t>
      </w:r>
      <w:r w:rsidR="00D86DEB">
        <w:t>risk being reduced as low as is reasonably practicable (</w:t>
      </w:r>
      <w:r w:rsidRPr="00B530A4">
        <w:t>ALARP</w:t>
      </w:r>
      <w:r w:rsidR="00D86DEB">
        <w:t>)</w:t>
      </w:r>
      <w:r w:rsidRPr="00B530A4">
        <w:t xml:space="preserve"> as applied by the RP to the design of electrical systems</w:t>
      </w:r>
      <w:r w:rsidR="009F7867">
        <w:t>.</w:t>
      </w:r>
    </w:p>
    <w:p w14:paraId="2FCB7AE7" w14:textId="1181A957" w:rsidR="00921DC4" w:rsidRPr="00921DC4" w:rsidRDefault="00921DC4" w:rsidP="00C06393">
      <w:pPr>
        <w:pStyle w:val="Numberedparagraph"/>
        <w:rPr>
          <w:i/>
        </w:rPr>
      </w:pPr>
      <w:r w:rsidRPr="00617110">
        <w:t xml:space="preserve">I have </w:t>
      </w:r>
      <w:r w:rsidR="00485EC5">
        <w:t xml:space="preserve">also </w:t>
      </w:r>
      <w:r w:rsidRPr="00617110">
        <w:t>considered the following aspects, which from</w:t>
      </w:r>
      <w:r>
        <w:t xml:space="preserve"> discussion with the RP, I considered warranted </w:t>
      </w:r>
      <w:r w:rsidR="00485EC5">
        <w:t>consideration during this step</w:t>
      </w:r>
      <w:r>
        <w:t>:</w:t>
      </w:r>
    </w:p>
    <w:p w14:paraId="332D5B09" w14:textId="6F19422A" w:rsidR="003E1EFD" w:rsidRPr="00921DC4" w:rsidRDefault="003E1EFD" w:rsidP="000B30BE">
      <w:pPr>
        <w:pStyle w:val="Bulletlist1"/>
        <w:rPr>
          <w:i/>
        </w:rPr>
      </w:pPr>
      <w:r>
        <w:t>Heating Ventilation and Air Conditioning of Electrical Equipment</w:t>
      </w:r>
      <w:r w:rsidR="000D74F0">
        <w:t>.</w:t>
      </w:r>
    </w:p>
    <w:p w14:paraId="53CFEC51" w14:textId="370C3461" w:rsidR="00921DC4" w:rsidRPr="00921DC4" w:rsidRDefault="00921DC4" w:rsidP="000B30BE">
      <w:pPr>
        <w:pStyle w:val="Bulletlist1"/>
        <w:rPr>
          <w:i/>
        </w:rPr>
      </w:pPr>
      <w:r>
        <w:t>Use of V</w:t>
      </w:r>
      <w:r w:rsidR="0015253D">
        <w:t xml:space="preserve">ariable </w:t>
      </w:r>
      <w:r>
        <w:t>F</w:t>
      </w:r>
      <w:r w:rsidR="0015253D">
        <w:t>requency Drives</w:t>
      </w:r>
      <w:r w:rsidR="000D74F0">
        <w:t>.</w:t>
      </w:r>
    </w:p>
    <w:p w14:paraId="22458C6A" w14:textId="0815C553" w:rsidR="00921DC4" w:rsidRPr="008906FD" w:rsidRDefault="00921DC4" w:rsidP="000B30BE">
      <w:pPr>
        <w:pStyle w:val="Bulletlist1"/>
        <w:rPr>
          <w:i/>
        </w:rPr>
      </w:pPr>
      <w:r>
        <w:t xml:space="preserve">Grid Code Compliance </w:t>
      </w:r>
      <w:r w:rsidR="000D74F0">
        <w:t>.</w:t>
      </w:r>
    </w:p>
    <w:p w14:paraId="121B7A8E" w14:textId="463FC291" w:rsidR="00E652CF" w:rsidRPr="00721F22" w:rsidRDefault="00E652CF" w:rsidP="000B30BE">
      <w:pPr>
        <w:pStyle w:val="Bulletlist1"/>
        <w:numPr>
          <w:ilvl w:val="0"/>
          <w:numId w:val="0"/>
        </w:numPr>
        <w:ind w:left="1418"/>
        <w:sectPr w:rsidR="00E652CF"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4421AB">
      <w:pPr>
        <w:pStyle w:val="Heading1"/>
      </w:pPr>
      <w:bookmarkStart w:id="9" w:name="_Toc163053328"/>
      <w:bookmarkStart w:id="10" w:name="_Toc170205652"/>
      <w:r w:rsidRPr="004421AB">
        <w:lastRenderedPageBreak/>
        <w:t xml:space="preserve">Assessment </w:t>
      </w:r>
      <w:r w:rsidR="00C919F2">
        <w:t>s</w:t>
      </w:r>
      <w:r w:rsidRPr="004421AB">
        <w:t>t</w:t>
      </w:r>
      <w:r w:rsidR="00E652CF" w:rsidRPr="004421AB">
        <w:t xml:space="preserve">andards and </w:t>
      </w:r>
      <w:r w:rsidR="00C919F2">
        <w:t>i</w:t>
      </w:r>
      <w:r w:rsidR="00E652CF" w:rsidRPr="004421AB">
        <w:t>nterfaces</w:t>
      </w:r>
      <w:bookmarkEnd w:id="9"/>
      <w:bookmarkEnd w:id="10"/>
    </w:p>
    <w:p w14:paraId="3C4B533B" w14:textId="4A721C78" w:rsidR="00E44643" w:rsidRDefault="00E44643" w:rsidP="00C06393">
      <w:pPr>
        <w:pStyle w:val="Numberedparagraph"/>
      </w:pPr>
      <w:r>
        <w:t xml:space="preserve">For ONR, the primary goal of the GDA Step 2 assessment is to reach an independent and informed judgment on the adequacy of a </w:t>
      </w:r>
      <w:r w:rsidR="005B2B48">
        <w:t>safety, security and safeguards</w:t>
      </w:r>
      <w:r>
        <w:t xml:space="preserve"> case for the reactor technology being assessed.</w:t>
      </w:r>
    </w:p>
    <w:p w14:paraId="1F178EA8" w14:textId="77777777" w:rsidR="00AE0F84" w:rsidRDefault="00923FC1" w:rsidP="00C06393">
      <w:pPr>
        <w:pStyle w:val="Numberedparagraph"/>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C06393">
      <w:pPr>
        <w:pStyle w:val="Numberedparagraph"/>
      </w:pPr>
      <w:r w:rsidRPr="004421AB">
        <w:t>This section also identifies the key interfaces with other technical topic areas.</w:t>
      </w:r>
    </w:p>
    <w:p w14:paraId="3205597B" w14:textId="1A2F5579" w:rsidR="006370AA" w:rsidRPr="004421AB" w:rsidRDefault="006370AA" w:rsidP="006370AA">
      <w:pPr>
        <w:pStyle w:val="Heading2"/>
      </w:pPr>
      <w:r w:rsidRPr="004421AB">
        <w:t xml:space="preserve">Standards </w:t>
      </w:r>
    </w:p>
    <w:p w14:paraId="4A902CA4" w14:textId="10CC7212" w:rsidR="0011196E" w:rsidRDefault="0011196E" w:rsidP="00C06393">
      <w:pPr>
        <w:pStyle w:val="Numberedparagraph"/>
      </w:pPr>
      <w:r>
        <w:t xml:space="preserve">The </w:t>
      </w:r>
      <w:r w:rsidR="0053107B" w:rsidRPr="004421AB">
        <w:t xml:space="preserve">ONR </w:t>
      </w:r>
      <w:r w:rsidR="00A35BE6" w:rsidRPr="008906FD">
        <w:t xml:space="preserve">Safety Assessment Principles (SAPs) </w:t>
      </w:r>
      <w:r w:rsidR="00891C68">
        <w:t>(ref.</w:t>
      </w:r>
      <w:r w:rsidR="0053107B" w:rsidRPr="008906FD">
        <w:t xml:space="preserve"> </w:t>
      </w:r>
      <w:sdt>
        <w:sdtPr>
          <w:id w:val="57374365"/>
          <w:citation/>
        </w:sdtPr>
        <w:sdtEndPr/>
        <w:sdtContent>
          <w:r w:rsidR="0053107B" w:rsidRPr="008906FD">
            <w:fldChar w:fldCharType="begin"/>
          </w:r>
          <w:r w:rsidR="0074356B">
            <w:instrText xml:space="preserve">CITATION SAPs \l 2057 </w:instrText>
          </w:r>
          <w:r w:rsidR="0053107B" w:rsidRPr="008906FD">
            <w:fldChar w:fldCharType="separate"/>
          </w:r>
          <w:r w:rsidR="00AB39A5" w:rsidRPr="00AB39A5">
            <w:rPr>
              <w:noProof/>
            </w:rPr>
            <w:t>[8]</w:t>
          </w:r>
          <w:r w:rsidR="0053107B" w:rsidRPr="008906FD">
            <w:fldChar w:fldCharType="end"/>
          </w:r>
        </w:sdtContent>
      </w:sdt>
      <w:r w:rsidR="0053107B" w:rsidRPr="008906FD">
        <w:t xml:space="preserve">) </w:t>
      </w:r>
      <w:r w:rsidRPr="008906FD">
        <w:t xml:space="preserve">constitute the regulatory principles against which </w:t>
      </w:r>
      <w:r w:rsidR="00A35BE6" w:rsidRPr="008906FD">
        <w:t>the</w:t>
      </w:r>
      <w:r w:rsidRPr="008906FD">
        <w:t xml:space="preserve"> RP’s case</w:t>
      </w:r>
      <w:r w:rsidR="00A35BE6" w:rsidRPr="008906FD">
        <w:t xml:space="preserve"> is</w:t>
      </w:r>
      <w:r w:rsidRPr="008906FD">
        <w:t xml:space="preserve"> judged. Consequently, the SAPs</w:t>
      </w:r>
      <w:r w:rsidR="00A35BE6" w:rsidRPr="008906FD">
        <w:t xml:space="preserve"> </w:t>
      </w:r>
      <w:r w:rsidRPr="008906FD">
        <w:t>are the basis for ONR’s</w:t>
      </w:r>
      <w:r>
        <w:t xml:space="preserve"> assessment and have therefore been used for the </w:t>
      </w:r>
      <w:r w:rsidR="00725E56">
        <w:t xml:space="preserve">GDA </w:t>
      </w:r>
      <w:r>
        <w:t>Step 2 assessment of the Rolls-Royce SMR.</w:t>
      </w:r>
    </w:p>
    <w:p w14:paraId="4A9DB833" w14:textId="6E532192" w:rsidR="00B4009E" w:rsidRDefault="00A55552" w:rsidP="00C06393">
      <w:pPr>
        <w:pStyle w:val="Numberedparagraph"/>
      </w:pPr>
      <w:r>
        <w:t xml:space="preserve">The International Atomic Energy Agency (IAEA) </w:t>
      </w:r>
      <w:r w:rsidR="00DF09AC">
        <w:t>safety standards</w:t>
      </w:r>
      <w:r w:rsidR="00EA6907">
        <w:t xml:space="preserve"> </w:t>
      </w:r>
      <w:r w:rsidR="00662D5F">
        <w:t xml:space="preserve">and nuclear security series </w:t>
      </w:r>
      <w:r w:rsidR="00065B58">
        <w:t>a</w:t>
      </w:r>
      <w:r w:rsidR="00065B58" w:rsidRPr="00065B58">
        <w:t xml:space="preserve">re 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065B58" w:rsidRPr="00065B58">
        <w:t xml:space="preserve"> and guidance. They are applicable, as relevant, throughout the entire lifetime of facilities and activities.</w:t>
      </w:r>
    </w:p>
    <w:p w14:paraId="180D6D17" w14:textId="668CBBE1" w:rsidR="0011196E" w:rsidRDefault="0011196E" w:rsidP="00C06393">
      <w:pPr>
        <w:pStyle w:val="Numberedparagraph"/>
      </w:pPr>
      <w:r>
        <w:t xml:space="preserve">Furthermore, ONR is a member of the Western </w:t>
      </w:r>
      <w:r w:rsidR="00110B8D">
        <w:t xml:space="preserve">European </w:t>
      </w:r>
      <w:r>
        <w:t>Nuclear</w:t>
      </w:r>
      <w:r w:rsidR="00BC79D7">
        <w:t xml:space="preserve"> </w:t>
      </w:r>
      <w:r>
        <w:t>Regulators Association (WENRA). WENRA has developed Reference Levels</w:t>
      </w:r>
      <w:r w:rsidR="00B564D0">
        <w:t xml:space="preserve"> </w:t>
      </w:r>
      <w:r w:rsidR="00891C68">
        <w:t>(ref.</w:t>
      </w:r>
      <w:r w:rsidR="00662D5F">
        <w:t xml:space="preserve"> </w:t>
      </w:r>
      <w:sdt>
        <w:sdtPr>
          <w:id w:val="695740471"/>
          <w:citation/>
        </w:sdtPr>
        <w:sdtEndPr/>
        <w:sdtContent>
          <w:r w:rsidR="008809D4">
            <w:fldChar w:fldCharType="begin"/>
          </w:r>
          <w:r w:rsidR="00285179">
            <w:instrText xml:space="preserve">CITATION wenraSRL \l 2057 </w:instrText>
          </w:r>
          <w:r w:rsidR="008809D4">
            <w:fldChar w:fldCharType="separate"/>
          </w:r>
          <w:r w:rsidR="00AB39A5" w:rsidRPr="00AB39A5">
            <w:rPr>
              <w:noProof/>
            </w:rPr>
            <w:t>[14]</w:t>
          </w:r>
          <w:r w:rsidR="008809D4">
            <w:fldChar w:fldCharType="end"/>
          </w:r>
        </w:sdtContent>
      </w:sdt>
      <w:r w:rsidR="00B564D0">
        <w:t>)</w:t>
      </w:r>
      <w:r>
        <w:t>, which represent good practices for existing nuclear power plants, and Safety Objectives for new reactors</w:t>
      </w:r>
      <w:r w:rsidR="00662D5F">
        <w:t xml:space="preserve"> </w:t>
      </w:r>
      <w:r w:rsidR="00891C68">
        <w:t>(ref.</w:t>
      </w:r>
      <w:r w:rsidR="00B564D0">
        <w:t xml:space="preserve"> </w:t>
      </w:r>
      <w:sdt>
        <w:sdtPr>
          <w:id w:val="1143477320"/>
          <w:citation/>
        </w:sdtPr>
        <w:sdtEndPr/>
        <w:sdtContent>
          <w:r w:rsidR="00E51818">
            <w:fldChar w:fldCharType="begin"/>
          </w:r>
          <w:r w:rsidR="00285179">
            <w:instrText xml:space="preserve">CITATION WENRAnewNPP \l 2057 </w:instrText>
          </w:r>
          <w:r w:rsidR="00E51818">
            <w:fldChar w:fldCharType="separate"/>
          </w:r>
          <w:r w:rsidR="00AB39A5" w:rsidRPr="00AB39A5">
            <w:rPr>
              <w:noProof/>
            </w:rPr>
            <w:t>[15]</w:t>
          </w:r>
          <w:r w:rsidR="00E51818">
            <w:fldChar w:fldCharType="end"/>
          </w:r>
        </w:sdtContent>
      </w:sdt>
      <w:r w:rsidR="00B564D0">
        <w:t>)</w:t>
      </w:r>
      <w:r>
        <w:t>.</w:t>
      </w:r>
    </w:p>
    <w:p w14:paraId="1647A56C" w14:textId="3B3706D7" w:rsidR="0011196E" w:rsidRDefault="0011196E" w:rsidP="00C06393">
      <w:pPr>
        <w:pStyle w:val="Numberedparagraph"/>
      </w:pPr>
      <w:r>
        <w:t>The relevant SAPs, IAEA standards and WENRA reference levels are embodied and expanded on in the TAGs. The</w:t>
      </w:r>
      <w:r w:rsidR="000822F1">
        <w:t xml:space="preserve"> TAGs </w:t>
      </w:r>
      <w:r>
        <w:t xml:space="preserve">provide the principal means for assessing the </w:t>
      </w:r>
      <w:r w:rsidR="008906FD">
        <w:t xml:space="preserve">electrical engineering </w:t>
      </w:r>
      <w:r>
        <w:t xml:space="preserve">aspects in practice. </w:t>
      </w:r>
    </w:p>
    <w:p w14:paraId="36C315A2" w14:textId="04077327" w:rsidR="006370AA" w:rsidRPr="008906FD" w:rsidRDefault="006370AA" w:rsidP="000D74F0">
      <w:pPr>
        <w:pStyle w:val="Heading3"/>
      </w:pPr>
      <w:r w:rsidRPr="008906FD">
        <w:t>Safety Assessment Principles (SAPs)</w:t>
      </w:r>
    </w:p>
    <w:p w14:paraId="0F8ECD90" w14:textId="19EB307C" w:rsidR="008E2620" w:rsidRPr="004421AB" w:rsidRDefault="008D5D9B" w:rsidP="00C06393">
      <w:pPr>
        <w:pStyle w:val="Numberedparagraph"/>
      </w:pPr>
      <w:r w:rsidRPr="00F463A6">
        <w:t xml:space="preserve">The key SAPs applied within my assessment are </w:t>
      </w:r>
      <w:r w:rsidR="00F463A6" w:rsidRPr="00F463A6">
        <w:t>EKP.3</w:t>
      </w:r>
      <w:r w:rsidR="001E258A" w:rsidRPr="00F463A6">
        <w:t xml:space="preserve">, </w:t>
      </w:r>
      <w:r w:rsidR="00F463A6" w:rsidRPr="00F463A6">
        <w:t>EDR.2</w:t>
      </w:r>
      <w:r w:rsidR="001E258A" w:rsidRPr="00F463A6">
        <w:t xml:space="preserve">, </w:t>
      </w:r>
      <w:r w:rsidR="00F463A6" w:rsidRPr="00F463A6">
        <w:t>EDR.3, EDR.4, ECS.2, ESS.8</w:t>
      </w:r>
      <w:r w:rsidR="001E258A" w:rsidRPr="00F463A6">
        <w:t xml:space="preserve">, and </w:t>
      </w:r>
      <w:r w:rsidR="00F463A6" w:rsidRPr="00F463A6">
        <w:t>EMT.</w:t>
      </w:r>
      <w:r w:rsidR="00A831EB">
        <w:t>1.</w:t>
      </w:r>
      <w:r w:rsidR="001E258A" w:rsidRPr="009D6DBC">
        <w:t xml:space="preserve"> </w:t>
      </w:r>
    </w:p>
    <w:p w14:paraId="7D0FEA45" w14:textId="27A07CFD" w:rsidR="00A62F85" w:rsidRPr="004421AB" w:rsidRDefault="00A62F85" w:rsidP="00C06393">
      <w:pPr>
        <w:pStyle w:val="Numberedparagraph"/>
      </w:pPr>
      <w:r w:rsidRPr="004421AB">
        <w:t xml:space="preserve">A list of </w:t>
      </w:r>
      <w:r w:rsidRPr="00E236E4">
        <w:t xml:space="preserve">the </w:t>
      </w:r>
      <w:r w:rsidR="000822F1" w:rsidRPr="00E236E4">
        <w:t>SAPs</w:t>
      </w:r>
      <w:r w:rsidRPr="004421AB">
        <w:t xml:space="preserve"> used in this assessment is recorded in </w:t>
      </w:r>
      <w:r w:rsidR="00E55229">
        <w:t>Appendix</w:t>
      </w:r>
      <w:r w:rsidRPr="004421AB">
        <w:t xml:space="preserve"> 1.</w:t>
      </w:r>
    </w:p>
    <w:p w14:paraId="29D44333" w14:textId="22D5F411" w:rsidR="006370AA" w:rsidRPr="004421AB" w:rsidRDefault="006370AA" w:rsidP="000D74F0">
      <w:pPr>
        <w:pStyle w:val="Heading3"/>
      </w:pPr>
      <w:r w:rsidRPr="004421AB">
        <w:t>Technical Assessment Guides (TAGs)</w:t>
      </w:r>
    </w:p>
    <w:p w14:paraId="4F22CDDF" w14:textId="3622C47A" w:rsidR="006370AA" w:rsidRPr="004421AB" w:rsidRDefault="006370AA" w:rsidP="00C06393">
      <w:pPr>
        <w:pStyle w:val="Numberedparagraph"/>
      </w:pPr>
      <w:r w:rsidRPr="004421AB">
        <w:t>The following TAGs have been used as part of this assessment:</w:t>
      </w:r>
    </w:p>
    <w:p w14:paraId="320B79F8" w14:textId="573DBB9D" w:rsidR="00816421" w:rsidRDefault="00816421" w:rsidP="000B30BE">
      <w:pPr>
        <w:pStyle w:val="Bulletlist1"/>
      </w:pPr>
      <w:r>
        <w:t>NS-</w:t>
      </w:r>
      <w:r w:rsidRPr="00B378A8">
        <w:rPr>
          <w:iCs/>
        </w:rPr>
        <w:t>TAST</w:t>
      </w:r>
      <w:r>
        <w:t xml:space="preserve">-GD-003 – Safety Systems </w:t>
      </w:r>
      <w:r w:rsidR="00891C68">
        <w:t>(ref.</w:t>
      </w:r>
      <w:r>
        <w:t xml:space="preserve"> </w:t>
      </w:r>
      <w:sdt>
        <w:sdtPr>
          <w:id w:val="-1934892531"/>
          <w:citation/>
        </w:sdtPr>
        <w:sdtEndPr/>
        <w:sdtContent>
          <w:r>
            <w:fldChar w:fldCharType="begin"/>
          </w:r>
          <w:r w:rsidR="00AB39A5">
            <w:instrText xml:space="preserve">CITATION TAG003_92 \l 2057 </w:instrText>
          </w:r>
          <w:r>
            <w:fldChar w:fldCharType="separate"/>
          </w:r>
          <w:r w:rsidR="00AB39A5" w:rsidRPr="00AB39A5">
            <w:t>[16]</w:t>
          </w:r>
          <w:r>
            <w:fldChar w:fldCharType="end"/>
          </w:r>
        </w:sdtContent>
      </w:sdt>
      <w:r>
        <w:t>)</w:t>
      </w:r>
      <w:r w:rsidR="00F4594B">
        <w:t>.</w:t>
      </w:r>
    </w:p>
    <w:p w14:paraId="1C290983" w14:textId="768226A7" w:rsidR="00816421" w:rsidRPr="00B378A8" w:rsidRDefault="00816421" w:rsidP="000B30BE">
      <w:pPr>
        <w:pStyle w:val="Bulletlist1"/>
      </w:pPr>
      <w:r>
        <w:lastRenderedPageBreak/>
        <w:t xml:space="preserve">NS-TAST-GD-019 – Essential </w:t>
      </w:r>
      <w:r w:rsidRPr="00B378A8">
        <w:t xml:space="preserve">Systems </w:t>
      </w:r>
      <w:r w:rsidR="00891C68">
        <w:t>(ref.</w:t>
      </w:r>
      <w:r w:rsidRPr="00B378A8">
        <w:t xml:space="preserve"> </w:t>
      </w:r>
      <w:sdt>
        <w:sdtPr>
          <w:id w:val="-608423484"/>
          <w:citation/>
        </w:sdtPr>
        <w:sdtEndPr/>
        <w:sdtContent>
          <w:r w:rsidRPr="00B378A8">
            <w:fldChar w:fldCharType="begin"/>
          </w:r>
          <w:r w:rsidR="00285179">
            <w:instrText xml:space="preserve">CITATION TAG019_51 \l 2057 </w:instrText>
          </w:r>
          <w:r w:rsidRPr="00B378A8">
            <w:fldChar w:fldCharType="separate"/>
          </w:r>
          <w:r w:rsidR="00AB39A5" w:rsidRPr="00AB39A5">
            <w:t>[17]</w:t>
          </w:r>
          <w:r w:rsidRPr="00B378A8">
            <w:fldChar w:fldCharType="end"/>
          </w:r>
        </w:sdtContent>
      </w:sdt>
      <w:r w:rsidRPr="00B378A8">
        <w:t>)</w:t>
      </w:r>
      <w:r w:rsidR="00F4594B">
        <w:t>.</w:t>
      </w:r>
    </w:p>
    <w:p w14:paraId="61C145F4" w14:textId="1A50F30D" w:rsidR="00816421" w:rsidRPr="00B378A8" w:rsidRDefault="00816421" w:rsidP="000B30BE">
      <w:pPr>
        <w:pStyle w:val="Bulletlist1"/>
      </w:pPr>
      <w:r w:rsidRPr="00B378A8">
        <w:t xml:space="preserve">NS-TAST-GD-094 – Categorisation of Safety Functions and Classification of Structures, Systems and Components </w:t>
      </w:r>
      <w:r w:rsidR="00891C68">
        <w:t>(ref.</w:t>
      </w:r>
      <w:r w:rsidRPr="00B378A8">
        <w:t xml:space="preserve"> </w:t>
      </w:r>
      <w:sdt>
        <w:sdtPr>
          <w:id w:val="-241722314"/>
          <w:citation/>
        </w:sdtPr>
        <w:sdtEndPr/>
        <w:sdtContent>
          <w:r w:rsidRPr="00B378A8">
            <w:fldChar w:fldCharType="begin"/>
          </w:r>
          <w:r w:rsidR="00AB39A5">
            <w:instrText xml:space="preserve">CITATION TAG094_2 \l 2057 </w:instrText>
          </w:r>
          <w:r w:rsidRPr="00B378A8">
            <w:fldChar w:fldCharType="separate"/>
          </w:r>
          <w:r w:rsidR="00AB39A5" w:rsidRPr="00AB39A5">
            <w:t>[18]</w:t>
          </w:r>
          <w:r w:rsidRPr="00B378A8">
            <w:fldChar w:fldCharType="end"/>
          </w:r>
        </w:sdtContent>
      </w:sdt>
      <w:r w:rsidRPr="00B378A8">
        <w:t>)</w:t>
      </w:r>
      <w:r w:rsidR="00F4594B">
        <w:t>.</w:t>
      </w:r>
    </w:p>
    <w:p w14:paraId="0540D5C2" w14:textId="5A841B35" w:rsidR="006370AA" w:rsidRDefault="00E55229" w:rsidP="000B30BE">
      <w:pPr>
        <w:pStyle w:val="Bulletlist1"/>
      </w:pPr>
      <w:r w:rsidRPr="00B378A8">
        <w:rPr>
          <w:iCs/>
        </w:rPr>
        <w:t>NS</w:t>
      </w:r>
      <w:r w:rsidR="006370AA" w:rsidRPr="00B378A8">
        <w:rPr>
          <w:iCs/>
        </w:rPr>
        <w:t>-TAST-GD-</w:t>
      </w:r>
      <w:r w:rsidRPr="00B378A8">
        <w:rPr>
          <w:iCs/>
        </w:rPr>
        <w:t xml:space="preserve">096 </w:t>
      </w:r>
      <w:r w:rsidR="00816421" w:rsidRPr="00B378A8">
        <w:rPr>
          <w:iCs/>
        </w:rPr>
        <w:t>–</w:t>
      </w:r>
      <w:r w:rsidRPr="00B378A8">
        <w:rPr>
          <w:iCs/>
        </w:rPr>
        <w:t xml:space="preserve"> Guidance on</w:t>
      </w:r>
      <w:r w:rsidRPr="00E55229">
        <w:t xml:space="preserve"> Mechanics of Assessment</w:t>
      </w:r>
      <w:r w:rsidR="00D04A4A">
        <w:t xml:space="preserve"> </w:t>
      </w:r>
      <w:r w:rsidR="00891C68">
        <w:t>(ref.</w:t>
      </w:r>
      <w:r w:rsidR="000A2D82">
        <w:t xml:space="preserve"> </w:t>
      </w:r>
      <w:sdt>
        <w:sdtPr>
          <w:id w:val="814298747"/>
          <w:citation/>
        </w:sdtPr>
        <w:sdtEndPr/>
        <w:sdtContent>
          <w:r w:rsidR="000A2D82">
            <w:fldChar w:fldCharType="begin"/>
          </w:r>
          <w:r w:rsidR="00285179">
            <w:instrText xml:space="preserve">CITATION NSTASTGD096 \l 2057 </w:instrText>
          </w:r>
          <w:r w:rsidR="000A2D82">
            <w:fldChar w:fldCharType="separate"/>
          </w:r>
          <w:r w:rsidR="00AB39A5" w:rsidRPr="00AB39A5">
            <w:t>[7]</w:t>
          </w:r>
          <w:r w:rsidR="000A2D82">
            <w:fldChar w:fldCharType="end"/>
          </w:r>
        </w:sdtContent>
      </w:sdt>
      <w:r w:rsidR="00D04A4A">
        <w:t>)</w:t>
      </w:r>
      <w:r w:rsidR="00F4594B">
        <w:t>.</w:t>
      </w:r>
    </w:p>
    <w:p w14:paraId="23551C9D" w14:textId="6BC84627" w:rsidR="006370AA" w:rsidRDefault="006370AA" w:rsidP="000D74F0">
      <w:pPr>
        <w:pStyle w:val="Heading3"/>
      </w:pPr>
      <w:r w:rsidRPr="004421AB">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1337822A" w14:textId="7CC82D29" w:rsidR="006370AA" w:rsidRPr="004421AB" w:rsidRDefault="006370AA" w:rsidP="00C06393">
      <w:pPr>
        <w:pStyle w:val="Numberedparagraph"/>
      </w:pPr>
      <w:r w:rsidRPr="004421AB">
        <w:t>The following international standards and guidance have been used as part of this assessment:</w:t>
      </w:r>
    </w:p>
    <w:p w14:paraId="5F0567EA" w14:textId="7931B01E" w:rsidR="0015253D" w:rsidRPr="00B378A8" w:rsidRDefault="0015253D" w:rsidP="000B30BE">
      <w:pPr>
        <w:pStyle w:val="Bulletlist1"/>
      </w:pPr>
      <w:r w:rsidRPr="0056332A">
        <w:t xml:space="preserve">IAEA, Safety of </w:t>
      </w:r>
      <w:r w:rsidRPr="00B378A8">
        <w:t xml:space="preserve">Nuclear Power Plants: Design SSR 2/1 Rev.1 </w:t>
      </w:r>
      <w:r w:rsidR="00F4594B">
        <w:t xml:space="preserve">(ref. </w:t>
      </w:r>
      <w:sdt>
        <w:sdtPr>
          <w:id w:val="-278714901"/>
          <w:citation/>
        </w:sdtPr>
        <w:sdtEndPr/>
        <w:sdtContent>
          <w:r w:rsidRPr="00B378A8">
            <w:fldChar w:fldCharType="begin"/>
          </w:r>
          <w:r w:rsidR="00F4594B">
            <w:instrText xml:space="preserve">CITATION SSR21_2016 \l 2057 </w:instrText>
          </w:r>
          <w:r w:rsidRPr="00B378A8">
            <w:fldChar w:fldCharType="separate"/>
          </w:r>
          <w:r w:rsidR="00AB39A5" w:rsidRPr="00AB39A5">
            <w:t>[19]</w:t>
          </w:r>
          <w:r w:rsidRPr="00B378A8">
            <w:fldChar w:fldCharType="end"/>
          </w:r>
        </w:sdtContent>
      </w:sdt>
      <w:r w:rsidR="00F4594B">
        <w:t>).</w:t>
      </w:r>
    </w:p>
    <w:p w14:paraId="0A2CD0E9" w14:textId="235634C7" w:rsidR="0015253D" w:rsidRPr="00B378A8" w:rsidRDefault="0015253D" w:rsidP="000B30BE">
      <w:pPr>
        <w:pStyle w:val="Bulletlist1"/>
      </w:pPr>
      <w:r w:rsidRPr="00B378A8">
        <w:t>IAEA, Safety Classification of Structures, Systems and Components in Nuclear Power Plants, Specific Safety Guide No. SSG-30</w:t>
      </w:r>
      <w:r w:rsidR="00F4594B">
        <w:t xml:space="preserve"> (ref.</w:t>
      </w:r>
      <w:sdt>
        <w:sdtPr>
          <w:id w:val="-1065101738"/>
          <w:citation/>
        </w:sdtPr>
        <w:sdtEndPr/>
        <w:sdtContent>
          <w:r w:rsidRPr="00B378A8">
            <w:fldChar w:fldCharType="begin"/>
          </w:r>
          <w:r w:rsidR="00AB39A5">
            <w:instrText xml:space="preserve">CITATION SSG30_2014 \l 2057 </w:instrText>
          </w:r>
          <w:r w:rsidRPr="00B378A8">
            <w:fldChar w:fldCharType="separate"/>
          </w:r>
          <w:r w:rsidR="00AB39A5">
            <w:t xml:space="preserve"> </w:t>
          </w:r>
          <w:r w:rsidR="00AB39A5" w:rsidRPr="00AB39A5">
            <w:t>[20]</w:t>
          </w:r>
          <w:r w:rsidRPr="00B378A8">
            <w:fldChar w:fldCharType="end"/>
          </w:r>
        </w:sdtContent>
      </w:sdt>
      <w:r w:rsidR="00F4594B">
        <w:t>).</w:t>
      </w:r>
    </w:p>
    <w:p w14:paraId="7D8757A2" w14:textId="6392A713" w:rsidR="0015253D" w:rsidRPr="00B378A8" w:rsidRDefault="0015253D" w:rsidP="000B30BE">
      <w:pPr>
        <w:pStyle w:val="Bulletlist1"/>
      </w:pPr>
      <w:r w:rsidRPr="00B378A8">
        <w:t>IAEA, Design of Electrical Power Systems for Nuclear Power Plants, Specific Safety Guide No. SSG-34</w:t>
      </w:r>
      <w:r w:rsidR="00F4594B">
        <w:t xml:space="preserve"> (ref.</w:t>
      </w:r>
      <w:sdt>
        <w:sdtPr>
          <w:id w:val="-474454288"/>
          <w:citation/>
        </w:sdtPr>
        <w:sdtEndPr/>
        <w:sdtContent>
          <w:r w:rsidRPr="00B378A8">
            <w:fldChar w:fldCharType="begin"/>
          </w:r>
          <w:r w:rsidR="00F4594B">
            <w:instrText xml:space="preserve">CITATION SSG34_2016 \l 2057 </w:instrText>
          </w:r>
          <w:r w:rsidRPr="00B378A8">
            <w:fldChar w:fldCharType="separate"/>
          </w:r>
          <w:r w:rsidR="00AB39A5">
            <w:t xml:space="preserve"> </w:t>
          </w:r>
          <w:r w:rsidR="00AB39A5" w:rsidRPr="00AB39A5">
            <w:t>[21]</w:t>
          </w:r>
          <w:r w:rsidRPr="00B378A8">
            <w:fldChar w:fldCharType="end"/>
          </w:r>
        </w:sdtContent>
      </w:sdt>
      <w:r w:rsidR="00F4594B">
        <w:t>).</w:t>
      </w:r>
    </w:p>
    <w:p w14:paraId="7AE4AD37" w14:textId="4B08A71C" w:rsidR="006370AA" w:rsidRPr="00B378A8" w:rsidRDefault="00BB2789" w:rsidP="000B30BE">
      <w:pPr>
        <w:pStyle w:val="Bulletlist1"/>
      </w:pPr>
      <w:r w:rsidRPr="00B378A8">
        <w:t>IAEA, Format and Content of the Safety Anal</w:t>
      </w:r>
      <w:r w:rsidR="00042E00" w:rsidRPr="00B378A8">
        <w:t>y</w:t>
      </w:r>
      <w:r w:rsidRPr="00B378A8">
        <w:t xml:space="preserve">sis Report for Nuclear Power Plants, Specific Safety Guide No. SSG-61 </w:t>
      </w:r>
      <w:r w:rsidR="00891C68">
        <w:t>(ref.</w:t>
      </w:r>
      <w:r w:rsidR="00E55229" w:rsidRPr="00B378A8">
        <w:t xml:space="preserve"> </w:t>
      </w:r>
      <w:sdt>
        <w:sdtPr>
          <w:id w:val="-1914925554"/>
          <w:citation/>
        </w:sdtPr>
        <w:sdtEndPr/>
        <w:sdtContent>
          <w:r w:rsidR="00711AE7" w:rsidRPr="00B378A8">
            <w:fldChar w:fldCharType="begin"/>
          </w:r>
          <w:r w:rsidR="00F4594B">
            <w:instrText xml:space="preserve">CITATION SSG61_2021 \l 2057 </w:instrText>
          </w:r>
          <w:r w:rsidR="00711AE7" w:rsidRPr="00B378A8">
            <w:fldChar w:fldCharType="separate"/>
          </w:r>
          <w:r w:rsidR="00AB39A5" w:rsidRPr="00AB39A5">
            <w:t>[22]</w:t>
          </w:r>
          <w:r w:rsidR="00711AE7" w:rsidRPr="00B378A8">
            <w:fldChar w:fldCharType="end"/>
          </w:r>
        </w:sdtContent>
      </w:sdt>
      <w:r w:rsidR="00A0747E" w:rsidRPr="00B378A8">
        <w:t>)</w:t>
      </w:r>
      <w:r w:rsidR="00F4594B">
        <w:t>.</w:t>
      </w:r>
    </w:p>
    <w:p w14:paraId="0B2F1797" w14:textId="5C90119B" w:rsidR="00D3621C" w:rsidRPr="00B378A8" w:rsidRDefault="00D3621C" w:rsidP="000B30BE">
      <w:pPr>
        <w:pStyle w:val="Bulletlist1"/>
      </w:pPr>
      <w:r w:rsidRPr="00B378A8">
        <w:t xml:space="preserve">IAEA, Design of Auxiliary Systems and Supporting Systems for Nuclear Power Plants, Specific Safety Guide No. SSG-62 </w:t>
      </w:r>
      <w:r w:rsidR="00891C68">
        <w:t>(ref.</w:t>
      </w:r>
      <w:r w:rsidRPr="00B378A8">
        <w:t xml:space="preserve"> </w:t>
      </w:r>
      <w:sdt>
        <w:sdtPr>
          <w:id w:val="-203716004"/>
          <w:citation/>
        </w:sdtPr>
        <w:sdtEndPr/>
        <w:sdtContent>
          <w:r w:rsidRPr="00B378A8">
            <w:fldChar w:fldCharType="begin"/>
          </w:r>
          <w:r w:rsidR="00F4594B">
            <w:instrText xml:space="preserve">CITATION SSG62_2020 \l 2057 </w:instrText>
          </w:r>
          <w:r w:rsidRPr="00B378A8">
            <w:fldChar w:fldCharType="separate"/>
          </w:r>
          <w:r w:rsidR="00AB39A5" w:rsidRPr="00AB39A5">
            <w:t>[23]</w:t>
          </w:r>
          <w:r w:rsidRPr="00B378A8">
            <w:fldChar w:fldCharType="end"/>
          </w:r>
        </w:sdtContent>
      </w:sdt>
      <w:r w:rsidRPr="00B378A8">
        <w:t>)</w:t>
      </w:r>
      <w:r w:rsidR="00F4594B">
        <w:t>.</w:t>
      </w:r>
    </w:p>
    <w:p w14:paraId="0E40591E" w14:textId="1F3E53EF" w:rsidR="00206733" w:rsidRPr="00B378A8" w:rsidRDefault="00206733" w:rsidP="000B30BE">
      <w:pPr>
        <w:pStyle w:val="Bulletlist1"/>
      </w:pPr>
      <w:r w:rsidRPr="00B378A8">
        <w:t>IAEA</w:t>
      </w:r>
      <w:r w:rsidR="0015253D" w:rsidRPr="00B378A8">
        <w:t>, Design Provisions for Withstanding Station Blackout at Nuclear Power Plants, IAEA-TECDOC-1770</w:t>
      </w:r>
      <w:r w:rsidR="00F4594B">
        <w:t xml:space="preserve"> (ref.</w:t>
      </w:r>
      <w:sdt>
        <w:sdtPr>
          <w:id w:val="-2046519636"/>
          <w:citation/>
        </w:sdtPr>
        <w:sdtEndPr/>
        <w:sdtContent>
          <w:r w:rsidR="0015253D" w:rsidRPr="00B378A8">
            <w:fldChar w:fldCharType="begin"/>
          </w:r>
          <w:r w:rsidR="00F4594B">
            <w:instrText xml:space="preserve">CITATION TD1770_2015 \l 2057 </w:instrText>
          </w:r>
          <w:r w:rsidR="0015253D" w:rsidRPr="00B378A8">
            <w:fldChar w:fldCharType="separate"/>
          </w:r>
          <w:r w:rsidR="00AB39A5">
            <w:t xml:space="preserve"> </w:t>
          </w:r>
          <w:r w:rsidR="00AB39A5" w:rsidRPr="00AB39A5">
            <w:t>[24]</w:t>
          </w:r>
          <w:r w:rsidR="0015253D" w:rsidRPr="00B378A8">
            <w:fldChar w:fldCharType="end"/>
          </w:r>
        </w:sdtContent>
      </w:sdt>
      <w:r w:rsidR="00F4594B">
        <w:t>).</w:t>
      </w:r>
    </w:p>
    <w:p w14:paraId="749ECD09" w14:textId="301EDAD9" w:rsidR="0056332A" w:rsidRPr="00B378A8" w:rsidRDefault="0056332A" w:rsidP="000B30BE">
      <w:pPr>
        <w:pStyle w:val="Bulletlist1"/>
      </w:pPr>
      <w:r w:rsidRPr="00B378A8">
        <w:t xml:space="preserve">BSI, Nuclear Power Plants – Instrumentation, control and electrical power systems important to safety – Categorization of functions and classification of systems, </w:t>
      </w:r>
      <w:r w:rsidR="00206733" w:rsidRPr="00B378A8">
        <w:t xml:space="preserve">BS EN </w:t>
      </w:r>
      <w:r w:rsidRPr="00B378A8">
        <w:t xml:space="preserve">IEC </w:t>
      </w:r>
      <w:r w:rsidR="00206733" w:rsidRPr="00B378A8">
        <w:t>61226</w:t>
      </w:r>
      <w:r w:rsidR="00F4594B">
        <w:t xml:space="preserve"> (ref.</w:t>
      </w:r>
      <w:sdt>
        <w:sdtPr>
          <w:id w:val="-2087829416"/>
          <w:citation/>
        </w:sdtPr>
        <w:sdtEndPr/>
        <w:sdtContent>
          <w:r w:rsidRPr="00B378A8">
            <w:fldChar w:fldCharType="begin"/>
          </w:r>
          <w:r w:rsidR="00F4594B">
            <w:instrText xml:space="preserve">CITATION BS61226_2021 \l 2057 </w:instrText>
          </w:r>
          <w:r w:rsidRPr="00B378A8">
            <w:fldChar w:fldCharType="separate"/>
          </w:r>
          <w:r w:rsidR="00AB39A5">
            <w:t xml:space="preserve"> </w:t>
          </w:r>
          <w:r w:rsidR="00AB39A5" w:rsidRPr="00AB39A5">
            <w:t>[25]</w:t>
          </w:r>
          <w:r w:rsidRPr="00B378A8">
            <w:fldChar w:fldCharType="end"/>
          </w:r>
        </w:sdtContent>
      </w:sdt>
      <w:r w:rsidR="00F4594B">
        <w:t>).</w:t>
      </w:r>
    </w:p>
    <w:p w14:paraId="379F4E46" w14:textId="0D96772F" w:rsidR="00206733" w:rsidRPr="0056332A" w:rsidRDefault="0056332A" w:rsidP="000B30BE">
      <w:pPr>
        <w:pStyle w:val="Bulletlist1"/>
      </w:pPr>
      <w:r w:rsidRPr="00B378A8">
        <w:rPr>
          <w:iCs/>
        </w:rPr>
        <w:t>BSI, Nuclear Power</w:t>
      </w:r>
      <w:r w:rsidRPr="0056332A">
        <w:t xml:space="preserve"> Plants – Electrical power systems – </w:t>
      </w:r>
      <w:r w:rsidR="005C3A61">
        <w:t>General requirements</w:t>
      </w:r>
      <w:r w:rsidRPr="0056332A">
        <w:t xml:space="preserve">, </w:t>
      </w:r>
      <w:r w:rsidR="00206733" w:rsidRPr="0056332A">
        <w:t xml:space="preserve">BS </w:t>
      </w:r>
      <w:r w:rsidR="005C3A61">
        <w:t xml:space="preserve">EN </w:t>
      </w:r>
      <w:r w:rsidR="00206733" w:rsidRPr="0056332A">
        <w:t>IEC 6</w:t>
      </w:r>
      <w:r w:rsidR="005C3A61">
        <w:t>3046</w:t>
      </w:r>
      <w:r w:rsidR="00F4594B">
        <w:t xml:space="preserve"> (ref.</w:t>
      </w:r>
      <w:sdt>
        <w:sdtPr>
          <w:id w:val="8645541"/>
          <w:citation/>
        </w:sdtPr>
        <w:sdtEndPr/>
        <w:sdtContent>
          <w:r w:rsidRPr="0056332A">
            <w:fldChar w:fldCharType="begin"/>
          </w:r>
          <w:r w:rsidR="00F4594B">
            <w:instrText xml:space="preserve">CITATION BS63046_2021 \l 2057 </w:instrText>
          </w:r>
          <w:r w:rsidRPr="0056332A">
            <w:fldChar w:fldCharType="separate"/>
          </w:r>
          <w:r w:rsidR="00AB39A5">
            <w:t xml:space="preserve"> </w:t>
          </w:r>
          <w:r w:rsidR="00AB39A5" w:rsidRPr="00AB39A5">
            <w:t>[26]</w:t>
          </w:r>
          <w:r w:rsidRPr="0056332A">
            <w:fldChar w:fldCharType="end"/>
          </w:r>
        </w:sdtContent>
      </w:sdt>
      <w:r w:rsidR="00F4594B">
        <w:t>).</w:t>
      </w:r>
    </w:p>
    <w:p w14:paraId="7A51D47C" w14:textId="73B4EB20" w:rsidR="0007433E" w:rsidRPr="004421AB" w:rsidRDefault="0007433E" w:rsidP="0007433E">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opics</w:t>
      </w:r>
    </w:p>
    <w:p w14:paraId="192EF54A" w14:textId="2C4A2343" w:rsidR="006F15B8" w:rsidRDefault="004D38B2" w:rsidP="00C06393">
      <w:pPr>
        <w:pStyle w:val="Numberedparagraph"/>
      </w:pPr>
      <w:r w:rsidRPr="0056332A">
        <w:t>I worked closely with othe</w:t>
      </w:r>
      <w:r w:rsidR="0097729C" w:rsidRPr="0056332A">
        <w:t>r topics</w:t>
      </w:r>
      <w:r w:rsidRPr="0056332A">
        <w:t xml:space="preserve"> as part of </w:t>
      </w:r>
      <w:r w:rsidR="008D13E4" w:rsidRPr="0056332A">
        <w:t>my</w:t>
      </w:r>
      <w:r w:rsidRPr="0056332A">
        <w:t xml:space="preserve"> </w:t>
      </w:r>
      <w:r w:rsidR="0056332A" w:rsidRPr="0056332A">
        <w:t>electrical engineering</w:t>
      </w:r>
      <w:r w:rsidRPr="0056332A">
        <w:t xml:space="preserve"> </w:t>
      </w:r>
      <w:r>
        <w:t>assessment. Similarly, other assessors sought input from my assessment</w:t>
      </w:r>
      <w:r w:rsidR="00BE1BAE">
        <w:t xml:space="preserve">. </w:t>
      </w:r>
      <w:r w:rsidR="007A00F1">
        <w:t xml:space="preserve">These interactions are key to the success of GDA to prevent or mitigate any gaps, duplications or inconsistencies in ONR’s assessment. </w:t>
      </w:r>
    </w:p>
    <w:p w14:paraId="6C1D0099" w14:textId="76297773" w:rsidR="00D41815" w:rsidRPr="0056332A" w:rsidRDefault="00D41815" w:rsidP="00C06393">
      <w:pPr>
        <w:pStyle w:val="Numberedparagraph"/>
      </w:pPr>
      <w:r w:rsidRPr="0056332A">
        <w:t xml:space="preserve">The key interactions </w:t>
      </w:r>
      <w:r w:rsidR="00805DF2" w:rsidRPr="0056332A">
        <w:t>with other topic areas were</w:t>
      </w:r>
      <w:r w:rsidRPr="0056332A">
        <w:t>:</w:t>
      </w:r>
    </w:p>
    <w:p w14:paraId="0E85D7D3" w14:textId="3826B173" w:rsidR="0056332A" w:rsidRPr="00B378A8" w:rsidRDefault="0056332A" w:rsidP="000B30BE">
      <w:pPr>
        <w:pStyle w:val="Bulletlist1"/>
      </w:pPr>
      <w:r w:rsidRPr="0056332A">
        <w:lastRenderedPageBreak/>
        <w:t xml:space="preserve">Fault Studies, Control and Instrumentation, Mechanical Engineering – To ensure a consistent </w:t>
      </w:r>
      <w:r w:rsidRPr="00B378A8">
        <w:t>assessment of the approach to categorisation and classification of equipment important to safety</w:t>
      </w:r>
      <w:r w:rsidR="00F4594B">
        <w:t>.</w:t>
      </w:r>
    </w:p>
    <w:p w14:paraId="1C16B21F" w14:textId="3F725D99" w:rsidR="005B5E2A" w:rsidRPr="0056332A" w:rsidRDefault="0056332A" w:rsidP="000B30BE">
      <w:pPr>
        <w:pStyle w:val="Bulletlist1"/>
      </w:pPr>
      <w:r w:rsidRPr="00B378A8">
        <w:rPr>
          <w:iCs/>
        </w:rPr>
        <w:t>External and Internal</w:t>
      </w:r>
      <w:r w:rsidRPr="0056332A">
        <w:t xml:space="preserve"> Hazards, Fault Studies and Mechanical Engineering – To ensure a consistent assessment of the approach to management of room temperatures to extreme environmental conditions</w:t>
      </w:r>
      <w:r w:rsidR="00F4594B">
        <w:t>.</w:t>
      </w:r>
    </w:p>
    <w:p w14:paraId="513E6262" w14:textId="1DB2135C" w:rsidR="006370AA" w:rsidRPr="004421AB" w:rsidRDefault="006370AA" w:rsidP="00E55229">
      <w:pPr>
        <w:pStyle w:val="Heading2"/>
      </w:pPr>
      <w:r w:rsidRPr="004421AB">
        <w:t xml:space="preserve">Use of </w:t>
      </w:r>
      <w:r w:rsidR="00C919F2">
        <w:t>t</w:t>
      </w:r>
      <w:r w:rsidRPr="004421AB">
        <w:t xml:space="preserve">echnical </w:t>
      </w:r>
      <w:r w:rsidR="00C919F2">
        <w:t>s</w:t>
      </w:r>
      <w:r w:rsidRPr="004421AB">
        <w:t xml:space="preserve">upport </w:t>
      </w:r>
      <w:r w:rsidR="00C919F2">
        <w:t>co</w:t>
      </w:r>
      <w:r w:rsidRPr="004421AB">
        <w:t>ntractors</w:t>
      </w:r>
    </w:p>
    <w:p w14:paraId="4F611C4A" w14:textId="364091E5" w:rsidR="00A458DE" w:rsidRPr="00206733" w:rsidRDefault="00A458DE" w:rsidP="00C06393">
      <w:pPr>
        <w:pStyle w:val="Numberedparagraph"/>
      </w:pPr>
      <w:r w:rsidRPr="00206733">
        <w:t xml:space="preserve">During </w:t>
      </w:r>
      <w:r w:rsidR="00725E56">
        <w:t xml:space="preserve">GDA </w:t>
      </w:r>
      <w:r w:rsidRPr="00206733">
        <w:t>Step 2</w:t>
      </w:r>
      <w:r w:rsidR="00725E56">
        <w:t>,</w:t>
      </w:r>
      <w:r w:rsidRPr="00206733">
        <w:t xml:space="preserve"> I have not </w:t>
      </w:r>
      <w:r w:rsidR="00675070">
        <w:t>used any</w:t>
      </w:r>
      <w:r w:rsidR="00675070" w:rsidRPr="00206733">
        <w:t xml:space="preserve"> </w:t>
      </w:r>
      <w:r w:rsidRPr="00206733">
        <w:t xml:space="preserve">Technical Support Contractors to support </w:t>
      </w:r>
      <w:r w:rsidR="00DB49EA" w:rsidRPr="00206733">
        <w:t>my</w:t>
      </w:r>
      <w:r w:rsidRPr="00206733">
        <w:t xml:space="preserve"> assessment of the </w:t>
      </w:r>
      <w:r w:rsidR="00DB49EA" w:rsidRPr="00206733">
        <w:t>Topic</w:t>
      </w:r>
      <w:r w:rsidRPr="00206733">
        <w:t xml:space="preserve"> </w:t>
      </w:r>
      <w:r w:rsidR="00DB49EA" w:rsidRPr="00206733">
        <w:t xml:space="preserve">aspects of </w:t>
      </w:r>
      <w:r w:rsidRPr="00206733">
        <w:t xml:space="preserve">the </w:t>
      </w:r>
      <w:r w:rsidR="00DB49EA" w:rsidRPr="00206733">
        <w:t>Rolls-Royce SMR</w:t>
      </w:r>
      <w:r w:rsidR="00206733" w:rsidRPr="00206733">
        <w:t>.</w:t>
      </w:r>
    </w:p>
    <w:p w14:paraId="364A99A0" w14:textId="77777777" w:rsidR="006370AA" w:rsidRPr="004421AB" w:rsidRDefault="006370AA" w:rsidP="00C06393">
      <w:pPr>
        <w:pStyle w:val="Numberedparagraph"/>
        <w:numPr>
          <w:ilvl w:val="0"/>
          <w:numId w:val="0"/>
        </w:numPr>
        <w:ind w:left="851"/>
      </w:pPr>
    </w:p>
    <w:p w14:paraId="31BBAC26" w14:textId="0D37F1F9" w:rsidR="00B320A9" w:rsidRPr="004421AB" w:rsidRDefault="00B320A9" w:rsidP="00C06393">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4421AB">
      <w:pPr>
        <w:pStyle w:val="Heading1"/>
      </w:pPr>
      <w:bookmarkStart w:id="11" w:name="_Toc163053329"/>
      <w:bookmarkStart w:id="12" w:name="_Toc170205653"/>
      <w:r>
        <w:lastRenderedPageBreak/>
        <w:t xml:space="preserve">Requesting </w:t>
      </w:r>
      <w:r w:rsidR="00C919F2">
        <w:t>p</w:t>
      </w:r>
      <w:r>
        <w:t>arty’s</w:t>
      </w:r>
      <w:r w:rsidR="0007433E" w:rsidRPr="004421AB">
        <w:t xml:space="preserve"> </w:t>
      </w:r>
      <w:r w:rsidR="00C919F2">
        <w:t>s</w:t>
      </w:r>
      <w:r w:rsidR="0007433E" w:rsidRPr="004421AB">
        <w:t>ubmission</w:t>
      </w:r>
      <w:bookmarkEnd w:id="11"/>
      <w:bookmarkEnd w:id="12"/>
    </w:p>
    <w:p w14:paraId="4BA92D25" w14:textId="1DDFA042" w:rsidR="00ED471F" w:rsidRDefault="00475ACF" w:rsidP="00C06393">
      <w:pPr>
        <w:pStyle w:val="Numberedparagraph"/>
      </w:pPr>
      <w:r>
        <w:t>Rolls-Royce SMR Limited</w:t>
      </w:r>
      <w:r w:rsidR="00ED471F" w:rsidRPr="00ED471F">
        <w:t xml:space="preserve"> submitted </w:t>
      </w:r>
      <w:r w:rsidR="00ED471F">
        <w:t>a</w:t>
      </w:r>
      <w:r w:rsidR="00CC6F6C">
        <w:t xml:space="preserve"> series of </w:t>
      </w:r>
      <w:r w:rsidR="00962CBD">
        <w:t xml:space="preserve">E3S </w:t>
      </w:r>
      <w:r w:rsidR="00725E56">
        <w:t xml:space="preserve">case </w:t>
      </w:r>
      <w:r w:rsidR="00CC6F6C">
        <w:t>chapters</w:t>
      </w:r>
      <w:r w:rsidR="009B6BB5">
        <w:t>, or summary reports,</w:t>
      </w:r>
      <w:r w:rsidR="00ED471F" w:rsidRPr="00ED471F">
        <w:t xml:space="preserve"> and other supporting references, which outline </w:t>
      </w:r>
      <w:r w:rsidR="00CC6F6C">
        <w:t xml:space="preserve">the </w:t>
      </w:r>
      <w:r w:rsidR="003A369C">
        <w:t>E3S</w:t>
      </w:r>
      <w:r w:rsidR="00261E31">
        <w:t xml:space="preserve"> case</w:t>
      </w:r>
      <w:r w:rsidR="00ED471F" w:rsidRPr="00ED471F">
        <w:t xml:space="preserve"> for the </w:t>
      </w:r>
      <w:r w:rsidR="00CC6F6C">
        <w:t xml:space="preserve">generic </w:t>
      </w:r>
      <w:r w:rsidR="00ED471F">
        <w:t>Rolls-Royce SMR</w:t>
      </w:r>
      <w:r w:rsidR="00CC6F6C">
        <w:t xml:space="preserve"> design</w:t>
      </w:r>
      <w:r w:rsidR="00ED471F" w:rsidRPr="00ED471F">
        <w:t xml:space="preserve">. This section presents a summary of </w:t>
      </w:r>
      <w:r w:rsidR="00ED471F">
        <w:t>the RP’s</w:t>
      </w:r>
      <w:r w:rsidR="00ED471F" w:rsidRPr="00ED471F">
        <w:t xml:space="preserve"> </w:t>
      </w:r>
      <w:r w:rsidR="00ED471F" w:rsidRPr="00206733">
        <w:t>safety</w:t>
      </w:r>
      <w:r w:rsidR="002C5DD3" w:rsidRPr="00206733">
        <w:t xml:space="preserve"> </w:t>
      </w:r>
      <w:r w:rsidR="00ED471F" w:rsidRPr="00ED471F">
        <w:t xml:space="preserve">case </w:t>
      </w:r>
      <w:r w:rsidR="00ED471F">
        <w:t xml:space="preserve">for </w:t>
      </w:r>
      <w:r w:rsidR="00206733">
        <w:t>electrical engineering</w:t>
      </w:r>
      <w:r w:rsidR="00ED471F" w:rsidRPr="00ED471F">
        <w:t xml:space="preserve">. It also identifies the documents submitted by </w:t>
      </w:r>
      <w:r w:rsidR="00ED471F">
        <w:t xml:space="preserve">the RP </w:t>
      </w:r>
      <w:r w:rsidR="00ED471F" w:rsidRPr="00ED471F">
        <w:t xml:space="preserve">which have formed the basis of my </w:t>
      </w:r>
      <w:r w:rsidR="00206733">
        <w:t xml:space="preserve">electrical engineering </w:t>
      </w:r>
      <w:r w:rsidR="00ED471F" w:rsidRPr="00ED471F">
        <w:t xml:space="preserve">assessment of the </w:t>
      </w:r>
      <w:r w:rsidR="00ED471F">
        <w:t>Rolls-Royce</w:t>
      </w:r>
      <w:r w:rsidR="00ED471F" w:rsidRPr="00ED471F">
        <w:t xml:space="preserve"> </w:t>
      </w:r>
      <w:r w:rsidR="002C5DD3">
        <w:t>SMR</w:t>
      </w:r>
      <w:r w:rsidR="00ED471F" w:rsidRPr="00ED471F">
        <w:t>.</w:t>
      </w:r>
    </w:p>
    <w:p w14:paraId="4342C4BC" w14:textId="0B87043E" w:rsidR="007359B5" w:rsidRDefault="007359B5" w:rsidP="00E54F27">
      <w:pPr>
        <w:pStyle w:val="Heading2"/>
      </w:pPr>
      <w:r>
        <w:t>Summary of the Rolls-Royce SMR design</w:t>
      </w:r>
    </w:p>
    <w:p w14:paraId="43BA3C48" w14:textId="6BF0F6E8" w:rsidR="00335A08" w:rsidRPr="00543D9B" w:rsidRDefault="00335A08" w:rsidP="00C06393">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25EAECBE" w:rsidR="00602803" w:rsidRDefault="00602803" w:rsidP="00C06393">
      <w:pPr>
        <w:pStyle w:val="Numberedparagraph"/>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w:t>
      </w:r>
      <w:r w:rsidR="00E30BA6">
        <w:t>the</w:t>
      </w:r>
      <w:r>
        <w:t xml:space="preserve"> modular approach</w:t>
      </w:r>
      <w:r w:rsidR="00F30B50">
        <w:t xml:space="preserve"> to construction which would</w:t>
      </w:r>
      <w:r>
        <w:t xml:space="preserve"> see the majority of the power station built in factory conditions and assembled on site.</w:t>
      </w:r>
    </w:p>
    <w:p w14:paraId="49214AC7" w14:textId="05531C40" w:rsidR="00435A86" w:rsidRPr="00543D9B" w:rsidRDefault="006C5248" w:rsidP="00C06393">
      <w:pPr>
        <w:pStyle w:val="Numberedparagraph"/>
      </w:pPr>
      <w:r>
        <w:t>The reactor</w:t>
      </w:r>
      <w:r w:rsidR="00E30BA6">
        <w:t>,</w:t>
      </w:r>
      <w:r>
        <w:t xml:space="preserve"> itself</w:t>
      </w:r>
      <w:r w:rsidR="00E30BA6">
        <w:t>,</w:t>
      </w:r>
      <w:r>
        <w:t xml:space="preserve"> is </w:t>
      </w:r>
      <w:r w:rsidR="0072040F">
        <w:t xml:space="preserve">of </w:t>
      </w:r>
      <w:r>
        <w:t>a typical PWR</w:t>
      </w:r>
      <w:r w:rsidR="001C585D">
        <w:t xml:space="preserve"> design,</w:t>
      </w:r>
      <w:r w:rsidR="00C2464A">
        <w:t xml:space="preserve"> including a steel Reactor Pressure Vessel </w:t>
      </w:r>
      <w:r w:rsidR="006C5F72">
        <w:t>holding fuel assemblies</w:t>
      </w:r>
      <w:r w:rsidR="00F311E2">
        <w:t>, Steam Generators</w:t>
      </w:r>
      <w:r w:rsidR="006C5F72">
        <w:t>, Reactor Coolant Pumps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1BE00159" w14:textId="62B340FC" w:rsidR="005A0F77" w:rsidRPr="0056332A" w:rsidRDefault="00206733" w:rsidP="00C06393">
      <w:pPr>
        <w:pStyle w:val="Numberedparagraph"/>
      </w:pPr>
      <w:r w:rsidRPr="0056332A">
        <w:t xml:space="preserve">In developing </w:t>
      </w:r>
      <w:r w:rsidR="00E30BA6">
        <w:t>the</w:t>
      </w:r>
      <w:r w:rsidR="00E30BA6" w:rsidRPr="0056332A">
        <w:t xml:space="preserve"> </w:t>
      </w:r>
      <w:r w:rsidRPr="0056332A">
        <w:t xml:space="preserve">design, the RP has focused on using passive safety measures to deliver the necessary safety functions. Whilst </w:t>
      </w:r>
      <w:r w:rsidR="00601389">
        <w:t xml:space="preserve">the use of passive systems can </w:t>
      </w:r>
      <w:r w:rsidRPr="0056332A">
        <w:t xml:space="preserve">reduce the safety claims on </w:t>
      </w:r>
      <w:r w:rsidR="00601389">
        <w:t xml:space="preserve">support systems such as </w:t>
      </w:r>
      <w:r w:rsidR="00A84DF2" w:rsidRPr="0056332A">
        <w:t>standby AC power sources</w:t>
      </w:r>
      <w:r w:rsidRPr="0056332A">
        <w:t xml:space="preserve">, </w:t>
      </w:r>
      <w:r w:rsidR="00E30BA6">
        <w:t>they</w:t>
      </w:r>
      <w:r w:rsidRPr="0056332A">
        <w:t xml:space="preserve"> </w:t>
      </w:r>
      <w:r w:rsidR="00601389">
        <w:t xml:space="preserve">can </w:t>
      </w:r>
      <w:r w:rsidRPr="0056332A">
        <w:t xml:space="preserve">increase the importance of battery-backed </w:t>
      </w:r>
      <w:r w:rsidR="00A206DA" w:rsidRPr="0056332A">
        <w:t xml:space="preserve">electrical </w:t>
      </w:r>
      <w:r w:rsidRPr="0056332A">
        <w:t>systems to initiate</w:t>
      </w:r>
      <w:r w:rsidR="00A206DA" w:rsidRPr="0056332A">
        <w:t>, control</w:t>
      </w:r>
      <w:r w:rsidRPr="0056332A">
        <w:t xml:space="preserve"> and monitor these measures </w:t>
      </w:r>
      <w:r w:rsidR="00A206DA" w:rsidRPr="0056332A">
        <w:t xml:space="preserve">over </w:t>
      </w:r>
      <w:r w:rsidRPr="0056332A">
        <w:t>a protracted period of time. This aspect has formed a significant element of my assessment of the architecture</w:t>
      </w:r>
      <w:r w:rsidR="00A84DF2" w:rsidRPr="0056332A">
        <w:t xml:space="preserve"> during Step 2</w:t>
      </w:r>
      <w:r w:rsidRPr="0056332A">
        <w:t>.</w:t>
      </w:r>
    </w:p>
    <w:p w14:paraId="3FA1DE02" w14:textId="29053F8A" w:rsidR="007070BD" w:rsidRDefault="007070BD" w:rsidP="00E54F27">
      <w:pPr>
        <w:pStyle w:val="Heading2"/>
      </w:pPr>
      <w:r>
        <w:t xml:space="preserve">E3S </w:t>
      </w:r>
      <w:r w:rsidR="002003C3">
        <w:t>c</w:t>
      </w:r>
      <w:r>
        <w:t xml:space="preserve">ase </w:t>
      </w:r>
      <w:r w:rsidR="002003C3">
        <w:t>a</w:t>
      </w:r>
      <w:r>
        <w:t xml:space="preserve">pproach and </w:t>
      </w:r>
      <w:r w:rsidR="002003C3">
        <w:t>s</w:t>
      </w:r>
      <w:r>
        <w:t>tructure</w:t>
      </w:r>
    </w:p>
    <w:p w14:paraId="60F2037C" w14:textId="11D0EE3F" w:rsidR="001A3B51" w:rsidRDefault="001A3B51" w:rsidP="00C06393">
      <w:pPr>
        <w:pStyle w:val="Numberedparagraph"/>
      </w:pPr>
      <w:r>
        <w:t xml:space="preserve">Rolls-Royce SMR Limited has chosen to develop </w:t>
      </w:r>
      <w:r w:rsidR="00E30BA6">
        <w:t xml:space="preserve">the </w:t>
      </w:r>
      <w:r>
        <w:t>cases in a holistic manner, as an Environment, Safety, Security and Safeguards (E3S) case. The overall objective for the E3S case is to demonstrate that the design will ‘protect people and the environment from harm’.</w:t>
      </w:r>
    </w:p>
    <w:p w14:paraId="764B3114" w14:textId="2B51BC59" w:rsidR="007070BD" w:rsidRDefault="001A3B51" w:rsidP="00C06393">
      <w:pPr>
        <w:pStyle w:val="Numberedparagraph"/>
      </w:pPr>
      <w:r>
        <w:lastRenderedPageBreak/>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4AEB2574" w:rsidR="001A3B51" w:rsidRDefault="00061B4E" w:rsidP="00C06393">
      <w:pPr>
        <w:pStyle w:val="Numberedparagraph"/>
      </w:pPr>
      <w:r w:rsidRPr="00061B4E">
        <w:t>The E3S case is being developed using a three tier hierarchy and incorporating a Claim</w:t>
      </w:r>
      <w:r w:rsidR="001C4D69">
        <w:t>s</w:t>
      </w:r>
      <w:r w:rsidRPr="00061B4E">
        <w:t xml:space="preserve">, Argument and Evidence (CAE) structure with the highest-level claims being derived from the RP’s own E3S </w:t>
      </w:r>
      <w:r w:rsidR="00864B56">
        <w:t xml:space="preserve">case </w:t>
      </w:r>
      <w:r w:rsidRPr="00061B4E">
        <w:t xml:space="preserve">principles. The highest level of the three tiers is the RP’s </w:t>
      </w:r>
      <w:r w:rsidR="00FF417C">
        <w:t xml:space="preserve">Tier 1 E3S </w:t>
      </w:r>
      <w:r w:rsidR="00864B56">
        <w:t xml:space="preserve">case </w:t>
      </w:r>
      <w:r w:rsidR="00FF417C">
        <w:t>chapter</w:t>
      </w:r>
      <w:r w:rsidR="00112A01">
        <w:t>s</w:t>
      </w:r>
      <w:r w:rsidRPr="00061B4E">
        <w:t xml:space="preserve">, with the lower tiers providing more detailed arguments and evidence. This is illustrated in Figure </w:t>
      </w:r>
      <w:r w:rsidR="002E6516">
        <w:t>1</w:t>
      </w:r>
      <w:r w:rsidRPr="00061B4E">
        <w:t>.</w:t>
      </w:r>
    </w:p>
    <w:p w14:paraId="54443C3D" w14:textId="7D1FF2E2" w:rsidR="00AD150D" w:rsidRDefault="00E026FB" w:rsidP="00C06393">
      <w:pPr>
        <w:pStyle w:val="Numberedparagraph"/>
        <w:numPr>
          <w:ilvl w:val="0"/>
          <w:numId w:val="0"/>
        </w:numPr>
      </w:pPr>
      <w:r w:rsidRPr="00F34804">
        <w:rPr>
          <w:b/>
          <w:bCs/>
          <w:noProof/>
        </w:rPr>
        <w:drawing>
          <wp:inline distT="0" distB="0" distL="0" distR="0" wp14:anchorId="4DB5C7B4" wp14:editId="2304A5D5">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079C14B5" w14:textId="0F7BEAAE" w:rsidR="002E6516" w:rsidRPr="00236611" w:rsidRDefault="00AD150D" w:rsidP="00C06393">
      <w:pPr>
        <w:pStyle w:val="Numberedparagraph"/>
        <w:numPr>
          <w:ilvl w:val="0"/>
          <w:numId w:val="0"/>
        </w:numPr>
        <w:ind w:left="851"/>
        <w:rPr>
          <w:b/>
          <w:bCs/>
        </w:rPr>
      </w:pPr>
      <w:r w:rsidRPr="00236611">
        <w:rPr>
          <w:b/>
          <w:bCs/>
        </w:rPr>
        <w:t xml:space="preserve">Figure </w:t>
      </w:r>
      <w:r w:rsidR="00952695" w:rsidRPr="00236611">
        <w:rPr>
          <w:b/>
          <w:bCs/>
        </w:rPr>
        <w:t>1</w:t>
      </w:r>
      <w:r w:rsidRPr="00236611">
        <w:rPr>
          <w:b/>
          <w:bCs/>
        </w:rPr>
        <w:t xml:space="preserve">: Claim, Argument </w:t>
      </w:r>
      <w:r w:rsidR="00B235E0" w:rsidRPr="00236611">
        <w:rPr>
          <w:b/>
          <w:bCs/>
        </w:rPr>
        <w:t>and</w:t>
      </w:r>
      <w:r w:rsidRPr="00236611">
        <w:rPr>
          <w:b/>
          <w:bCs/>
        </w:rPr>
        <w:t xml:space="preserve"> Evidence (CAE) structure within the E3S hierarchy </w:t>
      </w:r>
      <w:r w:rsidR="00891C68">
        <w:t>(ref.</w:t>
      </w:r>
      <w:r w:rsidRPr="00236611">
        <w:t xml:space="preserve"> </w:t>
      </w:r>
      <w:sdt>
        <w:sdtPr>
          <w:id w:val="-411780248"/>
          <w:citation/>
        </w:sdtPr>
        <w:sdtEndPr/>
        <w:sdtContent>
          <w:r w:rsidR="004C6D79" w:rsidRPr="00236611">
            <w:fldChar w:fldCharType="begin"/>
          </w:r>
          <w:r w:rsidR="007A5CE4">
            <w:instrText xml:space="preserve">CITATION E3Sch1 \l 2057 </w:instrText>
          </w:r>
          <w:r w:rsidR="004C6D79" w:rsidRPr="00236611">
            <w:fldChar w:fldCharType="separate"/>
          </w:r>
          <w:r w:rsidR="00AB39A5" w:rsidRPr="00AB39A5">
            <w:rPr>
              <w:noProof/>
            </w:rPr>
            <w:t>[1]</w:t>
          </w:r>
          <w:r w:rsidR="004C6D79" w:rsidRPr="00236611">
            <w:fldChar w:fldCharType="end"/>
          </w:r>
        </w:sdtContent>
      </w:sdt>
      <w:r w:rsidRPr="00236611">
        <w:t>)</w:t>
      </w:r>
    </w:p>
    <w:p w14:paraId="57859B1D" w14:textId="756885B1" w:rsidR="00061B4E" w:rsidRPr="007070BD" w:rsidRDefault="00061B4E" w:rsidP="00C06393">
      <w:pPr>
        <w:pStyle w:val="Numberedparagraph"/>
      </w:pPr>
      <w:r w:rsidRPr="00061B4E">
        <w:t xml:space="preserve">The structure of the E3S case largely aligns with the IAEA guidance for safety cases, SSG-61 </w:t>
      </w:r>
      <w:r w:rsidR="00891C68">
        <w:t>(ref.</w:t>
      </w:r>
      <w:r w:rsidR="008A6F90">
        <w:t xml:space="preserve"> </w:t>
      </w:r>
      <w:sdt>
        <w:sdtPr>
          <w:id w:val="-1987930264"/>
          <w:citation/>
        </w:sdtPr>
        <w:sdtEndPr/>
        <w:sdtContent>
          <w:r w:rsidR="004C6D79">
            <w:fldChar w:fldCharType="begin"/>
          </w:r>
          <w:r w:rsidR="00F4594B">
            <w:instrText xml:space="preserve">CITATION SSG61_2021 \l 2057 </w:instrText>
          </w:r>
          <w:r w:rsidR="004C6D79">
            <w:fldChar w:fldCharType="separate"/>
          </w:r>
          <w:r w:rsidR="00AB39A5" w:rsidRPr="00AB39A5">
            <w:rPr>
              <w:noProof/>
            </w:rPr>
            <w:t>[22]</w:t>
          </w:r>
          <w:r w:rsidR="004C6D79">
            <w:fldChar w:fldCharType="end"/>
          </w:r>
        </w:sdtContent>
      </w:sdt>
      <w:r w:rsidR="008A6F90">
        <w:t>)</w:t>
      </w:r>
      <w:r w:rsidRPr="00061B4E">
        <w:t>, supplemented to include UK specific expectations and expanded to include the other E3S purposes.</w:t>
      </w:r>
    </w:p>
    <w:p w14:paraId="0F969561" w14:textId="3CC6D4D8" w:rsidR="00AC1DEB" w:rsidRDefault="00E54F27" w:rsidP="00E54F27">
      <w:pPr>
        <w:pStyle w:val="Heading2"/>
      </w:pPr>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 xml:space="preserve">for </w:t>
      </w:r>
      <w:r w:rsidR="00206733">
        <w:t>Electrical Engineering</w:t>
      </w:r>
      <w:r w:rsidR="00331E28" w:rsidRPr="00331E28">
        <w:rPr>
          <w:highlight w:val="yellow"/>
        </w:rPr>
        <w:t xml:space="preserve"> </w:t>
      </w:r>
    </w:p>
    <w:p w14:paraId="32CBE99E" w14:textId="4A6C8246" w:rsidR="00E54F27" w:rsidRPr="0056332A" w:rsidRDefault="00F67AAF" w:rsidP="00C06393">
      <w:pPr>
        <w:pStyle w:val="Numberedparagraph"/>
      </w:pPr>
      <w:r>
        <w:t xml:space="preserve">The aspects covered by the Rolls-Royce SMR safety case </w:t>
      </w:r>
      <w:r w:rsidR="003874A1">
        <w:t xml:space="preserve">in the area of </w:t>
      </w:r>
      <w:r w:rsidR="00206733">
        <w:t xml:space="preserve">electrical engineering </w:t>
      </w:r>
      <w:r w:rsidR="0056332A">
        <w:t xml:space="preserve">that are considered within this Step 2 assessment </w:t>
      </w:r>
      <w:r w:rsidR="003874A1">
        <w:t xml:space="preserve">can be broadly </w:t>
      </w:r>
      <w:r w:rsidR="003874A1" w:rsidRPr="003E1EFD">
        <w:t xml:space="preserve">grouped under </w:t>
      </w:r>
      <w:r w:rsidR="003E1EFD" w:rsidRPr="003E1EFD">
        <w:t>nine</w:t>
      </w:r>
      <w:r w:rsidR="003874A1" w:rsidRPr="003E1EFD">
        <w:t xml:space="preserve"> headings</w:t>
      </w:r>
      <w:r w:rsidR="003874A1">
        <w:t xml:space="preserve"> which are summarised as </w:t>
      </w:r>
      <w:r w:rsidR="003874A1" w:rsidRPr="0056332A">
        <w:t>follow</w:t>
      </w:r>
      <w:r w:rsidR="00D86A7F">
        <w:t>s</w:t>
      </w:r>
      <w:r w:rsidR="003874A1" w:rsidRPr="0056332A">
        <w:t>:</w:t>
      </w:r>
    </w:p>
    <w:p w14:paraId="3AFC3EA4" w14:textId="765CE949" w:rsidR="003874A1" w:rsidRPr="0056332A" w:rsidRDefault="00E1745F" w:rsidP="000D74F0">
      <w:pPr>
        <w:pStyle w:val="Heading3"/>
      </w:pPr>
      <w:r w:rsidRPr="0056332A">
        <w:t xml:space="preserve">Development of </w:t>
      </w:r>
      <w:r w:rsidR="00B479CB">
        <w:t>s</w:t>
      </w:r>
      <w:r w:rsidRPr="0056332A">
        <w:t xml:space="preserve">afety </w:t>
      </w:r>
      <w:r w:rsidR="00B479CB">
        <w:t>c</w:t>
      </w:r>
      <w:r w:rsidRPr="0056332A">
        <w:t>ase</w:t>
      </w:r>
      <w:r w:rsidR="00B21C33" w:rsidRPr="0056332A">
        <w:t xml:space="preserve"> for Electrical Engineering</w:t>
      </w:r>
    </w:p>
    <w:p w14:paraId="67D19CA8" w14:textId="6770E656" w:rsidR="00F13E3C" w:rsidRPr="0056332A" w:rsidRDefault="002B3847" w:rsidP="00C06393">
      <w:pPr>
        <w:pStyle w:val="Numberedparagraph"/>
      </w:pPr>
      <w:r w:rsidRPr="0056332A">
        <w:t>The primary entry point to the safety case for electrical engineering is through Chapter 8 of the E3S Case</w:t>
      </w:r>
      <w:r w:rsidR="00816421">
        <w:t xml:space="preserve"> </w:t>
      </w:r>
      <w:r w:rsidR="00891C68">
        <w:t>(ref.</w:t>
      </w:r>
      <w:r w:rsidRPr="0056332A">
        <w:t xml:space="preserve"> </w:t>
      </w:r>
      <w:sdt>
        <w:sdtPr>
          <w:id w:val="1927302818"/>
          <w:citation/>
        </w:sdtPr>
        <w:sdtEndPr/>
        <w:sdtContent>
          <w:r w:rsidR="0056332A" w:rsidRPr="0056332A">
            <w:fldChar w:fldCharType="begin"/>
          </w:r>
          <w:r w:rsidR="0074356B">
            <w:instrText xml:space="preserve">CITATION E3Sch8 \l 2057 </w:instrText>
          </w:r>
          <w:r w:rsidR="0056332A" w:rsidRPr="0056332A">
            <w:fldChar w:fldCharType="separate"/>
          </w:r>
          <w:r w:rsidR="00AB39A5" w:rsidRPr="00AB39A5">
            <w:rPr>
              <w:noProof/>
            </w:rPr>
            <w:t>[5]</w:t>
          </w:r>
          <w:r w:rsidR="0056332A" w:rsidRPr="0056332A">
            <w:fldChar w:fldCharType="end"/>
          </w:r>
        </w:sdtContent>
      </w:sdt>
      <w:r w:rsidR="00816421">
        <w:t>)</w:t>
      </w:r>
      <w:r w:rsidRPr="0056332A">
        <w:t>.</w:t>
      </w:r>
    </w:p>
    <w:p w14:paraId="4164DE94" w14:textId="1B674E14" w:rsidR="008238F9" w:rsidRDefault="00444E8C" w:rsidP="008238F9">
      <w:pPr>
        <w:pStyle w:val="Numberedparagraph"/>
      </w:pPr>
      <w:r w:rsidRPr="0056332A">
        <w:lastRenderedPageBreak/>
        <w:t>Th</w:t>
      </w:r>
      <w:r w:rsidR="002B3847" w:rsidRPr="0056332A">
        <w:t xml:space="preserve">is sets out that the </w:t>
      </w:r>
      <w:r w:rsidRPr="0056332A">
        <w:t>overall approach to CAE</w:t>
      </w:r>
      <w:r w:rsidR="001C4D69">
        <w:t xml:space="preserve"> in this topic area</w:t>
      </w:r>
      <w:r w:rsidRPr="0056332A">
        <w:t xml:space="preserve"> and the set of E3S claims to achieve the E3S fundamental objective</w:t>
      </w:r>
      <w:r w:rsidR="001C4D69">
        <w:t xml:space="preserve">, which is </w:t>
      </w:r>
      <w:r w:rsidRPr="0056332A">
        <w:t>described in E3S Case Chapter 1: Introduction</w:t>
      </w:r>
      <w:r w:rsidR="00816421">
        <w:t xml:space="preserve"> </w:t>
      </w:r>
      <w:r w:rsidR="00891C68">
        <w:t>(ref.</w:t>
      </w:r>
      <w:sdt>
        <w:sdtPr>
          <w:id w:val="-646358239"/>
          <w:citation/>
        </w:sdtPr>
        <w:sdtEndPr/>
        <w:sdtContent>
          <w:r w:rsidR="0056332A" w:rsidRPr="0056332A">
            <w:fldChar w:fldCharType="begin"/>
          </w:r>
          <w:r w:rsidR="007A5CE4">
            <w:instrText xml:space="preserve">CITATION E3Sch1 \l 2057 </w:instrText>
          </w:r>
          <w:r w:rsidR="0056332A" w:rsidRPr="0056332A">
            <w:fldChar w:fldCharType="separate"/>
          </w:r>
          <w:r w:rsidR="00AB39A5">
            <w:rPr>
              <w:noProof/>
            </w:rPr>
            <w:t xml:space="preserve"> </w:t>
          </w:r>
          <w:r w:rsidR="00AB39A5" w:rsidRPr="00AB39A5">
            <w:rPr>
              <w:noProof/>
            </w:rPr>
            <w:t>[1]</w:t>
          </w:r>
          <w:r w:rsidR="0056332A" w:rsidRPr="0056332A">
            <w:fldChar w:fldCharType="end"/>
          </w:r>
        </w:sdtContent>
      </w:sdt>
      <w:r w:rsidR="00816421">
        <w:t>)</w:t>
      </w:r>
      <w:r w:rsidRPr="0056332A">
        <w:t xml:space="preserve">. </w:t>
      </w:r>
      <w:r w:rsidR="00891C68">
        <w:t>(Ref.</w:t>
      </w:r>
      <w:r w:rsidR="001C4D69">
        <w:t xml:space="preserve"> </w:t>
      </w:r>
      <w:sdt>
        <w:sdtPr>
          <w:id w:val="535549563"/>
          <w:citation/>
        </w:sdtPr>
        <w:sdtEndPr/>
        <w:sdtContent>
          <w:r w:rsidR="001C4D69">
            <w:fldChar w:fldCharType="begin"/>
          </w:r>
          <w:r w:rsidR="0074356B">
            <w:instrText xml:space="preserve">CITATION E3Sch8 \l 2057 </w:instrText>
          </w:r>
          <w:r w:rsidR="001C4D69">
            <w:fldChar w:fldCharType="separate"/>
          </w:r>
          <w:r w:rsidR="00AB39A5" w:rsidRPr="00AB39A5">
            <w:rPr>
              <w:noProof/>
            </w:rPr>
            <w:t>[5]</w:t>
          </w:r>
          <w:r w:rsidR="001C4D69">
            <w:fldChar w:fldCharType="end"/>
          </w:r>
        </w:sdtContent>
      </w:sdt>
      <w:r w:rsidR="001C4D69">
        <w:t xml:space="preserve">) </w:t>
      </w:r>
      <w:r w:rsidR="002B3847" w:rsidRPr="0056332A">
        <w:t>then sets out the specific topic level claim</w:t>
      </w:r>
      <w:r w:rsidRPr="0056332A">
        <w:t>:</w:t>
      </w:r>
    </w:p>
    <w:p w14:paraId="6D59B332" w14:textId="03251A0C" w:rsidR="00444E8C" w:rsidRPr="001C4D69" w:rsidRDefault="00444E8C" w:rsidP="008238F9">
      <w:pPr>
        <w:pStyle w:val="Bulletlist1"/>
      </w:pPr>
      <w:r w:rsidRPr="001C4D69">
        <w:t>Claim 8: Electrical Power Systems are conservatively designed and verified to deliver E3S functions through-life, in accordance with the E3S design principles, to reduce risks to ALARP, apply BAT and in line with secure by design and safeguards by design</w:t>
      </w:r>
      <w:r w:rsidR="001C4D69">
        <w:t>.</w:t>
      </w:r>
    </w:p>
    <w:p w14:paraId="2B3E06B1" w14:textId="3F3D4FB9" w:rsidR="00444E8C" w:rsidRPr="00DD6649" w:rsidRDefault="00F111F0" w:rsidP="00C06393">
      <w:pPr>
        <w:pStyle w:val="Numberedparagraph"/>
      </w:pPr>
      <w:r w:rsidRPr="0056332A">
        <w:t>It decomposes this claim</w:t>
      </w:r>
      <w:r w:rsidR="00A61B94" w:rsidRPr="0056332A">
        <w:t xml:space="preserve"> into a sub-</w:t>
      </w:r>
      <w:r w:rsidR="00444E8C" w:rsidRPr="0056332A">
        <w:t>claims, arguments and evidence structure through a</w:t>
      </w:r>
      <w:r w:rsidR="00A61B94" w:rsidRPr="0056332A">
        <w:t>n</w:t>
      </w:r>
      <w:r w:rsidR="00444E8C" w:rsidRPr="0056332A">
        <w:t xml:space="preserve"> E3S Case Route Map</w:t>
      </w:r>
      <w:r w:rsidR="00816421">
        <w:t xml:space="preserve"> </w:t>
      </w:r>
      <w:r w:rsidR="00891C68">
        <w:t>(ref.</w:t>
      </w:r>
      <w:r w:rsidR="00444E8C" w:rsidRPr="0056332A">
        <w:t xml:space="preserve"> </w:t>
      </w:r>
      <w:sdt>
        <w:sdtPr>
          <w:id w:val="-1724136417"/>
          <w:citation/>
        </w:sdtPr>
        <w:sdtEndPr/>
        <w:sdtContent>
          <w:r w:rsidR="0056332A" w:rsidRPr="0056332A">
            <w:fldChar w:fldCharType="begin"/>
          </w:r>
          <w:r w:rsidR="00F4594B">
            <w:instrText xml:space="preserve">CITATION ECRM_3 \l 2057 </w:instrText>
          </w:r>
          <w:r w:rsidR="0056332A" w:rsidRPr="0056332A">
            <w:fldChar w:fldCharType="separate"/>
          </w:r>
          <w:r w:rsidR="00AB39A5" w:rsidRPr="00AB39A5">
            <w:rPr>
              <w:noProof/>
            </w:rPr>
            <w:t>[27]</w:t>
          </w:r>
          <w:r w:rsidR="0056332A" w:rsidRPr="0056332A">
            <w:fldChar w:fldCharType="end"/>
          </w:r>
        </w:sdtContent>
      </w:sdt>
      <w:r w:rsidR="00816421">
        <w:t>)</w:t>
      </w:r>
      <w:r w:rsidR="00444E8C" w:rsidRPr="0056332A">
        <w:t>. Given the evolving nature of the E3S Case alongside the maturing design, the</w:t>
      </w:r>
      <w:r w:rsidR="00A61B94" w:rsidRPr="0056332A">
        <w:t xml:space="preserve"> RP notes that the</w:t>
      </w:r>
      <w:r w:rsidR="00444E8C" w:rsidRPr="0056332A">
        <w:t xml:space="preserve"> underpinning arguments and evidence may still be developed in future design stages</w:t>
      </w:r>
      <w:r w:rsidR="00A61B94" w:rsidRPr="0056332A">
        <w:t>, but</w:t>
      </w:r>
      <w:r w:rsidR="00444E8C" w:rsidRPr="0056332A">
        <w:t xml:space="preserve"> the trajectory of this information, where possible, is also </w:t>
      </w:r>
      <w:r w:rsidR="00444E8C" w:rsidRPr="00DD6649">
        <w:t>illustrated in the route map.</w:t>
      </w:r>
    </w:p>
    <w:p w14:paraId="44159708" w14:textId="358EEC5D" w:rsidR="00444E8C" w:rsidRPr="00DD6649" w:rsidRDefault="00572131" w:rsidP="00C06393">
      <w:pPr>
        <w:pStyle w:val="Numberedparagraph"/>
      </w:pPr>
      <w:r w:rsidRPr="00DD6649">
        <w:t>It</w:t>
      </w:r>
      <w:r w:rsidR="00444E8C" w:rsidRPr="00DD6649">
        <w:t xml:space="preserve"> </w:t>
      </w:r>
      <w:r w:rsidR="00A61B94" w:rsidRPr="00DD6649">
        <w:t xml:space="preserve">further </w:t>
      </w:r>
      <w:r w:rsidR="00444E8C" w:rsidRPr="00DD6649">
        <w:t xml:space="preserve">states that “A proportionate summary of the arguments and evidence from lower tier information, available at the current design stage, is presented within </w:t>
      </w:r>
      <w:r w:rsidR="00A61B94" w:rsidRPr="00DD6649">
        <w:t xml:space="preserve">the </w:t>
      </w:r>
      <w:r w:rsidR="00444E8C" w:rsidRPr="00DD6649">
        <w:t>chapter”</w:t>
      </w:r>
      <w:r w:rsidRPr="00DD6649">
        <w:t xml:space="preserve">. It sets out </w:t>
      </w:r>
      <w:r w:rsidR="00444E8C" w:rsidRPr="00DD6649">
        <w:t>the key codes</w:t>
      </w:r>
      <w:r w:rsidR="00E87C4A">
        <w:t>,</w:t>
      </w:r>
      <w:r w:rsidR="004C4C55" w:rsidRPr="00DD6649">
        <w:t xml:space="preserve"> </w:t>
      </w:r>
      <w:r w:rsidR="00444E8C" w:rsidRPr="00DD6649">
        <w:t xml:space="preserve">standards </w:t>
      </w:r>
      <w:r w:rsidR="004C4C55" w:rsidRPr="00DD6649">
        <w:t xml:space="preserve">and UK regulations </w:t>
      </w:r>
      <w:r w:rsidR="00444E8C" w:rsidRPr="00DD6649">
        <w:t xml:space="preserve">that the RP considers are applicable to the development </w:t>
      </w:r>
      <w:r w:rsidR="004C4C55" w:rsidRPr="00DD6649">
        <w:t>of the electrical system.</w:t>
      </w:r>
    </w:p>
    <w:p w14:paraId="42476B12" w14:textId="574E0BF9" w:rsidR="00572131" w:rsidRPr="00DD6649" w:rsidRDefault="00572131" w:rsidP="00C06393">
      <w:pPr>
        <w:pStyle w:val="Numberedparagraph"/>
      </w:pPr>
      <w:r w:rsidRPr="00DD6649">
        <w:t>The chapter is b</w:t>
      </w:r>
      <w:r w:rsidR="002B3847" w:rsidRPr="00DD6649">
        <w:t xml:space="preserve">ased on the </w:t>
      </w:r>
      <w:r w:rsidRPr="00DD6649">
        <w:t xml:space="preserve">development of the design, corresponding to the </w:t>
      </w:r>
      <w:r w:rsidR="002B3847" w:rsidRPr="00DD6649">
        <w:t>RP’s Design Reference Point 1</w:t>
      </w:r>
      <w:r w:rsidRPr="00DD6649">
        <w:t xml:space="preserve"> (DRP)</w:t>
      </w:r>
      <w:r w:rsidR="00816421">
        <w:t xml:space="preserve"> </w:t>
      </w:r>
      <w:r w:rsidR="00891C68">
        <w:t>(ref.</w:t>
      </w:r>
      <w:sdt>
        <w:sdtPr>
          <w:id w:val="1505781237"/>
          <w:citation/>
        </w:sdtPr>
        <w:sdtEndPr/>
        <w:sdtContent>
          <w:r w:rsidR="0031347B">
            <w:fldChar w:fldCharType="begin"/>
          </w:r>
          <w:r w:rsidR="00F4594B">
            <w:instrText xml:space="preserve">CITATION DRR_02 \l 2057 </w:instrText>
          </w:r>
          <w:r w:rsidR="0031347B">
            <w:fldChar w:fldCharType="separate"/>
          </w:r>
          <w:r w:rsidR="00AB39A5">
            <w:rPr>
              <w:noProof/>
            </w:rPr>
            <w:t xml:space="preserve"> </w:t>
          </w:r>
          <w:r w:rsidR="00AB39A5" w:rsidRPr="00AB39A5">
            <w:rPr>
              <w:noProof/>
            </w:rPr>
            <w:t>[28]</w:t>
          </w:r>
          <w:r w:rsidR="0031347B">
            <w:fldChar w:fldCharType="end"/>
          </w:r>
        </w:sdtContent>
      </w:sdt>
      <w:r w:rsidR="00816421">
        <w:t>)</w:t>
      </w:r>
      <w:r w:rsidRPr="00DD6649">
        <w:t xml:space="preserve">. The establishment of this DRP introduces </w:t>
      </w:r>
      <w:r w:rsidR="002B3847" w:rsidRPr="00DD6649">
        <w:t xml:space="preserve">change control for the design </w:t>
      </w:r>
      <w:r w:rsidRPr="00DD6649">
        <w:t xml:space="preserve">that is to be </w:t>
      </w:r>
      <w:r w:rsidR="002B3847" w:rsidRPr="00DD6649">
        <w:t xml:space="preserve">considered </w:t>
      </w:r>
      <w:r w:rsidRPr="00DD6649">
        <w:t>as part of GDA</w:t>
      </w:r>
      <w:r w:rsidR="002B3847" w:rsidRPr="00DD6649">
        <w:t>.</w:t>
      </w:r>
    </w:p>
    <w:p w14:paraId="79CA4056" w14:textId="50F297C0" w:rsidR="002B3847" w:rsidRPr="00DD6649" w:rsidRDefault="00572131" w:rsidP="00C06393">
      <w:pPr>
        <w:pStyle w:val="Numberedparagraph"/>
      </w:pPr>
      <w:r w:rsidRPr="00DD6649">
        <w:t xml:space="preserve">Within </w:t>
      </w:r>
      <w:r w:rsidR="00891C68">
        <w:t>(ref.</w:t>
      </w:r>
      <w:r w:rsidR="00816421">
        <w:t xml:space="preserve"> </w:t>
      </w:r>
      <w:sdt>
        <w:sdtPr>
          <w:id w:val="-318498021"/>
          <w:citation/>
        </w:sdtPr>
        <w:sdtEndPr/>
        <w:sdtContent>
          <w:r w:rsidR="00DD6649" w:rsidRPr="00DD6649">
            <w:fldChar w:fldCharType="begin"/>
          </w:r>
          <w:r w:rsidR="0074356B">
            <w:instrText xml:space="preserve">CITATION E3Sch8 \l 2057 </w:instrText>
          </w:r>
          <w:r w:rsidR="00DD6649" w:rsidRPr="00DD6649">
            <w:fldChar w:fldCharType="separate"/>
          </w:r>
          <w:r w:rsidR="00AB39A5" w:rsidRPr="00AB39A5">
            <w:rPr>
              <w:noProof/>
            </w:rPr>
            <w:t>[5]</w:t>
          </w:r>
          <w:r w:rsidR="00DD6649" w:rsidRPr="00DD6649">
            <w:fldChar w:fldCharType="end"/>
          </w:r>
        </w:sdtContent>
      </w:sdt>
      <w:r w:rsidR="00816421">
        <w:t>)</w:t>
      </w:r>
      <w:r w:rsidRPr="00DD6649">
        <w:t xml:space="preserve">, </w:t>
      </w:r>
      <w:r w:rsidR="002B3847" w:rsidRPr="00DD6649">
        <w:t xml:space="preserve">the safety functions to be delivered by each </w:t>
      </w:r>
      <w:r w:rsidR="008777D6">
        <w:t>Structure, System and Component (</w:t>
      </w:r>
      <w:r w:rsidR="002B3847" w:rsidRPr="00DD6649">
        <w:t>SSC</w:t>
      </w:r>
      <w:r w:rsidR="008777D6">
        <w:t>)</w:t>
      </w:r>
      <w:r w:rsidR="002B3847" w:rsidRPr="00DD6649">
        <w:t xml:space="preserve"> are presented, with the assignment of safety categorised functional requirements to achieve them. No functional requirements for environment, security and safeguards are placed onto SSCs within the Electrical Power Systems. The design definition presented is based on the design maturity of each respective SSC.</w:t>
      </w:r>
    </w:p>
    <w:p w14:paraId="5F13126F" w14:textId="0956A3B0" w:rsidR="002B3847" w:rsidRPr="00DD6649" w:rsidRDefault="002B3847" w:rsidP="00C06393">
      <w:pPr>
        <w:pStyle w:val="Numberedparagraph"/>
      </w:pPr>
      <w:r w:rsidRPr="00DD6649">
        <w:t xml:space="preserve">The RP has identified that a significant step in the maturity of each system within the design will be </w:t>
      </w:r>
      <w:r w:rsidR="00A80496">
        <w:t>attained</w:t>
      </w:r>
      <w:r w:rsidR="00A80496" w:rsidRPr="00DD6649">
        <w:t xml:space="preserve"> </w:t>
      </w:r>
      <w:r w:rsidR="00675070">
        <w:t xml:space="preserve">when reaching </w:t>
      </w:r>
      <w:r w:rsidRPr="00DD6649">
        <w:t xml:space="preserve">a project milestone, </w:t>
      </w:r>
      <w:r w:rsidR="00E87C4A">
        <w:t xml:space="preserve">Definition Review </w:t>
      </w:r>
      <w:r w:rsidR="001C4D69">
        <w:t>3 (</w:t>
      </w:r>
      <w:r w:rsidRPr="00DD6649">
        <w:t>DR3</w:t>
      </w:r>
      <w:r w:rsidR="001C4D69">
        <w:t>)</w:t>
      </w:r>
      <w:r w:rsidRPr="00DD6649">
        <w:t>. At this point, it is claimed each system will be underpinned by evidence to support the design architecture and sizing. It is expected that this milestone will be reached for the main safety electrical system during 2024.</w:t>
      </w:r>
    </w:p>
    <w:p w14:paraId="1130B2BB" w14:textId="16BBC889" w:rsidR="00F13E3C" w:rsidRPr="00DD6649" w:rsidRDefault="00DD6649" w:rsidP="00C06393">
      <w:pPr>
        <w:pStyle w:val="Numberedparagraph"/>
      </w:pPr>
      <w:r w:rsidRPr="00DD6649">
        <w:t xml:space="preserve">The System Design Description for the Electrical Systems </w:t>
      </w:r>
      <w:r w:rsidR="00891C68">
        <w:t>(ref.</w:t>
      </w:r>
      <w:r w:rsidR="00816421">
        <w:t xml:space="preserve"> </w:t>
      </w:r>
      <w:sdt>
        <w:sdtPr>
          <w:id w:val="875433910"/>
          <w:citation/>
        </w:sdtPr>
        <w:sdtEndPr/>
        <w:sdtContent>
          <w:r w:rsidRPr="00DD6649">
            <w:fldChar w:fldCharType="begin"/>
          </w:r>
          <w:r w:rsidR="00F4594B">
            <w:instrText xml:space="preserve">CITATION SDD_Elec \l 2057 </w:instrText>
          </w:r>
          <w:r w:rsidRPr="00DD6649">
            <w:fldChar w:fldCharType="separate"/>
          </w:r>
          <w:r w:rsidR="00AB39A5" w:rsidRPr="00AB39A5">
            <w:rPr>
              <w:noProof/>
            </w:rPr>
            <w:t>[29]</w:t>
          </w:r>
          <w:r w:rsidRPr="00DD6649">
            <w:fldChar w:fldCharType="end"/>
          </w:r>
        </w:sdtContent>
      </w:sdt>
      <w:r w:rsidR="00816421">
        <w:t>)</w:t>
      </w:r>
      <w:r w:rsidRPr="00DD6649">
        <w:t xml:space="preserve">, which is the primary reference to </w:t>
      </w:r>
      <w:r w:rsidR="00891C68">
        <w:t>(ref.</w:t>
      </w:r>
      <w:r w:rsidR="00816421">
        <w:t xml:space="preserve"> </w:t>
      </w:r>
      <w:sdt>
        <w:sdtPr>
          <w:id w:val="-961110640"/>
          <w:citation/>
        </w:sdtPr>
        <w:sdtEndPr/>
        <w:sdtContent>
          <w:r w:rsidRPr="00DD6649">
            <w:fldChar w:fldCharType="begin"/>
          </w:r>
          <w:r w:rsidR="0074356B">
            <w:instrText xml:space="preserve">CITATION E3Sch8 \l 2057 </w:instrText>
          </w:r>
          <w:r w:rsidRPr="00DD6649">
            <w:fldChar w:fldCharType="separate"/>
          </w:r>
          <w:r w:rsidR="00AB39A5" w:rsidRPr="00AB39A5">
            <w:rPr>
              <w:noProof/>
            </w:rPr>
            <w:t>[5]</w:t>
          </w:r>
          <w:r w:rsidRPr="00DD6649">
            <w:fldChar w:fldCharType="end"/>
          </w:r>
        </w:sdtContent>
      </w:sdt>
      <w:r w:rsidR="00816421">
        <w:t>)</w:t>
      </w:r>
      <w:r w:rsidRPr="00DD6649">
        <w:t xml:space="preserve"> </w:t>
      </w:r>
      <w:r w:rsidR="004C4C55" w:rsidRPr="00DD6649">
        <w:t>describes each electrical system that is within the scope of the GDA, highlighting its operation, its role in supporting safety functions, as well how it aligns with the IAEA expectations of defence-in-depth.</w:t>
      </w:r>
    </w:p>
    <w:p w14:paraId="33199E98" w14:textId="0FB0BBE3" w:rsidR="00B21C33" w:rsidRPr="00126EE7" w:rsidRDefault="00B21C33" w:rsidP="000D74F0">
      <w:pPr>
        <w:pStyle w:val="Heading3"/>
      </w:pPr>
      <w:r w:rsidRPr="00126EE7">
        <w:lastRenderedPageBreak/>
        <w:t xml:space="preserve">Alternating Current </w:t>
      </w:r>
      <w:r w:rsidR="00B479CB">
        <w:t>p</w:t>
      </w:r>
      <w:r w:rsidRPr="00126EE7">
        <w:t xml:space="preserve">ower </w:t>
      </w:r>
      <w:r w:rsidR="00B479CB">
        <w:t>s</w:t>
      </w:r>
      <w:r w:rsidRPr="00126EE7">
        <w:t xml:space="preserve">ystem </w:t>
      </w:r>
      <w:r w:rsidR="00B479CB">
        <w:t>a</w:t>
      </w:r>
      <w:r w:rsidRPr="00126EE7">
        <w:t>rchitecture</w:t>
      </w:r>
    </w:p>
    <w:p w14:paraId="2748B3F0" w14:textId="1C5E32E5" w:rsidR="000F4D84" w:rsidRPr="00126EE7" w:rsidRDefault="000F4D84" w:rsidP="00C06393">
      <w:pPr>
        <w:pStyle w:val="Numberedparagraph"/>
      </w:pPr>
      <w:r w:rsidRPr="00126EE7">
        <w:t xml:space="preserve">The Alternating </w:t>
      </w:r>
      <w:r w:rsidR="00085215">
        <w:t xml:space="preserve">Current </w:t>
      </w:r>
      <w:r w:rsidRPr="00126EE7">
        <w:t xml:space="preserve">(AC) Power System consists of a number of different sub-systems, which according to </w:t>
      </w:r>
      <w:r w:rsidR="00891C68">
        <w:t>(ref.</w:t>
      </w:r>
      <w:r w:rsidR="00816421">
        <w:t xml:space="preserve"> </w:t>
      </w:r>
      <w:sdt>
        <w:sdtPr>
          <w:id w:val="1951122292"/>
          <w:citation/>
        </w:sdtPr>
        <w:sdtEndPr/>
        <w:sdtContent>
          <w:r w:rsidR="00DD6649">
            <w:fldChar w:fldCharType="begin"/>
          </w:r>
          <w:r w:rsidR="0074356B">
            <w:instrText xml:space="preserve">CITATION E3Sch8 \l 2057 </w:instrText>
          </w:r>
          <w:r w:rsidR="00DD6649">
            <w:fldChar w:fldCharType="separate"/>
          </w:r>
          <w:r w:rsidR="00AB39A5" w:rsidRPr="00AB39A5">
            <w:rPr>
              <w:noProof/>
            </w:rPr>
            <w:t>[5]</w:t>
          </w:r>
          <w:r w:rsidR="00DD6649">
            <w:fldChar w:fldCharType="end"/>
          </w:r>
        </w:sdtContent>
      </w:sdt>
      <w:r w:rsidR="00816421">
        <w:t>)</w:t>
      </w:r>
      <w:r w:rsidR="00DD6649">
        <w:t xml:space="preserve"> </w:t>
      </w:r>
      <w:r w:rsidRPr="00126EE7">
        <w:t>provide:</w:t>
      </w:r>
    </w:p>
    <w:p w14:paraId="4F91A7FD" w14:textId="6EE6A685" w:rsidR="000F4D84" w:rsidRPr="00126EE7" w:rsidRDefault="000F4D84" w:rsidP="000B30BE">
      <w:pPr>
        <w:pStyle w:val="Bulletlist1"/>
      </w:pPr>
      <w:r w:rsidRPr="00126EE7">
        <w:t>Connection to Grid Transmission System to import and export power to/from an external grid which provide</w:t>
      </w:r>
      <w:r w:rsidR="00385929">
        <w:t>s</w:t>
      </w:r>
      <w:r w:rsidRPr="00126EE7">
        <w:t xml:space="preserve"> normal onsite power for Design Basis Conditions (DBC-1 and DBC-2)</w:t>
      </w:r>
    </w:p>
    <w:p w14:paraId="046DF07F" w14:textId="6F73B68A" w:rsidR="000F4D84" w:rsidRPr="00126EE7" w:rsidRDefault="000F4D84" w:rsidP="000B30BE">
      <w:pPr>
        <w:pStyle w:val="Bulletlist1"/>
      </w:pPr>
      <w:r w:rsidRPr="00126EE7">
        <w:t xml:space="preserve">Standby AC Power Supply which provides backup power </w:t>
      </w:r>
      <w:r w:rsidR="00514D9C">
        <w:t xml:space="preserve">through two redundant divisions </w:t>
      </w:r>
      <w:r w:rsidRPr="00126EE7">
        <w:t>to SSCs during DBC-3</w:t>
      </w:r>
      <w:r w:rsidR="00A84DF2">
        <w:t>i</w:t>
      </w:r>
      <w:r w:rsidRPr="00126EE7">
        <w:t xml:space="preserve"> Loss of Offsite Power (LOOP) fault conditions</w:t>
      </w:r>
      <w:r w:rsidR="00514D9C">
        <w:t>.</w:t>
      </w:r>
    </w:p>
    <w:p w14:paraId="08EFFC87" w14:textId="65F86B70" w:rsidR="000F4D84" w:rsidRPr="00126EE7" w:rsidRDefault="000F4D84" w:rsidP="000B30BE">
      <w:pPr>
        <w:pStyle w:val="Bulletlist1"/>
      </w:pPr>
      <w:r w:rsidRPr="00126EE7">
        <w:t xml:space="preserve">Alternate AC Power Supply </w:t>
      </w:r>
      <w:r w:rsidR="00514D9C">
        <w:t xml:space="preserve">which </w:t>
      </w:r>
      <w:r w:rsidRPr="00126EE7">
        <w:t>provide</w:t>
      </w:r>
      <w:r w:rsidR="00514D9C">
        <w:t>s</w:t>
      </w:r>
      <w:r w:rsidRPr="00126EE7">
        <w:t xml:space="preserve"> </w:t>
      </w:r>
      <w:r w:rsidR="00514D9C">
        <w:t xml:space="preserve">long term </w:t>
      </w:r>
      <w:r w:rsidRPr="00126EE7">
        <w:t xml:space="preserve">backup power </w:t>
      </w:r>
      <w:r w:rsidR="00514D9C">
        <w:t xml:space="preserve">through two redundant </w:t>
      </w:r>
      <w:r w:rsidR="00085215">
        <w:t xml:space="preserve">divisions </w:t>
      </w:r>
      <w:r w:rsidRPr="00126EE7">
        <w:t xml:space="preserve">to SSCs during </w:t>
      </w:r>
      <w:r w:rsidR="00A84DF2">
        <w:t xml:space="preserve">DBC-3ii </w:t>
      </w:r>
      <w:r w:rsidR="00031286">
        <w:t xml:space="preserve">Loss of Main Line of Protection </w:t>
      </w:r>
      <w:r w:rsidR="00A84DF2">
        <w:t xml:space="preserve">and </w:t>
      </w:r>
      <w:r w:rsidRPr="00126EE7">
        <w:t>DBC-4 Station Blackout (SBO) fault conditions</w:t>
      </w:r>
      <w:r w:rsidR="00D36D0F">
        <w:t>.</w:t>
      </w:r>
    </w:p>
    <w:p w14:paraId="38C7873E" w14:textId="27F43899" w:rsidR="00B21C33" w:rsidRPr="00126EE7" w:rsidRDefault="00B21C33" w:rsidP="000D74F0">
      <w:pPr>
        <w:pStyle w:val="Heading3"/>
      </w:pPr>
      <w:r w:rsidRPr="00126EE7">
        <w:t xml:space="preserve">Direct Current </w:t>
      </w:r>
      <w:r w:rsidR="00B479CB">
        <w:t>p</w:t>
      </w:r>
      <w:r w:rsidRPr="00126EE7">
        <w:t xml:space="preserve">ower </w:t>
      </w:r>
      <w:r w:rsidR="00B479CB">
        <w:t>s</w:t>
      </w:r>
      <w:r w:rsidRPr="00126EE7">
        <w:t xml:space="preserve">ystem </w:t>
      </w:r>
      <w:r w:rsidR="00B479CB">
        <w:t>a</w:t>
      </w:r>
      <w:r w:rsidRPr="00126EE7">
        <w:t>rchitecture</w:t>
      </w:r>
    </w:p>
    <w:p w14:paraId="095E016B" w14:textId="13F19076" w:rsidR="000F4D84" w:rsidRPr="00126EE7" w:rsidRDefault="000F4D84" w:rsidP="00C06393">
      <w:pPr>
        <w:pStyle w:val="Numberedparagraph"/>
      </w:pPr>
      <w:r w:rsidRPr="00126EE7">
        <w:t xml:space="preserve">The Direct Current (DC) Power System consists of a number of different sub-systems, which according to </w:t>
      </w:r>
      <w:r w:rsidR="00891C68">
        <w:t>(ref.</w:t>
      </w:r>
      <w:r w:rsidR="00816421">
        <w:t xml:space="preserve"> </w:t>
      </w:r>
      <w:sdt>
        <w:sdtPr>
          <w:id w:val="-200942003"/>
          <w:citation/>
        </w:sdtPr>
        <w:sdtEndPr/>
        <w:sdtContent>
          <w:r w:rsidR="00DD6649">
            <w:fldChar w:fldCharType="begin"/>
          </w:r>
          <w:r w:rsidR="0074356B">
            <w:instrText xml:space="preserve">CITATION E3Sch8 \l 2057 </w:instrText>
          </w:r>
          <w:r w:rsidR="00DD6649">
            <w:fldChar w:fldCharType="separate"/>
          </w:r>
          <w:r w:rsidR="00AB39A5" w:rsidRPr="00AB39A5">
            <w:rPr>
              <w:noProof/>
            </w:rPr>
            <w:t>[5]</w:t>
          </w:r>
          <w:r w:rsidR="00DD6649">
            <w:fldChar w:fldCharType="end"/>
          </w:r>
        </w:sdtContent>
      </w:sdt>
      <w:r w:rsidR="00816421">
        <w:t>)</w:t>
      </w:r>
      <w:r w:rsidRPr="00126EE7">
        <w:t xml:space="preserve"> provide:</w:t>
      </w:r>
    </w:p>
    <w:p w14:paraId="599C2DF0" w14:textId="13538FB6" w:rsidR="00B21C33" w:rsidRDefault="000F4D84" w:rsidP="000B30BE">
      <w:pPr>
        <w:pStyle w:val="Bulletlist1"/>
      </w:pPr>
      <w:r w:rsidRPr="00126EE7">
        <w:t>Uninterruptible supplies, supported by batteries, and including inverters to provide uninterruptible AC supplies to SSCs demanded during LOOP and SBO fault conditions, as well as other essential equipment such as fire alarms and radiation monitors.</w:t>
      </w:r>
    </w:p>
    <w:p w14:paraId="7DBD0698" w14:textId="4190ED8B" w:rsidR="00A84DF2" w:rsidRPr="00126EE7" w:rsidRDefault="00A84DF2" w:rsidP="000B30BE">
      <w:pPr>
        <w:pStyle w:val="Bulletlist1"/>
      </w:pPr>
      <w:r>
        <w:t xml:space="preserve">These vary in autonomy time from 2 hours where they provide supply interruption measures to Class 3 duty systems, through 24 hours for the Class 1 </w:t>
      </w:r>
      <w:r w:rsidR="001C4D69">
        <w:t xml:space="preserve">Diverse Protection System (DPS) </w:t>
      </w:r>
      <w:r>
        <w:t xml:space="preserve">and </w:t>
      </w:r>
      <w:r w:rsidR="001C4D69">
        <w:t xml:space="preserve">Class </w:t>
      </w:r>
      <w:r>
        <w:t xml:space="preserve">2 </w:t>
      </w:r>
      <w:r w:rsidR="001C4D69">
        <w:t>Reactor Protection System (</w:t>
      </w:r>
      <w:r>
        <w:t>RPS</w:t>
      </w:r>
      <w:r w:rsidR="001C4D69">
        <w:t>)</w:t>
      </w:r>
      <w:r>
        <w:t xml:space="preserve"> to 72 hours for the </w:t>
      </w:r>
      <w:r w:rsidR="00514D9C">
        <w:t>Class 3 accident monitoring systems.</w:t>
      </w:r>
    </w:p>
    <w:p w14:paraId="5077FBA5" w14:textId="3F147B1B" w:rsidR="00142898" w:rsidRDefault="00142898" w:rsidP="000D74F0">
      <w:pPr>
        <w:pStyle w:val="Heading3"/>
      </w:pPr>
      <w:r>
        <w:t xml:space="preserve">Through </w:t>
      </w:r>
      <w:r w:rsidR="00B479CB">
        <w:t>l</w:t>
      </w:r>
      <w:r>
        <w:t xml:space="preserve">ife </w:t>
      </w:r>
      <w:r w:rsidR="00B479CB">
        <w:t>m</w:t>
      </w:r>
      <w:r>
        <w:t>anagement</w:t>
      </w:r>
    </w:p>
    <w:p w14:paraId="25FDC51B" w14:textId="7B9A3A94" w:rsidR="00142898" w:rsidRDefault="0029161C" w:rsidP="00C06393">
      <w:pPr>
        <w:pStyle w:val="Numberedparagraph"/>
      </w:pPr>
      <w:r>
        <w:t xml:space="preserve">The </w:t>
      </w:r>
      <w:r w:rsidR="00142898">
        <w:t xml:space="preserve">E3S Case Chapter 3 </w:t>
      </w:r>
      <w:r w:rsidR="00891C68">
        <w:t>(ref.</w:t>
      </w:r>
      <w:r w:rsidR="00816421">
        <w:t xml:space="preserve"> </w:t>
      </w:r>
      <w:sdt>
        <w:sdtPr>
          <w:id w:val="524836044"/>
          <w:citation/>
        </w:sdtPr>
        <w:sdtEndPr/>
        <w:sdtContent>
          <w:r w:rsidR="00DD6649">
            <w:fldChar w:fldCharType="begin"/>
          </w:r>
          <w:r w:rsidR="00B05972">
            <w:instrText xml:space="preserve">CITATION E3Sch3 \l 2057 </w:instrText>
          </w:r>
          <w:r w:rsidR="00DD6649">
            <w:fldChar w:fldCharType="separate"/>
          </w:r>
          <w:r w:rsidR="00AB39A5" w:rsidRPr="00AB39A5">
            <w:rPr>
              <w:noProof/>
            </w:rPr>
            <w:t>[2]</w:t>
          </w:r>
          <w:r w:rsidR="00DD6649">
            <w:fldChar w:fldCharType="end"/>
          </w:r>
        </w:sdtContent>
      </w:sdt>
      <w:r w:rsidR="00816421">
        <w:t>)</w:t>
      </w:r>
      <w:r w:rsidR="00142898">
        <w:t xml:space="preserve"> sets out the basic design principles </w:t>
      </w:r>
      <w:r>
        <w:t xml:space="preserve">that are </w:t>
      </w:r>
      <w:r w:rsidR="00142898">
        <w:t xml:space="preserve">to be applied to the design. The associated </w:t>
      </w:r>
      <w:r w:rsidR="00816421">
        <w:t xml:space="preserve">E3S Case </w:t>
      </w:r>
      <w:r w:rsidR="00142898">
        <w:t>Route Map</w:t>
      </w:r>
      <w:r w:rsidR="00816421">
        <w:t xml:space="preserve"> </w:t>
      </w:r>
      <w:r w:rsidR="00891C68">
        <w:t>(ref.</w:t>
      </w:r>
      <w:sdt>
        <w:sdtPr>
          <w:id w:val="1590578262"/>
          <w:citation/>
        </w:sdtPr>
        <w:sdtEndPr/>
        <w:sdtContent>
          <w:r w:rsidR="00323CD1">
            <w:fldChar w:fldCharType="begin"/>
          </w:r>
          <w:r w:rsidR="00F4594B">
            <w:instrText xml:space="preserve">CITATION ECRM_3 \l 2057 </w:instrText>
          </w:r>
          <w:r w:rsidR="00323CD1">
            <w:fldChar w:fldCharType="separate"/>
          </w:r>
          <w:r w:rsidR="00AB39A5">
            <w:rPr>
              <w:noProof/>
            </w:rPr>
            <w:t xml:space="preserve"> </w:t>
          </w:r>
          <w:r w:rsidR="00AB39A5" w:rsidRPr="00AB39A5">
            <w:rPr>
              <w:noProof/>
            </w:rPr>
            <w:t>[27]</w:t>
          </w:r>
          <w:r w:rsidR="00323CD1">
            <w:fldChar w:fldCharType="end"/>
          </w:r>
        </w:sdtContent>
      </w:sdt>
      <w:r w:rsidR="00816421">
        <w:t>)</w:t>
      </w:r>
      <w:r w:rsidR="00323CD1">
        <w:t xml:space="preserve"> </w:t>
      </w:r>
      <w:r w:rsidR="00142898">
        <w:t>sets the following sub-claim:</w:t>
      </w:r>
    </w:p>
    <w:p w14:paraId="137F6052" w14:textId="039B4A4E" w:rsidR="00142898" w:rsidRDefault="00142898" w:rsidP="000B30BE">
      <w:pPr>
        <w:pStyle w:val="Bulletlist1"/>
      </w:pPr>
      <w:r>
        <w:t xml:space="preserve">An overarching approach to EMIT </w:t>
      </w:r>
      <w:r w:rsidR="00121C8A">
        <w:t xml:space="preserve">[Examination, Maintenance, Inspection and Testing] </w:t>
      </w:r>
      <w:r>
        <w:t>is defined to ensure SSCs can deliver E3S requirements through life</w:t>
      </w:r>
    </w:p>
    <w:p w14:paraId="189EF685" w14:textId="5E0F84BC" w:rsidR="00142898" w:rsidRDefault="00142898" w:rsidP="00C06393">
      <w:pPr>
        <w:pStyle w:val="Numberedparagraph"/>
      </w:pPr>
      <w:r>
        <w:t>Th</w:t>
      </w:r>
      <w:r w:rsidR="0029161C">
        <w:t>is</w:t>
      </w:r>
      <w:r>
        <w:t xml:space="preserve"> sub-claim makes reference to the </w:t>
      </w:r>
      <w:r w:rsidR="00467E81">
        <w:t xml:space="preserve">RP’s </w:t>
      </w:r>
      <w:r>
        <w:t xml:space="preserve">EMIT Strategy </w:t>
      </w:r>
      <w:r w:rsidR="00891C68">
        <w:t>(ref.</w:t>
      </w:r>
      <w:r w:rsidR="00816421">
        <w:t xml:space="preserve"> </w:t>
      </w:r>
      <w:sdt>
        <w:sdtPr>
          <w:id w:val="-1055312328"/>
          <w:citation/>
        </w:sdtPr>
        <w:sdtEndPr/>
        <w:sdtContent>
          <w:r w:rsidR="00323CD1">
            <w:fldChar w:fldCharType="begin"/>
          </w:r>
          <w:r w:rsidR="00F4594B">
            <w:instrText xml:space="preserve">CITATION EMITStrat_1 \l 2057 </w:instrText>
          </w:r>
          <w:r w:rsidR="00323CD1">
            <w:fldChar w:fldCharType="separate"/>
          </w:r>
          <w:r w:rsidR="00AB39A5" w:rsidRPr="00AB39A5">
            <w:rPr>
              <w:noProof/>
            </w:rPr>
            <w:t>[30]</w:t>
          </w:r>
          <w:r w:rsidR="00323CD1">
            <w:fldChar w:fldCharType="end"/>
          </w:r>
        </w:sdtContent>
      </w:sdt>
      <w:r w:rsidR="00816421">
        <w:t>)</w:t>
      </w:r>
      <w:r>
        <w:t xml:space="preserve"> which it is stated </w:t>
      </w:r>
      <w:r w:rsidR="00121C8A">
        <w:t xml:space="preserve">sets the </w:t>
      </w:r>
      <w:r>
        <w:t>‘framework for the full lifecycle of EMIT in the design phase, including drivers,</w:t>
      </w:r>
      <w:r w:rsidRPr="00FF2B2B">
        <w:t xml:space="preserve"> </w:t>
      </w:r>
      <w:r>
        <w:t xml:space="preserve">derivation, documentation, verification, and </w:t>
      </w:r>
      <w:r w:rsidR="005D28C4">
        <w:t>d</w:t>
      </w:r>
      <w:r>
        <w:t>esign for EMIT activities”.</w:t>
      </w:r>
    </w:p>
    <w:p w14:paraId="67E7153B" w14:textId="5B90F619" w:rsidR="00B11CEB" w:rsidRDefault="00B11CEB" w:rsidP="00C06393">
      <w:pPr>
        <w:pStyle w:val="Numberedparagraph"/>
      </w:pPr>
      <w:r>
        <w:lastRenderedPageBreak/>
        <w:t>A dedicated claim in the E3S Case Chapter 8</w:t>
      </w:r>
      <w:r w:rsidR="00816421">
        <w:t xml:space="preserve"> </w:t>
      </w:r>
      <w:r w:rsidR="00891C68">
        <w:t>(ref.</w:t>
      </w:r>
      <w:sdt>
        <w:sdtPr>
          <w:id w:val="819775873"/>
          <w:citation/>
        </w:sdtPr>
        <w:sdtEndPr/>
        <w:sdtContent>
          <w:r>
            <w:fldChar w:fldCharType="begin"/>
          </w:r>
          <w:r w:rsidR="0074356B">
            <w:instrText xml:space="preserve">CITATION E3Sch8 \l 2057 </w:instrText>
          </w:r>
          <w:r>
            <w:fldChar w:fldCharType="separate"/>
          </w:r>
          <w:r w:rsidR="00AB39A5">
            <w:rPr>
              <w:noProof/>
            </w:rPr>
            <w:t xml:space="preserve"> </w:t>
          </w:r>
          <w:r w:rsidR="00AB39A5" w:rsidRPr="00AB39A5">
            <w:rPr>
              <w:noProof/>
            </w:rPr>
            <w:t>[5]</w:t>
          </w:r>
          <w:r>
            <w:fldChar w:fldCharType="end"/>
          </w:r>
        </w:sdtContent>
      </w:sdt>
      <w:r w:rsidR="00816421">
        <w:t>)</w:t>
      </w:r>
      <w:r>
        <w:t xml:space="preserve"> sets out that:</w:t>
      </w:r>
    </w:p>
    <w:p w14:paraId="6B985517" w14:textId="7C2DD6C4" w:rsidR="00B11CEB" w:rsidRDefault="00B11CEB" w:rsidP="000B30BE">
      <w:pPr>
        <w:pStyle w:val="Bulletlist1"/>
      </w:pPr>
      <w:r w:rsidRPr="00B11CEB">
        <w:t>Verification of the Electrical Power Systems system is preserved through its operational life</w:t>
      </w:r>
    </w:p>
    <w:p w14:paraId="41B331D7" w14:textId="5FB7398C" w:rsidR="00B11CEB" w:rsidRDefault="00725E56" w:rsidP="00C06393">
      <w:pPr>
        <w:pStyle w:val="Numberedparagraph"/>
      </w:pPr>
      <w:r>
        <w:t xml:space="preserve">At this time, </w:t>
      </w:r>
      <w:r w:rsidR="00B11CEB">
        <w:t xml:space="preserve">this links back to the overall strategy set out in </w:t>
      </w:r>
      <w:r w:rsidR="00891C68">
        <w:t>(ref.</w:t>
      </w:r>
      <w:r w:rsidR="00816421">
        <w:t xml:space="preserve"> </w:t>
      </w:r>
      <w:sdt>
        <w:sdtPr>
          <w:id w:val="-1899431315"/>
          <w:citation/>
        </w:sdtPr>
        <w:sdtEndPr/>
        <w:sdtContent>
          <w:r w:rsidR="00B11CEB">
            <w:fldChar w:fldCharType="begin"/>
          </w:r>
          <w:r w:rsidR="00F4594B">
            <w:instrText xml:space="preserve">CITATION EMITStrat_1 \l 2057 </w:instrText>
          </w:r>
          <w:r w:rsidR="00B11CEB">
            <w:fldChar w:fldCharType="separate"/>
          </w:r>
          <w:r w:rsidR="00AB39A5" w:rsidRPr="00AB39A5">
            <w:rPr>
              <w:noProof/>
            </w:rPr>
            <w:t>[30]</w:t>
          </w:r>
          <w:r w:rsidR="00B11CEB">
            <w:fldChar w:fldCharType="end"/>
          </w:r>
        </w:sdtContent>
      </w:sdt>
      <w:r w:rsidR="00816421">
        <w:t>)</w:t>
      </w:r>
      <w:r w:rsidR="00B11CEB">
        <w:t>.</w:t>
      </w:r>
    </w:p>
    <w:p w14:paraId="34442244" w14:textId="77777777" w:rsidR="004C4F1F" w:rsidRDefault="004C4F1F" w:rsidP="000D74F0">
      <w:pPr>
        <w:pStyle w:val="Heading3"/>
      </w:pPr>
      <w:r>
        <w:t>Approach to Smart Devices</w:t>
      </w:r>
    </w:p>
    <w:p w14:paraId="34E36B5D" w14:textId="407CE7D6" w:rsidR="004C4F1F" w:rsidRDefault="004C4F1F" w:rsidP="00C06393">
      <w:pPr>
        <w:pStyle w:val="Numberedparagraph"/>
      </w:pPr>
      <w:r>
        <w:t xml:space="preserve">The RP strategy for the use of smart devices is identified in the E3S Case Chapter 8 </w:t>
      </w:r>
      <w:r w:rsidR="00891C68">
        <w:t>(ref.</w:t>
      </w:r>
      <w:r>
        <w:t xml:space="preserve"> </w:t>
      </w:r>
      <w:sdt>
        <w:sdtPr>
          <w:id w:val="2003546070"/>
          <w:citation/>
        </w:sdtPr>
        <w:sdtEndPr/>
        <w:sdtContent>
          <w:r>
            <w:fldChar w:fldCharType="begin"/>
          </w:r>
          <w:r w:rsidR="0074356B">
            <w:instrText xml:space="preserve">CITATION E3Sch8 \l 2057 </w:instrText>
          </w:r>
          <w:r>
            <w:fldChar w:fldCharType="separate"/>
          </w:r>
          <w:r w:rsidR="00AB39A5" w:rsidRPr="00AB39A5">
            <w:rPr>
              <w:noProof/>
            </w:rPr>
            <w:t>[5]</w:t>
          </w:r>
          <w:r>
            <w:fldChar w:fldCharType="end"/>
          </w:r>
        </w:sdtContent>
      </w:sdt>
      <w:r>
        <w:t xml:space="preserve">), which references the SMR Electrical Protection Philosophy and Smart Devices </w:t>
      </w:r>
      <w:r w:rsidR="00891C68">
        <w:t>(ref.</w:t>
      </w:r>
      <w:r>
        <w:t xml:space="preserve"> </w:t>
      </w:r>
      <w:sdt>
        <w:sdtPr>
          <w:id w:val="-428120772"/>
          <w:citation/>
        </w:sdtPr>
        <w:sdtEndPr/>
        <w:sdtContent>
          <w:r>
            <w:fldChar w:fldCharType="begin"/>
          </w:r>
          <w:r w:rsidR="00F4594B">
            <w:instrText xml:space="preserve">CITATION EPP_1 \l 2057 </w:instrText>
          </w:r>
          <w:r>
            <w:fldChar w:fldCharType="separate"/>
          </w:r>
          <w:r w:rsidR="00AB39A5" w:rsidRPr="00AB39A5">
            <w:rPr>
              <w:noProof/>
            </w:rPr>
            <w:t>[31]</w:t>
          </w:r>
          <w:r>
            <w:fldChar w:fldCharType="end"/>
          </w:r>
        </w:sdtContent>
      </w:sdt>
      <w:r>
        <w:t xml:space="preserve">). </w:t>
      </w:r>
      <w:r w:rsidR="00891C68">
        <w:t>(Ref.</w:t>
      </w:r>
      <w:r>
        <w:t xml:space="preserve"> </w:t>
      </w:r>
      <w:sdt>
        <w:sdtPr>
          <w:id w:val="696664920"/>
          <w:citation/>
        </w:sdtPr>
        <w:sdtEndPr/>
        <w:sdtContent>
          <w:r>
            <w:fldChar w:fldCharType="begin"/>
          </w:r>
          <w:r w:rsidR="00F4594B">
            <w:instrText xml:space="preserve">CITATION EPP_1 \l 2057 </w:instrText>
          </w:r>
          <w:r>
            <w:fldChar w:fldCharType="separate"/>
          </w:r>
          <w:r w:rsidR="00AB39A5" w:rsidRPr="00AB39A5">
            <w:rPr>
              <w:noProof/>
            </w:rPr>
            <w:t>[31]</w:t>
          </w:r>
          <w:r>
            <w:fldChar w:fldCharType="end"/>
          </w:r>
        </w:sdtContent>
      </w:sdt>
      <w:r>
        <w:t xml:space="preserve">) sets out how the management and qualification of smart devices will be managed by the RP Control and Instrumentation (C&amp;I) team through a process set out in E3S Case Chapter 7 </w:t>
      </w:r>
      <w:r w:rsidR="00891C68">
        <w:t>(ref.</w:t>
      </w:r>
      <w:r>
        <w:t xml:space="preserve"> </w:t>
      </w:r>
      <w:sdt>
        <w:sdtPr>
          <w:id w:val="590509520"/>
          <w:citation/>
        </w:sdtPr>
        <w:sdtEndPr/>
        <w:sdtContent>
          <w:r>
            <w:fldChar w:fldCharType="begin"/>
          </w:r>
          <w:r w:rsidR="0074356B">
            <w:instrText xml:space="preserve">CITATION E3Sch7 \l 2057 </w:instrText>
          </w:r>
          <w:r>
            <w:fldChar w:fldCharType="separate"/>
          </w:r>
          <w:r w:rsidR="00AB39A5" w:rsidRPr="00AB39A5">
            <w:rPr>
              <w:noProof/>
            </w:rPr>
            <w:t>[4]</w:t>
          </w:r>
          <w:r>
            <w:fldChar w:fldCharType="end"/>
          </w:r>
        </w:sdtContent>
      </w:sdt>
      <w:r>
        <w:t>).</w:t>
      </w:r>
    </w:p>
    <w:p w14:paraId="139A8E67" w14:textId="7F2B938E" w:rsidR="004C4F1F" w:rsidRDefault="004C4F1F" w:rsidP="00C06393">
      <w:pPr>
        <w:pStyle w:val="Numberedparagraph"/>
      </w:pPr>
      <w:r>
        <w:t xml:space="preserve">(Ref. </w:t>
      </w:r>
      <w:sdt>
        <w:sdtPr>
          <w:id w:val="-222837419"/>
          <w:citation/>
        </w:sdtPr>
        <w:sdtEndPr/>
        <w:sdtContent>
          <w:r>
            <w:fldChar w:fldCharType="begin"/>
          </w:r>
          <w:r w:rsidR="00F4594B">
            <w:instrText xml:space="preserve">CITATION EPP_1 \l 2057 </w:instrText>
          </w:r>
          <w:r>
            <w:fldChar w:fldCharType="separate"/>
          </w:r>
          <w:r w:rsidR="00AB39A5" w:rsidRPr="00AB39A5">
            <w:rPr>
              <w:noProof/>
            </w:rPr>
            <w:t>[31]</w:t>
          </w:r>
          <w:r>
            <w:fldChar w:fldCharType="end"/>
          </w:r>
        </w:sdtContent>
      </w:sdt>
      <w:r>
        <w:t>) notes that “Most electrical protection relays available on the market are multifunction programmable relays which are classed as smart devices. There are limited options when it comes to analogue protection devices for certain protection functions and therefore this must be considered as part of the electrical protection philosophy”. It identifies likely electrical equipment which may be controlled or include smart devices and notes that whilst a final decision cannot be taken until the final detailed design/procurement stages, it notes “It is likely that these smart devices will be used for Class 3 and Class 2 systems. The use of smart devices on Class 1 systems is still under review”.</w:t>
      </w:r>
    </w:p>
    <w:p w14:paraId="75C93A49" w14:textId="45F294E4" w:rsidR="00B21C33" w:rsidRPr="00126EE7" w:rsidRDefault="00B21C33" w:rsidP="000D74F0">
      <w:pPr>
        <w:pStyle w:val="Heading3"/>
      </w:pPr>
      <w:r w:rsidRPr="00126EE7">
        <w:t>Categorisation of safety functions and classification of systems, structures and components</w:t>
      </w:r>
    </w:p>
    <w:p w14:paraId="511E93A4" w14:textId="54DF1BBA" w:rsidR="0029161C" w:rsidRDefault="00121C8A" w:rsidP="00C06393">
      <w:pPr>
        <w:pStyle w:val="Numberedparagraph"/>
      </w:pPr>
      <w:r>
        <w:t xml:space="preserve">The E3S and Safeguards Categorisation and Classification Methodology </w:t>
      </w:r>
      <w:r w:rsidR="00891C68">
        <w:t>(ref.</w:t>
      </w:r>
      <w:r w:rsidR="00816421">
        <w:t xml:space="preserve"> </w:t>
      </w:r>
      <w:sdt>
        <w:sdtPr>
          <w:id w:val="-572350175"/>
          <w:citation/>
        </w:sdtPr>
        <w:sdtEndPr/>
        <w:sdtContent>
          <w:r>
            <w:fldChar w:fldCharType="begin"/>
          </w:r>
          <w:r w:rsidR="004C4A49">
            <w:instrText xml:space="preserve">CITATION E3SCAC_1 \l 2057 </w:instrText>
          </w:r>
          <w:r>
            <w:fldChar w:fldCharType="separate"/>
          </w:r>
          <w:r w:rsidR="00AB39A5" w:rsidRPr="00AB39A5">
            <w:rPr>
              <w:noProof/>
            </w:rPr>
            <w:t>[32]</w:t>
          </w:r>
          <w:r>
            <w:fldChar w:fldCharType="end"/>
          </w:r>
        </w:sdtContent>
      </w:sdt>
      <w:r w:rsidR="00816421">
        <w:t>)</w:t>
      </w:r>
      <w:r>
        <w:t xml:space="preserve"> </w:t>
      </w:r>
      <w:r w:rsidR="00D36D0F">
        <w:t>sets out how t</w:t>
      </w:r>
      <w:r w:rsidR="00126EE7" w:rsidRPr="00126EE7">
        <w:t xml:space="preserve">he classification </w:t>
      </w:r>
      <w:r w:rsidR="0029161C">
        <w:t xml:space="preserve">of the </w:t>
      </w:r>
      <w:r w:rsidR="0029161C" w:rsidRPr="00126EE7">
        <w:t xml:space="preserve">electrical systems </w:t>
      </w:r>
      <w:r w:rsidR="00D36D0F">
        <w:t xml:space="preserve">shall be </w:t>
      </w:r>
      <w:r w:rsidR="00126EE7" w:rsidRPr="00126EE7">
        <w:t>aligned to the classification of the system</w:t>
      </w:r>
      <w:r w:rsidR="00F13E3C">
        <w:t>s</w:t>
      </w:r>
      <w:r w:rsidR="00126EE7" w:rsidRPr="00126EE7">
        <w:t xml:space="preserve"> </w:t>
      </w:r>
      <w:r w:rsidR="00D36D0F">
        <w:t xml:space="preserve">they </w:t>
      </w:r>
      <w:r w:rsidR="00F13E3C">
        <w:t xml:space="preserve">support </w:t>
      </w:r>
      <w:r w:rsidR="00126EE7" w:rsidRPr="00126EE7">
        <w:t>and according to the categorised safety functions they perform.</w:t>
      </w:r>
    </w:p>
    <w:p w14:paraId="657CBDAA" w14:textId="308E23FD" w:rsidR="00445234" w:rsidRDefault="00816421" w:rsidP="00C06393">
      <w:pPr>
        <w:pStyle w:val="Numberedparagraph"/>
      </w:pPr>
      <w:r>
        <w:t xml:space="preserve">(Ref. </w:t>
      </w:r>
      <w:sdt>
        <w:sdtPr>
          <w:id w:val="897164431"/>
          <w:citation/>
        </w:sdtPr>
        <w:sdtEndPr/>
        <w:sdtContent>
          <w:r w:rsidR="00121C8A">
            <w:fldChar w:fldCharType="begin"/>
          </w:r>
          <w:r w:rsidR="004C4A49">
            <w:instrText xml:space="preserve">CITATION E3SCAC_1 \l 2057 </w:instrText>
          </w:r>
          <w:r w:rsidR="00121C8A">
            <w:fldChar w:fldCharType="separate"/>
          </w:r>
          <w:r w:rsidR="00AB39A5" w:rsidRPr="00AB39A5">
            <w:rPr>
              <w:noProof/>
            </w:rPr>
            <w:t>[32]</w:t>
          </w:r>
          <w:r w:rsidR="00121C8A">
            <w:fldChar w:fldCharType="end"/>
          </w:r>
        </w:sdtContent>
      </w:sdt>
      <w:r>
        <w:t>)</w:t>
      </w:r>
      <w:r w:rsidR="00D36D0F">
        <w:t xml:space="preserve"> </w:t>
      </w:r>
      <w:r w:rsidR="00F13E3C">
        <w:t xml:space="preserve">sets out </w:t>
      </w:r>
      <w:r w:rsidR="0029161C">
        <w:t xml:space="preserve">a refinement to this process in that a system providing a supporting function </w:t>
      </w:r>
      <w:r w:rsidR="00D36D0F">
        <w:t xml:space="preserve">to </w:t>
      </w:r>
      <w:r w:rsidR="0029161C">
        <w:t>a Category A</w:t>
      </w:r>
      <w:r w:rsidR="00D36D0F">
        <w:t xml:space="preserve"> </w:t>
      </w:r>
      <w:r w:rsidR="0029161C">
        <w:t>or B</w:t>
      </w:r>
      <w:r w:rsidR="00D36D0F">
        <w:t xml:space="preserve"> </w:t>
      </w:r>
      <w:r w:rsidR="0029161C">
        <w:t>function after 24 hours can be reduced by one category to Category B or C, respectively, and after 72 hours can be further reduced for the Category A function to Category C.</w:t>
      </w:r>
    </w:p>
    <w:p w14:paraId="7C0C4AA9" w14:textId="7035AF41" w:rsidR="00445234" w:rsidRDefault="00121C8A" w:rsidP="00C06393">
      <w:pPr>
        <w:pStyle w:val="Numberedparagraph"/>
      </w:pPr>
      <w:r>
        <w:t>The E3S Case Chapter 8</w:t>
      </w:r>
      <w:r w:rsidR="00816421">
        <w:t xml:space="preserve"> </w:t>
      </w:r>
      <w:r w:rsidR="00891C68">
        <w:t>(ref.</w:t>
      </w:r>
      <w:r>
        <w:t xml:space="preserve"> </w:t>
      </w:r>
      <w:sdt>
        <w:sdtPr>
          <w:id w:val="1528991763"/>
          <w:citation/>
        </w:sdtPr>
        <w:sdtEndPr/>
        <w:sdtContent>
          <w:r>
            <w:fldChar w:fldCharType="begin"/>
          </w:r>
          <w:r w:rsidR="0074356B">
            <w:instrText xml:space="preserve">CITATION E3Sch8 \l 2057 </w:instrText>
          </w:r>
          <w:r>
            <w:fldChar w:fldCharType="separate"/>
          </w:r>
          <w:r w:rsidR="00AB39A5" w:rsidRPr="00AB39A5">
            <w:rPr>
              <w:noProof/>
            </w:rPr>
            <w:t>[5]</w:t>
          </w:r>
          <w:r>
            <w:fldChar w:fldCharType="end"/>
          </w:r>
        </w:sdtContent>
      </w:sdt>
      <w:r w:rsidR="00816421">
        <w:t>)</w:t>
      </w:r>
      <w:r>
        <w:t xml:space="preserve"> and </w:t>
      </w:r>
      <w:r w:rsidR="0029161C">
        <w:t>Electrical Design Rules</w:t>
      </w:r>
      <w:r w:rsidR="00816421">
        <w:t xml:space="preserve"> </w:t>
      </w:r>
      <w:r w:rsidR="00891C68">
        <w:t>(ref.</w:t>
      </w:r>
      <w:r w:rsidR="0029161C">
        <w:t xml:space="preserve"> </w:t>
      </w:r>
      <w:sdt>
        <w:sdtPr>
          <w:id w:val="-163240618"/>
          <w:citation/>
        </w:sdtPr>
        <w:sdtEndPr/>
        <w:sdtContent>
          <w:r w:rsidR="00B11CEB">
            <w:fldChar w:fldCharType="begin"/>
          </w:r>
          <w:r w:rsidR="004C4A49">
            <w:instrText xml:space="preserve">CITATION EDR_1 \l 2057 </w:instrText>
          </w:r>
          <w:r w:rsidR="00B11CEB">
            <w:fldChar w:fldCharType="separate"/>
          </w:r>
          <w:r w:rsidR="00AB39A5" w:rsidRPr="00AB39A5">
            <w:rPr>
              <w:noProof/>
            </w:rPr>
            <w:t>[33]</w:t>
          </w:r>
          <w:r w:rsidR="00B11CEB">
            <w:fldChar w:fldCharType="end"/>
          </w:r>
        </w:sdtContent>
      </w:sdt>
      <w:r w:rsidR="00816421">
        <w:t>)</w:t>
      </w:r>
      <w:r w:rsidR="00B11CEB">
        <w:t xml:space="preserve"> </w:t>
      </w:r>
      <w:r w:rsidR="00445234">
        <w:t xml:space="preserve">sets out the generic rules that the RP will apply to all systems. Included within this are </w:t>
      </w:r>
      <w:r w:rsidR="000C21AB">
        <w:t xml:space="preserve">specific </w:t>
      </w:r>
      <w:r w:rsidR="00445234">
        <w:t>rules for segregation and s</w:t>
      </w:r>
      <w:r w:rsidR="00126EE7" w:rsidRPr="00126EE7">
        <w:t xml:space="preserve">eparation </w:t>
      </w:r>
      <w:r w:rsidR="00445234">
        <w:t>which aim to ensure independence between systems of different classifications.</w:t>
      </w:r>
      <w:r w:rsidR="000C21AB">
        <w:t xml:space="preserve"> This includes the requirement for isolation devices between systems of different classifications and for these to be classified consistent with the higher classified system.</w:t>
      </w:r>
    </w:p>
    <w:p w14:paraId="0858E06C" w14:textId="7950767D" w:rsidR="00142898" w:rsidRDefault="00142898" w:rsidP="000D74F0">
      <w:pPr>
        <w:pStyle w:val="Heading3"/>
      </w:pPr>
      <w:r>
        <w:lastRenderedPageBreak/>
        <w:t xml:space="preserve">Heating Ventilation and Air Conditioning of </w:t>
      </w:r>
      <w:r w:rsidR="00B479CB">
        <w:t>e</w:t>
      </w:r>
      <w:r>
        <w:t xml:space="preserve">lectrical </w:t>
      </w:r>
      <w:r w:rsidR="00B479CB">
        <w:t>e</w:t>
      </w:r>
      <w:r>
        <w:t>quipment</w:t>
      </w:r>
    </w:p>
    <w:p w14:paraId="0F767DA0" w14:textId="3E88679F" w:rsidR="00D36D0F" w:rsidRDefault="00653C9B" w:rsidP="00C06393">
      <w:pPr>
        <w:pStyle w:val="Numberedparagraph"/>
      </w:pPr>
      <w:r>
        <w:t>The E3S Case Chapter 8</w:t>
      </w:r>
      <w:r w:rsidR="00816421">
        <w:t xml:space="preserve"> </w:t>
      </w:r>
      <w:r w:rsidR="00891C68">
        <w:t>(ref.</w:t>
      </w:r>
      <w:r>
        <w:t xml:space="preserve"> </w:t>
      </w:r>
      <w:sdt>
        <w:sdtPr>
          <w:id w:val="-1680039439"/>
          <w:citation/>
        </w:sdtPr>
        <w:sdtEndPr/>
        <w:sdtContent>
          <w:r w:rsidR="00B11CEB">
            <w:fldChar w:fldCharType="begin"/>
          </w:r>
          <w:r w:rsidR="0074356B">
            <w:instrText xml:space="preserve">CITATION E3Sch8 \l 2057 </w:instrText>
          </w:r>
          <w:r w:rsidR="00B11CEB">
            <w:fldChar w:fldCharType="separate"/>
          </w:r>
          <w:r w:rsidR="00AB39A5" w:rsidRPr="00AB39A5">
            <w:rPr>
              <w:noProof/>
            </w:rPr>
            <w:t>[5]</w:t>
          </w:r>
          <w:r w:rsidR="00B11CEB">
            <w:fldChar w:fldCharType="end"/>
          </w:r>
        </w:sdtContent>
      </w:sdt>
      <w:r w:rsidR="00816421">
        <w:t>)</w:t>
      </w:r>
      <w:r w:rsidR="00B11CEB">
        <w:t xml:space="preserve"> </w:t>
      </w:r>
      <w:r>
        <w:t xml:space="preserve">and System Design Description for Electrical Systems </w:t>
      </w:r>
      <w:r w:rsidR="00891C68">
        <w:t>(ref.</w:t>
      </w:r>
      <w:r w:rsidR="00816421">
        <w:t xml:space="preserve"> </w:t>
      </w:r>
      <w:sdt>
        <w:sdtPr>
          <w:id w:val="-1793502847"/>
          <w:citation/>
        </w:sdtPr>
        <w:sdtEndPr/>
        <w:sdtContent>
          <w:r w:rsidR="00B11CEB">
            <w:fldChar w:fldCharType="begin"/>
          </w:r>
          <w:r w:rsidR="00F4594B">
            <w:instrText xml:space="preserve">CITATION SDD_Elec \l 2057 </w:instrText>
          </w:r>
          <w:r w:rsidR="00B11CEB">
            <w:fldChar w:fldCharType="separate"/>
          </w:r>
          <w:r w:rsidR="00AB39A5" w:rsidRPr="00AB39A5">
            <w:rPr>
              <w:noProof/>
            </w:rPr>
            <w:t>[29]</w:t>
          </w:r>
          <w:r w:rsidR="00B11CEB">
            <w:fldChar w:fldCharType="end"/>
          </w:r>
        </w:sdtContent>
      </w:sdt>
      <w:r w:rsidR="00816421">
        <w:t>)</w:t>
      </w:r>
      <w:r w:rsidR="00B11CEB">
        <w:t xml:space="preserve"> </w:t>
      </w:r>
      <w:r>
        <w:t xml:space="preserve">identifies the various electrical systems which interface with the </w:t>
      </w:r>
      <w:r w:rsidR="00180924">
        <w:t>Heating, Ventilation and Air Conditioning (</w:t>
      </w:r>
      <w:r>
        <w:t>HVAC</w:t>
      </w:r>
      <w:r w:rsidR="00180924">
        <w:t>)</w:t>
      </w:r>
      <w:r>
        <w:t xml:space="preserve"> systems to ensure components are operated in a controlled environment, noting that the detail of these interfaces are under development.</w:t>
      </w:r>
    </w:p>
    <w:p w14:paraId="432F42AD" w14:textId="0BCAA5D7" w:rsidR="00653C9B" w:rsidRDefault="00653C9B" w:rsidP="00C06393">
      <w:pPr>
        <w:pStyle w:val="Numberedparagraph"/>
      </w:pPr>
      <w:r>
        <w:t xml:space="preserve">The System Design Description for the HVAC Systems Serving Controlled Areas and Uncontrolled Areas of the Reactor Island (KL) </w:t>
      </w:r>
      <w:r w:rsidR="00891C68">
        <w:t>(ref.</w:t>
      </w:r>
      <w:r w:rsidRPr="00725E56">
        <w:t xml:space="preserve"> </w:t>
      </w:r>
      <w:sdt>
        <w:sdtPr>
          <w:id w:val="-1531097945"/>
          <w:citation/>
        </w:sdtPr>
        <w:sdtEndPr/>
        <w:sdtContent>
          <w:r w:rsidR="00725E56" w:rsidRPr="00725E56">
            <w:fldChar w:fldCharType="begin"/>
          </w:r>
          <w:r w:rsidR="004C4A49">
            <w:instrText xml:space="preserve">CITATION SDD_KL_01 \l 2057 </w:instrText>
          </w:r>
          <w:r w:rsidR="00725E56" w:rsidRPr="00725E56">
            <w:fldChar w:fldCharType="separate"/>
          </w:r>
          <w:r w:rsidR="00AB39A5" w:rsidRPr="00AB39A5">
            <w:rPr>
              <w:noProof/>
            </w:rPr>
            <w:t>[34]</w:t>
          </w:r>
          <w:r w:rsidR="00725E56" w:rsidRPr="00725E56">
            <w:fldChar w:fldCharType="end"/>
          </w:r>
        </w:sdtContent>
      </w:sdt>
      <w:r w:rsidRPr="00725E56">
        <w:t>)</w:t>
      </w:r>
      <w:r>
        <w:t xml:space="preserve"> </w:t>
      </w:r>
      <w:r w:rsidR="004A5D2A">
        <w:t>provides the system definition for the HVAC system which maintains air quality and conditions for both processes and occupants of the areas where the main electrical distribution equipment is to be located.</w:t>
      </w:r>
    </w:p>
    <w:p w14:paraId="6E0CCA44" w14:textId="1AD39276" w:rsidR="004A5D2A" w:rsidRPr="004A5D2A" w:rsidRDefault="00725E56" w:rsidP="00C06393">
      <w:pPr>
        <w:pStyle w:val="Numberedparagraph"/>
      </w:pPr>
      <w:r w:rsidRPr="00725E56">
        <w:t xml:space="preserve">(Ref. </w:t>
      </w:r>
      <w:sdt>
        <w:sdtPr>
          <w:id w:val="1858382385"/>
          <w:citation/>
        </w:sdtPr>
        <w:sdtEndPr/>
        <w:sdtContent>
          <w:r w:rsidRPr="00725E56">
            <w:fldChar w:fldCharType="begin"/>
          </w:r>
          <w:r w:rsidR="004C4A49">
            <w:instrText xml:space="preserve">CITATION SDD_KL_01 \l 2057 </w:instrText>
          </w:r>
          <w:r w:rsidRPr="00725E56">
            <w:fldChar w:fldCharType="separate"/>
          </w:r>
          <w:r w:rsidR="00AB39A5" w:rsidRPr="00AB39A5">
            <w:rPr>
              <w:noProof/>
            </w:rPr>
            <w:t>[34]</w:t>
          </w:r>
          <w:r w:rsidRPr="00725E56">
            <w:fldChar w:fldCharType="end"/>
          </w:r>
        </w:sdtContent>
      </w:sdt>
      <w:r w:rsidRPr="00725E56">
        <w:t>)</w:t>
      </w:r>
      <w:r w:rsidR="004A5D2A" w:rsidRPr="004A5D2A">
        <w:t xml:space="preserve"> sets out how</w:t>
      </w:r>
      <w:r w:rsidR="004A5D2A">
        <w:t xml:space="preserve"> the systems </w:t>
      </w:r>
      <w:r w:rsidR="00B11CEB">
        <w:t xml:space="preserve">which support the areas within the reactor island containing electrical equipment </w:t>
      </w:r>
      <w:r w:rsidR="004A5D2A">
        <w:t>will be unclassified</w:t>
      </w:r>
      <w:r w:rsidR="00B11CEB">
        <w:t xml:space="preserve">, although electrical </w:t>
      </w:r>
      <w:r w:rsidR="004A5D2A">
        <w:t>rooms with safety classified electrical equipment will be maintained by local cooling units of a matching classification.</w:t>
      </w:r>
    </w:p>
    <w:p w14:paraId="47A63259" w14:textId="27C2405F" w:rsidR="00D36D0F" w:rsidRDefault="003C7C0A" w:rsidP="000D74F0">
      <w:pPr>
        <w:pStyle w:val="Heading3"/>
      </w:pPr>
      <w:r>
        <w:t>Use of Variable Frequency Drives</w:t>
      </w:r>
    </w:p>
    <w:p w14:paraId="3BC05EFF" w14:textId="77777777" w:rsidR="003C7C0A" w:rsidRDefault="003C7C0A" w:rsidP="00C06393">
      <w:pPr>
        <w:pStyle w:val="Numberedparagraph"/>
      </w:pPr>
      <w:r>
        <w:t>The Key Single Line Diagram identifies the use of Variable Frequency Drives (VFD) to support a number of plant equipment, including reactor coolant pumps and main feedwater pumps.</w:t>
      </w:r>
    </w:p>
    <w:p w14:paraId="6F8585D0" w14:textId="208A978D" w:rsidR="005C61A5" w:rsidRDefault="003C7C0A" w:rsidP="00C06393">
      <w:pPr>
        <w:pStyle w:val="Numberedparagraph"/>
      </w:pPr>
      <w:r>
        <w:t xml:space="preserve">E3S Case Chapter 8 </w:t>
      </w:r>
      <w:r w:rsidR="00891C68">
        <w:t>(ref.</w:t>
      </w:r>
      <w:r>
        <w:t xml:space="preserve"> </w:t>
      </w:r>
      <w:sdt>
        <w:sdtPr>
          <w:id w:val="1689946161"/>
          <w:citation/>
        </w:sdtPr>
        <w:sdtEndPr/>
        <w:sdtContent>
          <w:r w:rsidR="007B5506">
            <w:fldChar w:fldCharType="begin"/>
          </w:r>
          <w:r w:rsidR="0074356B">
            <w:instrText xml:space="preserve">CITATION E3Sch8 \l 2057 </w:instrText>
          </w:r>
          <w:r w:rsidR="007B5506">
            <w:fldChar w:fldCharType="separate"/>
          </w:r>
          <w:r w:rsidR="00AB39A5" w:rsidRPr="00AB39A5">
            <w:rPr>
              <w:noProof/>
            </w:rPr>
            <w:t>[5]</w:t>
          </w:r>
          <w:r w:rsidR="007B5506">
            <w:fldChar w:fldCharType="end"/>
          </w:r>
        </w:sdtContent>
      </w:sdt>
      <w:r>
        <w:t xml:space="preserve">) identifies that where VFD are to be used, they are considered as part of their associated process system, rather </w:t>
      </w:r>
      <w:r w:rsidR="00B11CEB">
        <w:t>than</w:t>
      </w:r>
      <w:r>
        <w:t xml:space="preserve"> part of the electrical distribution system. Their case is therefore within the respective process chapter.</w:t>
      </w:r>
    </w:p>
    <w:p w14:paraId="13159733" w14:textId="04436B8C" w:rsidR="003C7C0A" w:rsidRDefault="003C7C0A" w:rsidP="00C06393">
      <w:pPr>
        <w:pStyle w:val="Numberedparagraph"/>
      </w:pPr>
      <w:r>
        <w:t xml:space="preserve">E3S Case Chapter 5 </w:t>
      </w:r>
      <w:r w:rsidR="00891C68">
        <w:t>(ref.</w:t>
      </w:r>
      <w:r>
        <w:t xml:space="preserve"> </w:t>
      </w:r>
      <w:sdt>
        <w:sdtPr>
          <w:id w:val="1826096001"/>
          <w:citation/>
        </w:sdtPr>
        <w:sdtEndPr/>
        <w:sdtContent>
          <w:r w:rsidR="007B5506">
            <w:fldChar w:fldCharType="begin"/>
          </w:r>
          <w:r w:rsidR="0074356B">
            <w:instrText xml:space="preserve">CITATION E3Sch5 \l 2057 </w:instrText>
          </w:r>
          <w:r w:rsidR="007B5506">
            <w:fldChar w:fldCharType="separate"/>
          </w:r>
          <w:r w:rsidR="00AB39A5" w:rsidRPr="00AB39A5">
            <w:rPr>
              <w:noProof/>
            </w:rPr>
            <w:t>[3]</w:t>
          </w:r>
          <w:r w:rsidR="007B5506">
            <w:fldChar w:fldCharType="end"/>
          </w:r>
        </w:sdtContent>
      </w:sdt>
      <w:r>
        <w:t xml:space="preserve">) relating to the </w:t>
      </w:r>
      <w:r w:rsidR="002B5A55">
        <w:t>RCPs</w:t>
      </w:r>
      <w:r>
        <w:t xml:space="preserve"> currently includes a single line on the subject that states “During Operating Mode 2 (Start-Up), the RCPs employ a Variable Frequency Drive (VFD) to vary pump power as required, prior to transitioning to direct drive.”</w:t>
      </w:r>
      <w:r w:rsidR="00B11CEB">
        <w:t xml:space="preserve"> The V</w:t>
      </w:r>
      <w:r w:rsidR="00866F07">
        <w:t>F</w:t>
      </w:r>
      <w:r w:rsidR="00B11CEB">
        <w:t xml:space="preserve">D is therefore used to manage the </w:t>
      </w:r>
      <w:r w:rsidR="000A7EB8">
        <w:t>current and shaft torque during start-up rather than the flow during operation.</w:t>
      </w:r>
    </w:p>
    <w:p w14:paraId="5F580C68" w14:textId="2950A2ED" w:rsidR="007B5506" w:rsidRDefault="007B5506" w:rsidP="00C06393">
      <w:pPr>
        <w:pStyle w:val="Numberedparagraph"/>
      </w:pPr>
      <w:r>
        <w:t xml:space="preserve">Whilst E3S Case Chapter 10 </w:t>
      </w:r>
      <w:r w:rsidR="00891C68">
        <w:t>(ref.</w:t>
      </w:r>
      <w:r>
        <w:t xml:space="preserve"> </w:t>
      </w:r>
      <w:sdt>
        <w:sdtPr>
          <w:id w:val="1456593918"/>
          <w:citation/>
        </w:sdtPr>
        <w:sdtEndPr/>
        <w:sdtContent>
          <w:r>
            <w:fldChar w:fldCharType="begin"/>
          </w:r>
          <w:r w:rsidR="0074356B">
            <w:instrText xml:space="preserve">CITATION E3Sch10 \l 2057 </w:instrText>
          </w:r>
          <w:r>
            <w:fldChar w:fldCharType="separate"/>
          </w:r>
          <w:r w:rsidR="00AB39A5" w:rsidRPr="00AB39A5">
            <w:rPr>
              <w:noProof/>
            </w:rPr>
            <w:t>[6]</w:t>
          </w:r>
          <w:r>
            <w:fldChar w:fldCharType="end"/>
          </w:r>
        </w:sdtContent>
      </w:sdt>
      <w:r>
        <w:t xml:space="preserve">) makes no reference to the use of </w:t>
      </w:r>
      <w:r w:rsidR="00180924">
        <w:t>VFD</w:t>
      </w:r>
      <w:r>
        <w:t xml:space="preserve"> to control the main feedwater pumps, the RP has identified in response to an </w:t>
      </w:r>
      <w:r w:rsidRPr="003E1EFD">
        <w:t xml:space="preserve">RQ </w:t>
      </w:r>
      <w:r w:rsidR="00891C68">
        <w:t>(ref.</w:t>
      </w:r>
      <w:r w:rsidR="003E1EFD" w:rsidRPr="003E1EFD">
        <w:t xml:space="preserve"> </w:t>
      </w:r>
      <w:sdt>
        <w:sdtPr>
          <w:id w:val="-706108161"/>
          <w:citation/>
        </w:sdtPr>
        <w:sdtEndPr/>
        <w:sdtContent>
          <w:r w:rsidR="003E1EFD" w:rsidRPr="003E1EFD">
            <w:fldChar w:fldCharType="begin"/>
          </w:r>
          <w:r w:rsidR="00F3778A">
            <w:instrText xml:space="preserve">CITATION ONR_RQ \l 2057 </w:instrText>
          </w:r>
          <w:r w:rsidR="003E1EFD" w:rsidRPr="003E1EFD">
            <w:fldChar w:fldCharType="separate"/>
          </w:r>
          <w:r w:rsidR="00AB39A5" w:rsidRPr="00AB39A5">
            <w:rPr>
              <w:noProof/>
            </w:rPr>
            <w:t>[35]</w:t>
          </w:r>
          <w:r w:rsidR="003E1EFD" w:rsidRPr="003E1EFD">
            <w:fldChar w:fldCharType="end"/>
          </w:r>
        </w:sdtContent>
      </w:sdt>
      <w:r w:rsidRPr="003E1EFD">
        <w:t>), that such</w:t>
      </w:r>
      <w:r>
        <w:t xml:space="preserve"> drives are to be used to manage the flow rate.</w:t>
      </w:r>
    </w:p>
    <w:p w14:paraId="5E25CE5B" w14:textId="5C9B4600" w:rsidR="00D36D0F" w:rsidRDefault="00D36D0F" w:rsidP="000D74F0">
      <w:pPr>
        <w:pStyle w:val="Heading3"/>
      </w:pPr>
      <w:r>
        <w:t>Grid Code</w:t>
      </w:r>
      <w:r w:rsidR="003E1EFD">
        <w:t xml:space="preserve"> </w:t>
      </w:r>
      <w:r w:rsidR="00B479CB">
        <w:t>c</w:t>
      </w:r>
      <w:r w:rsidR="003E1EFD">
        <w:t>ompliance</w:t>
      </w:r>
    </w:p>
    <w:p w14:paraId="4175B380" w14:textId="7E2C52DC" w:rsidR="00016063" w:rsidRDefault="00016063" w:rsidP="00C06393">
      <w:pPr>
        <w:pStyle w:val="Numberedparagraph"/>
      </w:pPr>
      <w:r>
        <w:t>The ability to connect the nuclear power plant to the G</w:t>
      </w:r>
      <w:r w:rsidR="008118FD">
        <w:t>reat Britain (G</w:t>
      </w:r>
      <w:r>
        <w:t>B</w:t>
      </w:r>
      <w:r w:rsidR="008118FD">
        <w:t>)</w:t>
      </w:r>
      <w:r>
        <w:t xml:space="preserve"> transmission system is important to ensure not only that it can commercially export electrical power but also so that under normal conditions, it can receive electrical power to support safety systems. To enable this, it has to meet a number of connection conditions set out in the Grid Code </w:t>
      </w:r>
      <w:r w:rsidR="00891C68">
        <w:t>(ref.</w:t>
      </w:r>
      <w:r>
        <w:t xml:space="preserve"> </w:t>
      </w:r>
      <w:sdt>
        <w:sdtPr>
          <w:id w:val="-1395888638"/>
          <w:citation/>
        </w:sdtPr>
        <w:sdtEndPr/>
        <w:sdtContent>
          <w:r>
            <w:fldChar w:fldCharType="begin"/>
          </w:r>
          <w:r w:rsidR="00F3778A">
            <w:instrText xml:space="preserve">CITATION GC_6_21 \l 2057 </w:instrText>
          </w:r>
          <w:r>
            <w:fldChar w:fldCharType="separate"/>
          </w:r>
          <w:r w:rsidR="00AB39A5" w:rsidRPr="00AB39A5">
            <w:rPr>
              <w:noProof/>
            </w:rPr>
            <w:t>[36]</w:t>
          </w:r>
          <w:r>
            <w:fldChar w:fldCharType="end"/>
          </w:r>
        </w:sdtContent>
      </w:sdt>
      <w:r>
        <w:t xml:space="preserve">) </w:t>
      </w:r>
      <w:r>
        <w:lastRenderedPageBreak/>
        <w:t>as set out by the GB Transmission System Operator. Whilst legal vires for compliance with the Grid Code sit with the Office for Gas and Electricity Markets (Ofgem), the offsite electrical supply is generally the preferred power source during fault conditions</w:t>
      </w:r>
      <w:r w:rsidR="006B6F4E">
        <w:t xml:space="preserve"> and, therefore, it is important to have confidence that the design can be connected to the transmission system without impacting nuclear safety</w:t>
      </w:r>
      <w:r>
        <w:t>.</w:t>
      </w:r>
    </w:p>
    <w:p w14:paraId="3DF14CA9" w14:textId="2DAF16F0" w:rsidR="00C2358C" w:rsidRPr="00D86DEB" w:rsidRDefault="00016063" w:rsidP="00C06393">
      <w:pPr>
        <w:pStyle w:val="Numberedparagraph"/>
      </w:pPr>
      <w:r>
        <w:t xml:space="preserve">The E3S Case Route Map </w:t>
      </w:r>
      <w:r w:rsidR="00891C68">
        <w:t>(ref.</w:t>
      </w:r>
      <w:r>
        <w:t xml:space="preserve"> </w:t>
      </w:r>
      <w:sdt>
        <w:sdtPr>
          <w:id w:val="412744023"/>
          <w:citation/>
        </w:sdtPr>
        <w:sdtEndPr/>
        <w:sdtContent>
          <w:r>
            <w:fldChar w:fldCharType="begin"/>
          </w:r>
          <w:r w:rsidR="00F4594B">
            <w:instrText xml:space="preserve">CITATION ECRM_3 \l 2057 </w:instrText>
          </w:r>
          <w:r>
            <w:fldChar w:fldCharType="separate"/>
          </w:r>
          <w:r w:rsidR="00AB39A5" w:rsidRPr="00AB39A5">
            <w:rPr>
              <w:noProof/>
            </w:rPr>
            <w:t>[27]</w:t>
          </w:r>
          <w:r>
            <w:fldChar w:fldCharType="end"/>
          </w:r>
        </w:sdtContent>
      </w:sdt>
      <w:r>
        <w:t xml:space="preserve">) identifies </w:t>
      </w:r>
      <w:r w:rsidR="002C5F6E">
        <w:t xml:space="preserve">the need through a claim for the design to meet relevant codes and standards and specifically references a National Grid (NG) Grid Code Compliance Strategy </w:t>
      </w:r>
      <w:r w:rsidR="00891C68">
        <w:t>(ref.</w:t>
      </w:r>
      <w:r w:rsidR="002C5F6E">
        <w:t xml:space="preserve"> </w:t>
      </w:r>
      <w:sdt>
        <w:sdtPr>
          <w:id w:val="-936286879"/>
          <w:citation/>
        </w:sdtPr>
        <w:sdtEndPr/>
        <w:sdtContent>
          <w:r w:rsidR="002C5F6E">
            <w:fldChar w:fldCharType="begin"/>
          </w:r>
          <w:r w:rsidR="00F3778A">
            <w:instrText xml:space="preserve">CITATION GCCS_1 \l 2057 </w:instrText>
          </w:r>
          <w:r w:rsidR="002C5F6E">
            <w:fldChar w:fldCharType="separate"/>
          </w:r>
          <w:r w:rsidR="00AB39A5" w:rsidRPr="00AB39A5">
            <w:rPr>
              <w:noProof/>
            </w:rPr>
            <w:t>[37]</w:t>
          </w:r>
          <w:r w:rsidR="002C5F6E">
            <w:fldChar w:fldCharType="end"/>
          </w:r>
        </w:sdtContent>
      </w:sdt>
      <w:r w:rsidR="002C5F6E">
        <w:t xml:space="preserve">). This document sets out how the RP intends to </w:t>
      </w:r>
      <w:r w:rsidR="00F91654">
        <w:t>capture</w:t>
      </w:r>
      <w:r w:rsidR="002C5F6E">
        <w:t xml:space="preserve"> the individual technical code requirements through </w:t>
      </w:r>
      <w:r w:rsidR="00495C22">
        <w:t xml:space="preserve">transverse </w:t>
      </w:r>
      <w:r w:rsidR="002C5F6E">
        <w:t xml:space="preserve">requirements </w:t>
      </w:r>
      <w:r w:rsidR="00F91654">
        <w:t xml:space="preserve">stored in </w:t>
      </w:r>
      <w:r w:rsidR="003C5D65">
        <w:t>the RP’s</w:t>
      </w:r>
      <w:r w:rsidR="00F91654">
        <w:t xml:space="preserve"> engineering requirements </w:t>
      </w:r>
      <w:r w:rsidR="002C5F6E">
        <w:t xml:space="preserve">management </w:t>
      </w:r>
      <w:r w:rsidR="002C5F6E" w:rsidRPr="00D86DEB">
        <w:t>system</w:t>
      </w:r>
      <w:r w:rsidR="00F91654">
        <w:t xml:space="preserve"> (known as DOORS)</w:t>
      </w:r>
      <w:r w:rsidR="002C5F6E" w:rsidRPr="00D86DEB">
        <w:t xml:space="preserve">, ensuring that the detailed design then adheres to these requirements and is ultimately demonstrated to be compliant through design verification. </w:t>
      </w:r>
    </w:p>
    <w:p w14:paraId="7522D22F" w14:textId="0D0B1E57" w:rsidR="004446E7" w:rsidRPr="00D86DEB" w:rsidRDefault="00D86DEB" w:rsidP="00124EDF">
      <w:pPr>
        <w:pStyle w:val="Heading3"/>
      </w:pPr>
      <w:r w:rsidRPr="00D86DEB">
        <w:t xml:space="preserve">Demonstration of an </w:t>
      </w:r>
      <w:r w:rsidR="004446E7" w:rsidRPr="00D86DEB">
        <w:t>ALARP</w:t>
      </w:r>
      <w:r w:rsidRPr="00D86DEB">
        <w:t xml:space="preserve"> design</w:t>
      </w:r>
    </w:p>
    <w:p w14:paraId="693E020C" w14:textId="43D15062" w:rsidR="00D86DEB" w:rsidRPr="00D86DEB" w:rsidRDefault="00D86DEB" w:rsidP="00C06393">
      <w:pPr>
        <w:pStyle w:val="Numberedparagraph"/>
      </w:pPr>
      <w:r w:rsidRPr="00D86DEB">
        <w:t xml:space="preserve">The E3S Case Chapter 8 </w:t>
      </w:r>
      <w:r w:rsidR="00891C68">
        <w:t>(ref.</w:t>
      </w:r>
      <w:r w:rsidRPr="00D86DEB">
        <w:t xml:space="preserve"> </w:t>
      </w:r>
      <w:sdt>
        <w:sdtPr>
          <w:id w:val="553507945"/>
          <w:citation/>
        </w:sdtPr>
        <w:sdtEndPr/>
        <w:sdtContent>
          <w:r w:rsidRPr="00D86DEB">
            <w:fldChar w:fldCharType="begin"/>
          </w:r>
          <w:r w:rsidR="0074356B">
            <w:instrText xml:space="preserve">CITATION E3Sch8 \l 2057 </w:instrText>
          </w:r>
          <w:r w:rsidRPr="00D86DEB">
            <w:fldChar w:fldCharType="separate"/>
          </w:r>
          <w:r w:rsidR="00AB39A5" w:rsidRPr="00AB39A5">
            <w:rPr>
              <w:noProof/>
            </w:rPr>
            <w:t>[5]</w:t>
          </w:r>
          <w:r w:rsidRPr="00D86DEB">
            <w:fldChar w:fldCharType="end"/>
          </w:r>
        </w:sdtContent>
      </w:sdt>
      <w:r w:rsidRPr="00D86DEB">
        <w:t>) sets out through the high level Claim 8 that the “Electrical Power Systems are conservatively designed and verified to deliver E3S functions through-life, in accordance with the E3S design principles, to reduce risks to ALARP, apply BAT and in line with secure by design and safeguards by design”.</w:t>
      </w:r>
    </w:p>
    <w:p w14:paraId="12944893" w14:textId="3B4214B3" w:rsidR="004446E7" w:rsidRPr="00D86DEB" w:rsidRDefault="00D86DEB" w:rsidP="00C06393">
      <w:pPr>
        <w:pStyle w:val="Numberedparagraph"/>
      </w:pPr>
      <w:r w:rsidRPr="00D86DEB">
        <w:t>(Ref.</w:t>
      </w:r>
      <w:sdt>
        <w:sdtPr>
          <w:id w:val="1008560511"/>
          <w:citation/>
        </w:sdtPr>
        <w:sdtEndPr/>
        <w:sdtContent>
          <w:r w:rsidRPr="00D86DEB">
            <w:fldChar w:fldCharType="begin"/>
          </w:r>
          <w:r w:rsidR="0074356B">
            <w:instrText xml:space="preserve">CITATION E3Sch8 \l 2057 </w:instrText>
          </w:r>
          <w:r w:rsidRPr="00D86DEB">
            <w:fldChar w:fldCharType="separate"/>
          </w:r>
          <w:r w:rsidR="00AB39A5">
            <w:rPr>
              <w:noProof/>
            </w:rPr>
            <w:t xml:space="preserve"> </w:t>
          </w:r>
          <w:r w:rsidR="00AB39A5" w:rsidRPr="00AB39A5">
            <w:rPr>
              <w:noProof/>
            </w:rPr>
            <w:t>[5]</w:t>
          </w:r>
          <w:r w:rsidRPr="00D86DEB">
            <w:fldChar w:fldCharType="end"/>
          </w:r>
        </w:sdtContent>
      </w:sdt>
      <w:r w:rsidRPr="00D86DEB">
        <w:t xml:space="preserve">) sets out that through the design of SSCs in line with </w:t>
      </w:r>
      <w:r w:rsidR="00031286">
        <w:t xml:space="preserve">the RP’s own </w:t>
      </w:r>
      <w:r w:rsidRPr="00D86DEB">
        <w:t xml:space="preserve">engineering processes, alignment to relevant good practice, use of operational experience, use of appropriate codes and standards and down-selection of options based on assessment process that considers relevant safety, security, environmental and safeguards criteria, </w:t>
      </w:r>
      <w:r w:rsidR="00C526C8">
        <w:t>the RP</w:t>
      </w:r>
      <w:r w:rsidRPr="00D86DEB">
        <w:t xml:space="preserve"> is working towards a final design that will demonstrate that safety risks are reduced ALARP.</w:t>
      </w:r>
    </w:p>
    <w:p w14:paraId="51E31CB5" w14:textId="063E7972" w:rsidR="00331E28" w:rsidRPr="004421AB" w:rsidRDefault="00331E28" w:rsidP="00331E28">
      <w:pPr>
        <w:pStyle w:val="Heading2"/>
      </w:pPr>
      <w:r>
        <w:t xml:space="preserve">Basis of </w:t>
      </w:r>
      <w:r w:rsidR="00C919F2">
        <w:t>a</w:t>
      </w:r>
      <w:r>
        <w:t xml:space="preserve">ssessment: </w:t>
      </w:r>
      <w:r w:rsidR="00C919F2">
        <w:t>r</w:t>
      </w:r>
      <w:r w:rsidR="008A6F90">
        <w:t>eque</w:t>
      </w:r>
      <w:r w:rsidR="00C919F2">
        <w:t>sting party’s d</w:t>
      </w:r>
      <w:r>
        <w:t>ocumentation</w:t>
      </w:r>
    </w:p>
    <w:p w14:paraId="5E74EFF2" w14:textId="0E379BC0" w:rsidR="00A01B14" w:rsidRDefault="00331E28" w:rsidP="00C06393">
      <w:pPr>
        <w:pStyle w:val="Numberedparagraph"/>
      </w:pPr>
      <w:r>
        <w:t>The principal document</w:t>
      </w:r>
      <w:r w:rsidR="003A369C">
        <w:t>s</w:t>
      </w:r>
      <w:r>
        <w:t xml:space="preserve"> that have formed the basis of my</w:t>
      </w:r>
      <w:r w:rsidR="008910EB">
        <w:t xml:space="preserve"> </w:t>
      </w:r>
      <w:r w:rsidR="00B21C33">
        <w:t xml:space="preserve">electrical engineering </w:t>
      </w:r>
      <w:r>
        <w:t xml:space="preserve">assessment </w:t>
      </w:r>
      <w:r w:rsidR="003A369C">
        <w:t xml:space="preserve">of the </w:t>
      </w:r>
      <w:r w:rsidR="004446E7">
        <w:t>E3S case</w:t>
      </w:r>
      <w:r w:rsidR="008910EB">
        <w:t xml:space="preserve"> are</w:t>
      </w:r>
      <w:r w:rsidR="00A01B14">
        <w:t>:</w:t>
      </w:r>
    </w:p>
    <w:p w14:paraId="06F5C319" w14:textId="01273DE0" w:rsidR="006B6F4E" w:rsidRPr="003E1EFD" w:rsidRDefault="00B21C33" w:rsidP="000B30BE">
      <w:pPr>
        <w:pStyle w:val="Bulletlist1"/>
      </w:pPr>
      <w:r w:rsidRPr="003E1EFD">
        <w:t>E3S Case Chapter 8 – Electrical</w:t>
      </w:r>
      <w:r w:rsidR="003E1EFD">
        <w:t xml:space="preserve"> </w:t>
      </w:r>
      <w:r w:rsidR="00891C68">
        <w:t>(ref.</w:t>
      </w:r>
      <w:r w:rsidR="003E1EFD">
        <w:t xml:space="preserve"> </w:t>
      </w:r>
      <w:sdt>
        <w:sdtPr>
          <w:id w:val="-208337930"/>
          <w:citation/>
        </w:sdtPr>
        <w:sdtEndPr/>
        <w:sdtContent>
          <w:r w:rsidR="003E1EFD">
            <w:fldChar w:fldCharType="begin"/>
          </w:r>
          <w:r w:rsidR="0074356B">
            <w:instrText xml:space="preserve">CITATION E3Sch8 \l 2057 </w:instrText>
          </w:r>
          <w:r w:rsidR="003E1EFD">
            <w:fldChar w:fldCharType="separate"/>
          </w:r>
          <w:r w:rsidR="00AB39A5" w:rsidRPr="00AB39A5">
            <w:t>[5]</w:t>
          </w:r>
          <w:r w:rsidR="003E1EFD">
            <w:fldChar w:fldCharType="end"/>
          </w:r>
        </w:sdtContent>
      </w:sdt>
      <w:r w:rsidR="003E1EFD">
        <w:t>)</w:t>
      </w:r>
      <w:r w:rsidR="00124EDF">
        <w:t>.</w:t>
      </w:r>
    </w:p>
    <w:p w14:paraId="13B0270A" w14:textId="3A84C609" w:rsidR="00B21C33" w:rsidRPr="003E1EFD" w:rsidRDefault="003E1EFD" w:rsidP="000B30BE">
      <w:pPr>
        <w:pStyle w:val="Bulletlist1"/>
      </w:pPr>
      <w:r>
        <w:t>E3S Case</w:t>
      </w:r>
      <w:r w:rsidR="00B21C33" w:rsidRPr="003E1EFD">
        <w:t xml:space="preserve"> Route Map</w:t>
      </w:r>
      <w:r w:rsidR="003A05DC" w:rsidRPr="003E1EFD">
        <w:t xml:space="preserve"> </w:t>
      </w:r>
      <w:r w:rsidR="00891C68">
        <w:t>(ref.</w:t>
      </w:r>
      <w:sdt>
        <w:sdtPr>
          <w:id w:val="438653062"/>
          <w:citation/>
        </w:sdtPr>
        <w:sdtEndPr/>
        <w:sdtContent>
          <w:r>
            <w:fldChar w:fldCharType="begin"/>
          </w:r>
          <w:r w:rsidR="00F4594B">
            <w:instrText xml:space="preserve">CITATION ECRM_3 \l 2057 </w:instrText>
          </w:r>
          <w:r>
            <w:fldChar w:fldCharType="separate"/>
          </w:r>
          <w:r w:rsidR="00AB39A5">
            <w:t xml:space="preserve"> </w:t>
          </w:r>
          <w:r w:rsidR="00AB39A5" w:rsidRPr="00AB39A5">
            <w:t>[27]</w:t>
          </w:r>
          <w:r>
            <w:fldChar w:fldCharType="end"/>
          </w:r>
        </w:sdtContent>
      </w:sdt>
      <w:r w:rsidR="00313FD2">
        <w:t>)</w:t>
      </w:r>
      <w:r w:rsidR="00124EDF">
        <w:t>.</w:t>
      </w:r>
    </w:p>
    <w:p w14:paraId="3F2109D4" w14:textId="3B9553BA" w:rsidR="00B21C33" w:rsidRPr="003E1EFD" w:rsidRDefault="009D0BE4" w:rsidP="000B30BE">
      <w:pPr>
        <w:pStyle w:val="Bulletlist1"/>
      </w:pPr>
      <w:r w:rsidRPr="003E1EFD">
        <w:t xml:space="preserve">Electrical </w:t>
      </w:r>
      <w:r w:rsidR="00B21C33" w:rsidRPr="003E1EFD">
        <w:t xml:space="preserve">Design </w:t>
      </w:r>
      <w:r w:rsidRPr="003E1EFD">
        <w:t>Rules</w:t>
      </w:r>
      <w:r w:rsidR="003E1EFD">
        <w:t xml:space="preserve"> </w:t>
      </w:r>
      <w:r w:rsidR="00891C68">
        <w:t>(ref.</w:t>
      </w:r>
      <w:r w:rsidR="00313FD2">
        <w:t xml:space="preserve"> </w:t>
      </w:r>
      <w:sdt>
        <w:sdtPr>
          <w:id w:val="-579145224"/>
          <w:citation/>
        </w:sdtPr>
        <w:sdtEndPr/>
        <w:sdtContent>
          <w:r w:rsidR="00313FD2">
            <w:fldChar w:fldCharType="begin"/>
          </w:r>
          <w:r w:rsidR="004C4A49">
            <w:instrText xml:space="preserve">CITATION EDR_1 \l 2057 </w:instrText>
          </w:r>
          <w:r w:rsidR="00313FD2">
            <w:fldChar w:fldCharType="separate"/>
          </w:r>
          <w:r w:rsidR="00AB39A5" w:rsidRPr="00AB39A5">
            <w:t>[33]</w:t>
          </w:r>
          <w:r w:rsidR="00313FD2">
            <w:fldChar w:fldCharType="end"/>
          </w:r>
        </w:sdtContent>
      </w:sdt>
      <w:r w:rsidR="00313FD2">
        <w:t>)</w:t>
      </w:r>
      <w:r w:rsidR="00124EDF">
        <w:t>.</w:t>
      </w:r>
    </w:p>
    <w:p w14:paraId="7540369C" w14:textId="7600038A" w:rsidR="003E1EFD" w:rsidRDefault="00313FD2" w:rsidP="000B30BE">
      <w:pPr>
        <w:pStyle w:val="Bulletlist1"/>
      </w:pPr>
      <w:r>
        <w:t xml:space="preserve">SMR </w:t>
      </w:r>
      <w:r w:rsidR="003E1EFD">
        <w:t>Electrical Protection Philosophy</w:t>
      </w:r>
      <w:r>
        <w:t xml:space="preserve"> and Smart Devices </w:t>
      </w:r>
      <w:r w:rsidR="00891C68">
        <w:t>(ref.</w:t>
      </w:r>
      <w:r>
        <w:t xml:space="preserve"> </w:t>
      </w:r>
      <w:sdt>
        <w:sdtPr>
          <w:id w:val="-1505821544"/>
          <w:citation/>
        </w:sdtPr>
        <w:sdtEndPr/>
        <w:sdtContent>
          <w:r>
            <w:fldChar w:fldCharType="begin"/>
          </w:r>
          <w:r w:rsidR="00F4594B">
            <w:instrText xml:space="preserve">CITATION EPP_1 \l 2057 </w:instrText>
          </w:r>
          <w:r>
            <w:fldChar w:fldCharType="separate"/>
          </w:r>
          <w:r w:rsidR="00AB39A5" w:rsidRPr="00AB39A5">
            <w:t>[31]</w:t>
          </w:r>
          <w:r>
            <w:fldChar w:fldCharType="end"/>
          </w:r>
        </w:sdtContent>
      </w:sdt>
      <w:r>
        <w:t>)</w:t>
      </w:r>
      <w:r w:rsidR="00124EDF">
        <w:t>.</w:t>
      </w:r>
    </w:p>
    <w:p w14:paraId="2252831F" w14:textId="5B9703A9" w:rsidR="00B21C33" w:rsidRPr="003E1EFD" w:rsidRDefault="00313FD2" w:rsidP="000B30BE">
      <w:pPr>
        <w:pStyle w:val="Bulletlist1"/>
      </w:pPr>
      <w:r>
        <w:t xml:space="preserve">National Grid (NG) </w:t>
      </w:r>
      <w:r w:rsidR="00B21C33" w:rsidRPr="003E1EFD">
        <w:t xml:space="preserve">Grid Code </w:t>
      </w:r>
      <w:r>
        <w:t xml:space="preserve">Compliance </w:t>
      </w:r>
      <w:r w:rsidR="00B21C33" w:rsidRPr="003E1EFD">
        <w:t>Strategy</w:t>
      </w:r>
      <w:r>
        <w:t xml:space="preserve"> </w:t>
      </w:r>
      <w:r w:rsidR="00891C68">
        <w:t>(ref.</w:t>
      </w:r>
      <w:r>
        <w:t xml:space="preserve"> </w:t>
      </w:r>
      <w:sdt>
        <w:sdtPr>
          <w:id w:val="-991484374"/>
          <w:citation/>
        </w:sdtPr>
        <w:sdtEndPr/>
        <w:sdtContent>
          <w:r>
            <w:fldChar w:fldCharType="begin"/>
          </w:r>
          <w:r w:rsidR="00F3778A">
            <w:instrText xml:space="preserve">CITATION GCCS_1 \l 2057 </w:instrText>
          </w:r>
          <w:r>
            <w:fldChar w:fldCharType="separate"/>
          </w:r>
          <w:r w:rsidR="00AB39A5" w:rsidRPr="00AB39A5">
            <w:t>[37]</w:t>
          </w:r>
          <w:r>
            <w:fldChar w:fldCharType="end"/>
          </w:r>
        </w:sdtContent>
      </w:sdt>
      <w:r>
        <w:t>)</w:t>
      </w:r>
      <w:r w:rsidR="00124EDF">
        <w:t>.</w:t>
      </w:r>
    </w:p>
    <w:p w14:paraId="4558C327" w14:textId="7C02682C" w:rsidR="00B21C33" w:rsidRPr="003E1EFD" w:rsidRDefault="00B21C33" w:rsidP="000B30BE">
      <w:pPr>
        <w:pStyle w:val="Bulletlist1"/>
      </w:pPr>
      <w:r w:rsidRPr="003E1EFD">
        <w:lastRenderedPageBreak/>
        <w:t>Requirement Specifications</w:t>
      </w:r>
      <w:r w:rsidR="00313FD2">
        <w:t xml:space="preserve"> </w:t>
      </w:r>
      <w:r w:rsidR="00891C68">
        <w:t>(refs</w:t>
      </w:r>
      <w:r w:rsidR="00313FD2">
        <w:t xml:space="preserve"> </w:t>
      </w:r>
      <w:sdt>
        <w:sdtPr>
          <w:id w:val="696127210"/>
          <w:citation/>
        </w:sdtPr>
        <w:sdtEndPr/>
        <w:sdtContent>
          <w:r w:rsidR="00313FD2">
            <w:fldChar w:fldCharType="begin"/>
          </w:r>
          <w:r w:rsidR="00F3778A">
            <w:instrText xml:space="preserve">CITATION RS_BD_1 \l 2057 </w:instrText>
          </w:r>
          <w:r w:rsidR="00313FD2">
            <w:fldChar w:fldCharType="separate"/>
          </w:r>
          <w:r w:rsidR="00AB39A5" w:rsidRPr="00AB39A5">
            <w:t>[38]</w:t>
          </w:r>
          <w:r w:rsidR="00313FD2">
            <w:fldChar w:fldCharType="end"/>
          </w:r>
        </w:sdtContent>
      </w:sdt>
      <w:r w:rsidR="00313FD2">
        <w:t xml:space="preserve">, </w:t>
      </w:r>
      <w:sdt>
        <w:sdtPr>
          <w:id w:val="-1030943019"/>
          <w:citation/>
        </w:sdtPr>
        <w:sdtEndPr/>
        <w:sdtContent>
          <w:r w:rsidR="00313FD2">
            <w:fldChar w:fldCharType="begin"/>
          </w:r>
          <w:r w:rsidR="00F3778A">
            <w:instrText xml:space="preserve">CITATION RS_BQ \l 2057 </w:instrText>
          </w:r>
          <w:r w:rsidR="00313FD2">
            <w:fldChar w:fldCharType="separate"/>
          </w:r>
          <w:r w:rsidR="00AB39A5" w:rsidRPr="00AB39A5">
            <w:t>[39]</w:t>
          </w:r>
          <w:r w:rsidR="00313FD2">
            <w:fldChar w:fldCharType="end"/>
          </w:r>
        </w:sdtContent>
      </w:sdt>
      <w:r w:rsidR="00313FD2">
        <w:t xml:space="preserve">, and </w:t>
      </w:r>
      <w:sdt>
        <w:sdtPr>
          <w:id w:val="-56638593"/>
          <w:citation/>
        </w:sdtPr>
        <w:sdtEndPr/>
        <w:sdtContent>
          <w:r w:rsidR="00313FD2">
            <w:fldChar w:fldCharType="begin"/>
          </w:r>
          <w:r w:rsidR="00F3778A">
            <w:instrText xml:space="preserve">CITATION RS_BP_1 \l 2057 </w:instrText>
          </w:r>
          <w:r w:rsidR="00313FD2">
            <w:fldChar w:fldCharType="separate"/>
          </w:r>
          <w:r w:rsidR="00AB39A5" w:rsidRPr="00AB39A5">
            <w:t>[40]</w:t>
          </w:r>
          <w:r w:rsidR="00313FD2">
            <w:fldChar w:fldCharType="end"/>
          </w:r>
        </w:sdtContent>
      </w:sdt>
      <w:r w:rsidR="00313FD2">
        <w:t>)</w:t>
      </w:r>
      <w:r w:rsidR="00124EDF">
        <w:t>.</w:t>
      </w:r>
    </w:p>
    <w:p w14:paraId="09EECE25" w14:textId="47C933B1" w:rsidR="00B21C33" w:rsidRPr="003E1EFD" w:rsidRDefault="00313FD2" w:rsidP="000B30BE">
      <w:pPr>
        <w:pStyle w:val="Bulletlist1"/>
      </w:pPr>
      <w:r w:rsidRPr="00313FD2">
        <w:t xml:space="preserve">Rolls-Royce SMR Generic Design Assessment Scope </w:t>
      </w:r>
      <w:r w:rsidR="00891C68">
        <w:t>(ref.</w:t>
      </w:r>
      <w:r>
        <w:t xml:space="preserve"> </w:t>
      </w:r>
      <w:sdt>
        <w:sdtPr>
          <w:id w:val="-140736275"/>
          <w:citation/>
        </w:sdtPr>
        <w:sdtEndPr/>
        <w:sdtContent>
          <w:r>
            <w:fldChar w:fldCharType="begin"/>
          </w:r>
          <w:r w:rsidR="00285179">
            <w:instrText xml:space="preserve">CITATION GDAScope \l 2057 </w:instrText>
          </w:r>
          <w:r>
            <w:fldChar w:fldCharType="separate"/>
          </w:r>
          <w:r w:rsidR="00AB39A5" w:rsidRPr="00AB39A5">
            <w:t>[13]</w:t>
          </w:r>
          <w:r>
            <w:fldChar w:fldCharType="end"/>
          </w:r>
        </w:sdtContent>
      </w:sdt>
      <w:r>
        <w:t>)</w:t>
      </w:r>
      <w:r w:rsidR="00124EDF">
        <w:t>.</w:t>
      </w:r>
    </w:p>
    <w:p w14:paraId="47D2396E" w14:textId="77777777" w:rsidR="00124EDF" w:rsidRDefault="00124EDF">
      <w:pPr>
        <w:spacing w:after="0" w:line="240" w:lineRule="auto"/>
        <w:rPr>
          <w:color w:val="22413A"/>
          <w:sz w:val="48"/>
        </w:rPr>
      </w:pPr>
      <w:bookmarkStart w:id="13" w:name="_Toc163053330"/>
      <w:bookmarkStart w:id="14" w:name="_Toc170205654"/>
      <w:r>
        <w:br w:type="page"/>
      </w:r>
    </w:p>
    <w:p w14:paraId="260BC076" w14:textId="1BD14F0C" w:rsidR="006370AA" w:rsidRPr="004421AB" w:rsidRDefault="006370AA" w:rsidP="004421AB">
      <w:pPr>
        <w:pStyle w:val="Heading1"/>
      </w:pPr>
      <w:r w:rsidRPr="004421AB">
        <w:lastRenderedPageBreak/>
        <w:t xml:space="preserve">ONR </w:t>
      </w:r>
      <w:r w:rsidR="00A26C58">
        <w:t>a</w:t>
      </w:r>
      <w:r w:rsidRPr="004421AB">
        <w:t>ssessment</w:t>
      </w:r>
      <w:bookmarkEnd w:id="13"/>
      <w:bookmarkEnd w:id="14"/>
    </w:p>
    <w:p w14:paraId="2BE3323B" w14:textId="31938CC0" w:rsidR="006370AA" w:rsidRPr="004421AB" w:rsidRDefault="00AB5A15" w:rsidP="006370AA">
      <w:pPr>
        <w:pStyle w:val="Heading2"/>
      </w:pPr>
      <w:r w:rsidRPr="004421AB">
        <w:t xml:space="preserve">Assessment </w:t>
      </w:r>
      <w:r w:rsidR="00A26C58">
        <w:t>s</w:t>
      </w:r>
      <w:r w:rsidRPr="004421AB">
        <w:t>trategy</w:t>
      </w:r>
    </w:p>
    <w:p w14:paraId="6AE93266" w14:textId="4493A982" w:rsidR="007176CA" w:rsidRPr="00D86DEB" w:rsidRDefault="00D92BDD" w:rsidP="00C06393">
      <w:pPr>
        <w:pStyle w:val="Numberedparagraph"/>
      </w:pPr>
      <w:r>
        <w:t xml:space="preserve">Based on the aspects identified in section 1.2, above, </w:t>
      </w:r>
      <w:r w:rsidR="006C0772">
        <w:t xml:space="preserve">and </w:t>
      </w:r>
      <w:r>
        <w:t xml:space="preserve">set out in my assessment plan </w:t>
      </w:r>
      <w:r w:rsidR="00891C68">
        <w:t>(ref.</w:t>
      </w:r>
      <w:r>
        <w:t xml:space="preserve"> </w:t>
      </w:r>
      <w:sdt>
        <w:sdtPr>
          <w:id w:val="817004055"/>
          <w:citation/>
        </w:sdtPr>
        <w:sdtEndPr/>
        <w:sdtContent>
          <w:r>
            <w:fldChar w:fldCharType="begin"/>
          </w:r>
          <w:r w:rsidR="0022721A">
            <w:instrText xml:space="preserve">CITATION APlan \l 2057 </w:instrText>
          </w:r>
          <w:r>
            <w:fldChar w:fldCharType="separate"/>
          </w:r>
          <w:r w:rsidR="00AB39A5" w:rsidRPr="00AB39A5">
            <w:rPr>
              <w:noProof/>
            </w:rPr>
            <w:t>[11]</w:t>
          </w:r>
          <w:r>
            <w:fldChar w:fldCharType="end"/>
          </w:r>
        </w:sdtContent>
      </w:sdt>
      <w:r>
        <w:t xml:space="preserve">), </w:t>
      </w:r>
      <w:r w:rsidR="00601389">
        <w:t xml:space="preserve">I have sampled the RP’s submissions identified in section 3.4, above, to gain confidence that the RP </w:t>
      </w:r>
      <w:r>
        <w:t xml:space="preserve">is developing a robust safety case based on </w:t>
      </w:r>
      <w:r w:rsidR="00601389">
        <w:t xml:space="preserve">fundamental claims </w:t>
      </w:r>
      <w:r>
        <w:t>supported by evidence, that will meet the expectations set out in the ONR SAPs and are consistent with international guidance. During this step, my assessment has focused on seeking assurance on the development of a robust safety case structure supported by sound design principles, which if applied, should ensure a strong design that can be demonstrated by evidence during Step 3.</w:t>
      </w:r>
      <w:r w:rsidR="00601389">
        <w:t xml:space="preserve"> </w:t>
      </w:r>
    </w:p>
    <w:p w14:paraId="1026D737" w14:textId="7BF21DA9" w:rsidR="00145891" w:rsidRPr="00D86DEB" w:rsidRDefault="00145891" w:rsidP="00C06393">
      <w:pPr>
        <w:pStyle w:val="Numberedparagraph"/>
      </w:pPr>
      <w:r w:rsidRPr="00D86DEB">
        <w:t xml:space="preserve">My assessment has involved </w:t>
      </w:r>
      <w:r w:rsidR="00675070">
        <w:t>regular</w:t>
      </w:r>
      <w:r w:rsidRPr="00D86DEB">
        <w:t xml:space="preserve"> engagement with the RP’s electrical engineering specialists. This has included </w:t>
      </w:r>
      <w:r w:rsidR="000D0EE5">
        <w:t>15</w:t>
      </w:r>
      <w:r w:rsidRPr="00D86DEB">
        <w:t xml:space="preserve"> progress meetings</w:t>
      </w:r>
      <w:r w:rsidR="00D86DEB" w:rsidRPr="00D86DEB">
        <w:t xml:space="preserve"> at the time of writing of this report</w:t>
      </w:r>
      <w:r w:rsidRPr="00D86DEB">
        <w:t>.</w:t>
      </w:r>
    </w:p>
    <w:p w14:paraId="2CC5457A" w14:textId="6B00B2F2" w:rsidR="00145891" w:rsidRPr="00D86DEB" w:rsidRDefault="00E56449" w:rsidP="00C06393">
      <w:pPr>
        <w:pStyle w:val="Numberedparagraph"/>
      </w:pPr>
      <w:r w:rsidRPr="00D86DEB">
        <w:t xml:space="preserve">During my GDA Step 2 assessment, I have identified areas in the requesting party’s submissions or strategy which have required clarification. Consistent with ONR’s Guidance to Request Parties </w:t>
      </w:r>
      <w:r w:rsidR="00891C68">
        <w:t>(ref.</w:t>
      </w:r>
      <w:r w:rsidRPr="00D86DEB">
        <w:t xml:space="preserve"> </w:t>
      </w:r>
      <w:sdt>
        <w:sdtPr>
          <w:id w:val="1295261270"/>
          <w:citation/>
        </w:sdtPr>
        <w:sdtEndPr/>
        <w:sdtContent>
          <w:r w:rsidR="006B6F4E">
            <w:fldChar w:fldCharType="begin"/>
          </w:r>
          <w:r w:rsidR="0022721A">
            <w:instrText xml:space="preserve">CITATION GtoRPs \l 2057 </w:instrText>
          </w:r>
          <w:r w:rsidR="006B6F4E">
            <w:fldChar w:fldCharType="separate"/>
          </w:r>
          <w:r w:rsidR="00AB39A5" w:rsidRPr="00AB39A5">
            <w:rPr>
              <w:noProof/>
            </w:rPr>
            <w:t>[10]</w:t>
          </w:r>
          <w:r w:rsidR="006B6F4E">
            <w:fldChar w:fldCharType="end"/>
          </w:r>
        </w:sdtContent>
      </w:sdt>
      <w:r w:rsidRPr="00D86DEB">
        <w:t xml:space="preserve">), I have raised a series of Regulatory Queries (RQ) in these areas. At the time of writing this assessment report, I have raised </w:t>
      </w:r>
      <w:r w:rsidR="000D0EE5">
        <w:t xml:space="preserve">12 </w:t>
      </w:r>
      <w:r w:rsidRPr="00D86DEB">
        <w:t xml:space="preserve">RQs </w:t>
      </w:r>
      <w:r w:rsidR="00891C68">
        <w:t>(ref.</w:t>
      </w:r>
      <w:r w:rsidRPr="00D86DEB">
        <w:t xml:space="preserve"> </w:t>
      </w:r>
      <w:sdt>
        <w:sdtPr>
          <w:id w:val="1288703861"/>
          <w:citation/>
        </w:sdtPr>
        <w:sdtEndPr/>
        <w:sdtContent>
          <w:r w:rsidR="00313FD2">
            <w:fldChar w:fldCharType="begin"/>
          </w:r>
          <w:r w:rsidR="00F3778A">
            <w:instrText xml:space="preserve">CITATION ONR_RQ \l 2057 </w:instrText>
          </w:r>
          <w:r w:rsidR="00313FD2">
            <w:fldChar w:fldCharType="separate"/>
          </w:r>
          <w:r w:rsidR="00AB39A5" w:rsidRPr="00AB39A5">
            <w:rPr>
              <w:noProof/>
            </w:rPr>
            <w:t>[35]</w:t>
          </w:r>
          <w:r w:rsidR="00313FD2">
            <w:fldChar w:fldCharType="end"/>
          </w:r>
        </w:sdtContent>
      </w:sdt>
      <w:r w:rsidRPr="00D86DEB">
        <w:t>) to facilitate my assessment.</w:t>
      </w:r>
    </w:p>
    <w:p w14:paraId="516216A8" w14:textId="1CC077CB" w:rsidR="00E56449" w:rsidRPr="00D86DEB" w:rsidRDefault="001B7D58" w:rsidP="00C06393">
      <w:pPr>
        <w:pStyle w:val="Numberedparagraph"/>
      </w:pPr>
      <w:r w:rsidRPr="00D86DEB">
        <w:t xml:space="preserve">In addition, I have </w:t>
      </w:r>
      <w:r w:rsidR="00D86DEB" w:rsidRPr="00D86DEB">
        <w:t>taken into consideration the work being undertaken by the RP in the resolution of Regulatory Observation</w:t>
      </w:r>
      <w:r w:rsidR="00961424">
        <w:t xml:space="preserve"> (RO)</w:t>
      </w:r>
      <w:r w:rsidR="00D86DEB" w:rsidRPr="00D86DEB">
        <w:t xml:space="preserve"> </w:t>
      </w:r>
      <w:r w:rsidRPr="00D86DEB">
        <w:t>RO-</w:t>
      </w:r>
      <w:r w:rsidR="00313FD2">
        <w:t>RRSMR-0</w:t>
      </w:r>
      <w:r w:rsidRPr="00D86DEB">
        <w:t>0</w:t>
      </w:r>
      <w:r w:rsidR="00313FD2">
        <w:t xml:space="preserve">1 </w:t>
      </w:r>
      <w:r w:rsidR="00891C68">
        <w:t>(ref.</w:t>
      </w:r>
      <w:r w:rsidR="00313FD2">
        <w:t xml:space="preserve"> </w:t>
      </w:r>
      <w:sdt>
        <w:sdtPr>
          <w:id w:val="154734779"/>
          <w:citation/>
        </w:sdtPr>
        <w:sdtEndPr/>
        <w:sdtContent>
          <w:r w:rsidR="00313FD2">
            <w:fldChar w:fldCharType="begin"/>
          </w:r>
          <w:r w:rsidR="00354102">
            <w:instrText xml:space="preserve">CITATION ONR_RO \l 2057 </w:instrText>
          </w:r>
          <w:r w:rsidR="00313FD2">
            <w:fldChar w:fldCharType="separate"/>
          </w:r>
          <w:r w:rsidR="00AB39A5" w:rsidRPr="00AB39A5">
            <w:rPr>
              <w:noProof/>
            </w:rPr>
            <w:t>[41]</w:t>
          </w:r>
          <w:r w:rsidR="00313FD2">
            <w:fldChar w:fldCharType="end"/>
          </w:r>
        </w:sdtContent>
      </w:sdt>
      <w:r w:rsidR="00313FD2">
        <w:t>).</w:t>
      </w:r>
    </w:p>
    <w:p w14:paraId="162C6DD8" w14:textId="3F3118C0" w:rsidR="001B7D58" w:rsidRPr="00D86DEB" w:rsidRDefault="001B7D58" w:rsidP="00C06393">
      <w:pPr>
        <w:pStyle w:val="Numberedparagraph"/>
      </w:pPr>
      <w:r w:rsidRPr="00D86DEB">
        <w:t>The details of my Step 2 assessment of the E3S case of the RR SMR design in the area of electrical engineering, including the conclusions I have reached, are presented in the following sub-sections of this report. This includes items that I have identified require follow-up during Step 3 of the GDA.</w:t>
      </w:r>
    </w:p>
    <w:p w14:paraId="257D2CCA" w14:textId="6B8631A0" w:rsidR="006370AA" w:rsidRPr="004421AB" w:rsidRDefault="006370AA" w:rsidP="006370AA">
      <w:pPr>
        <w:pStyle w:val="Heading2"/>
      </w:pPr>
      <w:r w:rsidRPr="004421AB">
        <w:t>Assessment</w:t>
      </w:r>
    </w:p>
    <w:p w14:paraId="1A790164" w14:textId="4ED92092" w:rsidR="00546BC7" w:rsidRPr="000C4762" w:rsidRDefault="00546BC7" w:rsidP="000D74F0">
      <w:pPr>
        <w:pStyle w:val="Heading3"/>
      </w:pPr>
      <w:r w:rsidRPr="000C4762">
        <w:t xml:space="preserve">Development of </w:t>
      </w:r>
      <w:r w:rsidR="00B479CB">
        <w:t>s</w:t>
      </w:r>
      <w:r w:rsidRPr="000C4762">
        <w:t xml:space="preserve">afety </w:t>
      </w:r>
      <w:r w:rsidR="00B479CB">
        <w:t>c</w:t>
      </w:r>
      <w:r w:rsidRPr="000C4762">
        <w:t>ase for Electrical Engineering</w:t>
      </w:r>
    </w:p>
    <w:p w14:paraId="1C097783" w14:textId="5443AF06" w:rsidR="00546BC7" w:rsidRPr="000C4762" w:rsidRDefault="00546BC7" w:rsidP="00C06393">
      <w:pPr>
        <w:pStyle w:val="Numberedparagraph"/>
      </w:pPr>
      <w:r w:rsidRPr="000C4762">
        <w:t xml:space="preserve">The high level chapter claim for electrical engineering presented in </w:t>
      </w:r>
      <w:r w:rsidR="00EF6FF4">
        <w:t xml:space="preserve">E3S Case </w:t>
      </w:r>
      <w:r w:rsidRPr="000C4762">
        <w:t xml:space="preserve">Chapter 8 </w:t>
      </w:r>
      <w:r w:rsidR="00891C68">
        <w:t>(ref.</w:t>
      </w:r>
      <w:r w:rsidR="00EF6FF4">
        <w:t xml:space="preserve"> </w:t>
      </w:r>
      <w:sdt>
        <w:sdtPr>
          <w:id w:val="-1920397990"/>
          <w:citation/>
        </w:sdtPr>
        <w:sdtEndPr/>
        <w:sdtContent>
          <w:r w:rsidR="00EF6FF4">
            <w:fldChar w:fldCharType="begin"/>
          </w:r>
          <w:r w:rsidR="0074356B">
            <w:instrText xml:space="preserve">CITATION E3Sch8 \l 2057 </w:instrText>
          </w:r>
          <w:r w:rsidR="00EF6FF4">
            <w:fldChar w:fldCharType="separate"/>
          </w:r>
          <w:r w:rsidR="00AB39A5" w:rsidRPr="00AB39A5">
            <w:rPr>
              <w:noProof/>
            </w:rPr>
            <w:t>[5]</w:t>
          </w:r>
          <w:r w:rsidR="00EF6FF4">
            <w:fldChar w:fldCharType="end"/>
          </w:r>
        </w:sdtContent>
      </w:sdt>
      <w:r w:rsidR="00EF6FF4">
        <w:t>)</w:t>
      </w:r>
      <w:r w:rsidRPr="000C4762">
        <w:t xml:space="preserve"> states that:</w:t>
      </w:r>
    </w:p>
    <w:p w14:paraId="323AAA97" w14:textId="4F1BCA04" w:rsidR="00546BC7" w:rsidRPr="00EF6FF4" w:rsidRDefault="00546BC7" w:rsidP="00143A93">
      <w:pPr>
        <w:pStyle w:val="Bulletlist1"/>
      </w:pPr>
      <w:r w:rsidRPr="00EF6FF4">
        <w:t>Claim 8: Electrical Power Systems are conservatively designed and verified to deliver E3S functions through-life, in accordance with the E3S design principles, to reduce risks to ALARP, apply BAT and in line with Secure-by-Design and Safeguards-by-Design</w:t>
      </w:r>
      <w:r w:rsidR="00445234" w:rsidRPr="00EF6FF4">
        <w:t>.</w:t>
      </w:r>
    </w:p>
    <w:p w14:paraId="50228048" w14:textId="12C7AD4B" w:rsidR="00445234" w:rsidRPr="000C4762" w:rsidRDefault="00546BC7" w:rsidP="00C06393">
      <w:pPr>
        <w:pStyle w:val="Numberedparagraph"/>
      </w:pPr>
      <w:r w:rsidRPr="000C4762">
        <w:lastRenderedPageBreak/>
        <w:t xml:space="preserve">The E3S Case Route Map </w:t>
      </w:r>
      <w:r w:rsidR="00891C68">
        <w:t>(ref.</w:t>
      </w:r>
      <w:r w:rsidR="00EF6FF4">
        <w:t xml:space="preserve"> </w:t>
      </w:r>
      <w:sdt>
        <w:sdtPr>
          <w:id w:val="-1528625599"/>
          <w:citation/>
        </w:sdtPr>
        <w:sdtEndPr/>
        <w:sdtContent>
          <w:r w:rsidR="00EF6FF4">
            <w:fldChar w:fldCharType="begin"/>
          </w:r>
          <w:r w:rsidR="00F4594B">
            <w:instrText xml:space="preserve">CITATION ECRM_3 \l 2057 </w:instrText>
          </w:r>
          <w:r w:rsidR="00EF6FF4">
            <w:fldChar w:fldCharType="separate"/>
          </w:r>
          <w:r w:rsidR="00AB39A5" w:rsidRPr="00AB39A5">
            <w:rPr>
              <w:noProof/>
            </w:rPr>
            <w:t>[27]</w:t>
          </w:r>
          <w:r w:rsidR="00EF6FF4">
            <w:fldChar w:fldCharType="end"/>
          </w:r>
        </w:sdtContent>
      </w:sdt>
      <w:r w:rsidR="00EF6FF4">
        <w:t>)</w:t>
      </w:r>
      <w:r w:rsidRPr="000C4762">
        <w:t xml:space="preserve"> breaks this claim down </w:t>
      </w:r>
      <w:r w:rsidR="00445234" w:rsidRPr="000C4762">
        <w:t xml:space="preserve">through a series of sub-claims relating to </w:t>
      </w:r>
      <w:r w:rsidRPr="000C4762">
        <w:t xml:space="preserve">functional and non-functional requirements </w:t>
      </w:r>
      <w:r w:rsidR="00445234" w:rsidRPr="000C4762">
        <w:t xml:space="preserve">with the purpose of demonstrating that the correct and appropriate requirements have been developed to support the safety functions required of it. </w:t>
      </w:r>
      <w:r w:rsidRPr="000C4762">
        <w:t>A further leg of the</w:t>
      </w:r>
      <w:r w:rsidR="00445234" w:rsidRPr="000C4762">
        <w:t xml:space="preserve"> </w:t>
      </w:r>
      <w:r w:rsidRPr="000C4762">
        <w:t xml:space="preserve">claims structure sets out how the </w:t>
      </w:r>
      <w:r w:rsidR="00445234" w:rsidRPr="000C4762">
        <w:t>e</w:t>
      </w:r>
      <w:r w:rsidRPr="000C4762">
        <w:t xml:space="preserve">lectrical </w:t>
      </w:r>
      <w:r w:rsidR="00445234" w:rsidRPr="000C4762">
        <w:t>p</w:t>
      </w:r>
      <w:r w:rsidRPr="000C4762">
        <w:t xml:space="preserve">ower </w:t>
      </w:r>
      <w:r w:rsidR="00445234" w:rsidRPr="000C4762">
        <w:t>s</w:t>
      </w:r>
      <w:r w:rsidRPr="000C4762">
        <w:t xml:space="preserve">ystem implements </w:t>
      </w:r>
      <w:r w:rsidR="00445234" w:rsidRPr="000C4762">
        <w:t xml:space="preserve">all these </w:t>
      </w:r>
      <w:r w:rsidRPr="000C4762">
        <w:t>requirements</w:t>
      </w:r>
      <w:r w:rsidR="00445234" w:rsidRPr="000C4762">
        <w:t>, thereby aiming to demonstrate that the designed system is robust.</w:t>
      </w:r>
      <w:r w:rsidR="006C0772">
        <w:t xml:space="preserve"> All the RP submissions considered in this Step 2 assessment are identified in the claims structure set out in </w:t>
      </w:r>
      <w:r w:rsidR="00891C68">
        <w:t>(refs</w:t>
      </w:r>
      <w:r w:rsidR="006C0772">
        <w:t xml:space="preserve"> </w:t>
      </w:r>
      <w:sdt>
        <w:sdtPr>
          <w:id w:val="1386376428"/>
          <w:citation/>
        </w:sdtPr>
        <w:sdtEndPr/>
        <w:sdtContent>
          <w:r w:rsidR="006C0772">
            <w:fldChar w:fldCharType="begin"/>
          </w:r>
          <w:r w:rsidR="0074356B">
            <w:instrText xml:space="preserve">CITATION E3Sch8 \l 2057 </w:instrText>
          </w:r>
          <w:r w:rsidR="006C0772">
            <w:fldChar w:fldCharType="separate"/>
          </w:r>
          <w:r w:rsidR="00AB39A5" w:rsidRPr="00AB39A5">
            <w:rPr>
              <w:noProof/>
            </w:rPr>
            <w:t>[5]</w:t>
          </w:r>
          <w:r w:rsidR="006C0772">
            <w:fldChar w:fldCharType="end"/>
          </w:r>
        </w:sdtContent>
      </w:sdt>
      <w:r w:rsidR="006C0772">
        <w:t xml:space="preserve"> and </w:t>
      </w:r>
      <w:sdt>
        <w:sdtPr>
          <w:id w:val="-1243712500"/>
          <w:citation/>
        </w:sdtPr>
        <w:sdtEndPr/>
        <w:sdtContent>
          <w:r w:rsidR="006C0772">
            <w:fldChar w:fldCharType="begin"/>
          </w:r>
          <w:r w:rsidR="00F4594B">
            <w:instrText xml:space="preserve">CITATION ECRM_3 \l 2057 </w:instrText>
          </w:r>
          <w:r w:rsidR="006C0772">
            <w:fldChar w:fldCharType="separate"/>
          </w:r>
          <w:r w:rsidR="00AB39A5" w:rsidRPr="00AB39A5">
            <w:rPr>
              <w:noProof/>
            </w:rPr>
            <w:t>[27]</w:t>
          </w:r>
          <w:r w:rsidR="006C0772">
            <w:fldChar w:fldCharType="end"/>
          </w:r>
        </w:sdtContent>
      </w:sdt>
      <w:r w:rsidR="006C0772">
        <w:t>).</w:t>
      </w:r>
    </w:p>
    <w:p w14:paraId="5139A484" w14:textId="3E7E9E6C" w:rsidR="00546BC7" w:rsidRPr="000C4762" w:rsidRDefault="00546BC7" w:rsidP="00C06393">
      <w:pPr>
        <w:pStyle w:val="Numberedparagraph"/>
      </w:pPr>
      <w:r w:rsidRPr="000C4762">
        <w:t xml:space="preserve">The claims structure refers out to a series of individual requirements </w:t>
      </w:r>
      <w:r w:rsidR="00445234" w:rsidRPr="000C4762">
        <w:t>that</w:t>
      </w:r>
      <w:r w:rsidR="00E30BA6">
        <w:t xml:space="preserve"> the RP</w:t>
      </w:r>
      <w:r w:rsidR="00445234" w:rsidRPr="000C4762">
        <w:t xml:space="preserve"> manages through </w:t>
      </w:r>
      <w:r w:rsidRPr="000C4762">
        <w:t>a computer</w:t>
      </w:r>
      <w:r w:rsidR="00445234" w:rsidRPr="000C4762">
        <w:t>-</w:t>
      </w:r>
      <w:r w:rsidRPr="000C4762">
        <w:t>based relational database (</w:t>
      </w:r>
      <w:r w:rsidR="00313FD2">
        <w:t xml:space="preserve">known as </w:t>
      </w:r>
      <w:r w:rsidRPr="000C4762">
        <w:t xml:space="preserve">DOORS). The RP </w:t>
      </w:r>
      <w:r w:rsidR="00445234" w:rsidRPr="000C4762">
        <w:t xml:space="preserve">has </w:t>
      </w:r>
      <w:r w:rsidRPr="000C4762">
        <w:t xml:space="preserve">provided extracts of this database for each of the principal electrical systems identified in </w:t>
      </w:r>
      <w:r w:rsidR="00891C68">
        <w:t>(ref.</w:t>
      </w:r>
      <w:r w:rsidR="00EF6FF4">
        <w:t xml:space="preserve"> </w:t>
      </w:r>
      <w:sdt>
        <w:sdtPr>
          <w:id w:val="-1531338807"/>
          <w:citation/>
        </w:sdtPr>
        <w:sdtEndPr/>
        <w:sdtContent>
          <w:r w:rsidR="00EF6FF4">
            <w:fldChar w:fldCharType="begin"/>
          </w:r>
          <w:r w:rsidR="0074356B">
            <w:instrText xml:space="preserve">CITATION E3Sch8 \l 2057 </w:instrText>
          </w:r>
          <w:r w:rsidR="00EF6FF4">
            <w:fldChar w:fldCharType="separate"/>
          </w:r>
          <w:r w:rsidR="00AB39A5" w:rsidRPr="00AB39A5">
            <w:rPr>
              <w:noProof/>
            </w:rPr>
            <w:t>[5]</w:t>
          </w:r>
          <w:r w:rsidR="00EF6FF4">
            <w:fldChar w:fldCharType="end"/>
          </w:r>
        </w:sdtContent>
      </w:sdt>
      <w:r w:rsidR="004E195F">
        <w:t>)</w:t>
      </w:r>
      <w:r w:rsidRPr="000C4762">
        <w:t>. I sampled these documents</w:t>
      </w:r>
      <w:r w:rsidR="00EF6FF4">
        <w:t xml:space="preserve"> </w:t>
      </w:r>
      <w:r w:rsidR="00891C68">
        <w:t>(refs</w:t>
      </w:r>
      <w:r w:rsidR="00EF6FF4">
        <w:t xml:space="preserve"> </w:t>
      </w:r>
      <w:sdt>
        <w:sdtPr>
          <w:id w:val="-1727521077"/>
          <w:citation/>
        </w:sdtPr>
        <w:sdtEndPr/>
        <w:sdtContent>
          <w:r w:rsidR="00EF6FF4">
            <w:fldChar w:fldCharType="begin"/>
          </w:r>
          <w:r w:rsidR="00F3778A">
            <w:instrText xml:space="preserve">CITATION RS_BD_1 \l 2057 </w:instrText>
          </w:r>
          <w:r w:rsidR="00EF6FF4">
            <w:fldChar w:fldCharType="separate"/>
          </w:r>
          <w:r w:rsidR="00AB39A5" w:rsidRPr="00AB39A5">
            <w:rPr>
              <w:noProof/>
            </w:rPr>
            <w:t>[38]</w:t>
          </w:r>
          <w:r w:rsidR="00EF6FF4">
            <w:fldChar w:fldCharType="end"/>
          </w:r>
        </w:sdtContent>
      </w:sdt>
      <w:r w:rsidR="004E195F">
        <w:t xml:space="preserve"> and</w:t>
      </w:r>
      <w:r w:rsidR="00EF6FF4">
        <w:t xml:space="preserve"> </w:t>
      </w:r>
      <w:sdt>
        <w:sdtPr>
          <w:id w:val="577255397"/>
          <w:citation/>
        </w:sdtPr>
        <w:sdtEndPr/>
        <w:sdtContent>
          <w:r w:rsidR="00EF6FF4">
            <w:fldChar w:fldCharType="begin"/>
          </w:r>
          <w:r w:rsidR="001439C7">
            <w:instrText xml:space="preserve">CITATION RS_BL_1 \l 2057 </w:instrText>
          </w:r>
          <w:r w:rsidR="00EF6FF4">
            <w:fldChar w:fldCharType="separate"/>
          </w:r>
          <w:r w:rsidR="00AB39A5" w:rsidRPr="00AB39A5">
            <w:rPr>
              <w:noProof/>
            </w:rPr>
            <w:t>[42]</w:t>
          </w:r>
          <w:r w:rsidR="00EF6FF4">
            <w:fldChar w:fldCharType="end"/>
          </w:r>
        </w:sdtContent>
      </w:sdt>
      <w:r w:rsidR="00EF6FF4">
        <w:t>)</w:t>
      </w:r>
      <w:r w:rsidRPr="000C4762">
        <w:t xml:space="preserve"> and </w:t>
      </w:r>
      <w:r w:rsidR="00445234" w:rsidRPr="000C4762">
        <w:t xml:space="preserve">am satisfied that </w:t>
      </w:r>
      <w:r w:rsidRPr="000C4762">
        <w:t xml:space="preserve">individual requirements </w:t>
      </w:r>
      <w:r w:rsidR="000C4762" w:rsidRPr="000C4762">
        <w:t xml:space="preserve">within it </w:t>
      </w:r>
      <w:r w:rsidRPr="000C4762">
        <w:t xml:space="preserve">can be considered a proxy for a sub-claim </w:t>
      </w:r>
      <w:r w:rsidR="000C4762" w:rsidRPr="000C4762">
        <w:t xml:space="preserve">on the system, </w:t>
      </w:r>
      <w:r w:rsidRPr="000C4762">
        <w:t xml:space="preserve">as shown in the following </w:t>
      </w:r>
      <w:r w:rsidR="00585B38">
        <w:t>quotes</w:t>
      </w:r>
      <w:r w:rsidRPr="000C4762">
        <w:t>:</w:t>
      </w:r>
    </w:p>
    <w:p w14:paraId="2B693BB7" w14:textId="77777777" w:rsidR="00546BC7" w:rsidRPr="00B378A8" w:rsidRDefault="00546BC7" w:rsidP="000B30BE">
      <w:pPr>
        <w:pStyle w:val="Bulletlist1"/>
      </w:pPr>
      <w:r w:rsidRPr="00BD29F8">
        <w:t xml:space="preserve">The High Voltage AC Essential Supply Systems (BD) Backup power </w:t>
      </w:r>
      <w:r w:rsidRPr="00B378A8">
        <w:t>sources shall be capable of auto-synchronise.</w:t>
      </w:r>
    </w:p>
    <w:p w14:paraId="7F249433" w14:textId="77777777" w:rsidR="00546BC7" w:rsidRPr="00B378A8" w:rsidRDefault="00546BC7" w:rsidP="000B30BE">
      <w:pPr>
        <w:pStyle w:val="Bulletlist1"/>
      </w:pPr>
      <w:r w:rsidRPr="00B378A8">
        <w:t>The High Voltage AC Essential Supply Systems (BD) Backup power sources shall be capable of auto-starting.</w:t>
      </w:r>
    </w:p>
    <w:p w14:paraId="395655A0" w14:textId="6A0ED4B0" w:rsidR="00546BC7" w:rsidRPr="00BD29F8" w:rsidRDefault="00546BC7" w:rsidP="000B30BE">
      <w:pPr>
        <w:pStyle w:val="Bulletlist1"/>
      </w:pPr>
      <w:r w:rsidRPr="00B378A8">
        <w:t>The Low Voltage Electrical Supply System 2 for Safety Services (BL) shall have</w:t>
      </w:r>
      <w:r w:rsidRPr="00BD29F8">
        <w:t xml:space="preserve"> capability to select one power source only from the two power sources below: - Alternate AC Power Source / Mobile Power Source. - BK System</w:t>
      </w:r>
      <w:r w:rsidR="00143A93">
        <w:t>.</w:t>
      </w:r>
    </w:p>
    <w:p w14:paraId="05403A57" w14:textId="01C0CA78" w:rsidR="000C4762" w:rsidRDefault="00546BC7" w:rsidP="00C06393">
      <w:pPr>
        <w:pStyle w:val="Numberedparagraph"/>
      </w:pPr>
      <w:r w:rsidRPr="000C4762">
        <w:t xml:space="preserve">In addition, </w:t>
      </w:r>
      <w:r w:rsidR="000C4762" w:rsidRPr="000C4762">
        <w:t xml:space="preserve">the RP </w:t>
      </w:r>
      <w:r w:rsidR="009078A6">
        <w:t xml:space="preserve">has identified </w:t>
      </w:r>
      <w:r w:rsidR="00035F33">
        <w:t xml:space="preserve">an approach which </w:t>
      </w:r>
      <w:r w:rsidR="000C4762" w:rsidRPr="000C4762">
        <w:t xml:space="preserve">uses </w:t>
      </w:r>
      <w:r w:rsidRPr="000C4762">
        <w:t>transverse requirements</w:t>
      </w:r>
      <w:r w:rsidR="004E195F">
        <w:t xml:space="preserve"> </w:t>
      </w:r>
      <w:r w:rsidR="00891C68">
        <w:t>(ref.</w:t>
      </w:r>
      <w:r w:rsidR="004E195F">
        <w:t xml:space="preserve"> </w:t>
      </w:r>
      <w:sdt>
        <w:sdtPr>
          <w:id w:val="-186751422"/>
          <w:citation/>
        </w:sdtPr>
        <w:sdtEndPr/>
        <w:sdtContent>
          <w:r w:rsidR="004E195F">
            <w:fldChar w:fldCharType="begin"/>
          </w:r>
          <w:r w:rsidR="004C4A49">
            <w:instrText xml:space="preserve">CITATION EDR_1 \l 2057 </w:instrText>
          </w:r>
          <w:r w:rsidR="004E195F">
            <w:fldChar w:fldCharType="separate"/>
          </w:r>
          <w:r w:rsidR="00AB39A5" w:rsidRPr="00AB39A5">
            <w:rPr>
              <w:noProof/>
            </w:rPr>
            <w:t>[33]</w:t>
          </w:r>
          <w:r w:rsidR="004E195F">
            <w:fldChar w:fldCharType="end"/>
          </w:r>
        </w:sdtContent>
      </w:sdt>
      <w:r w:rsidR="004E195F">
        <w:t>)</w:t>
      </w:r>
      <w:r w:rsidR="000C4762">
        <w:t xml:space="preserve"> to capture provisions that need to apply to multiple systems or that span multiple systems</w:t>
      </w:r>
      <w:r w:rsidR="000C4762" w:rsidRPr="000C4762">
        <w:t>. This includes aspects such as single failure criterion</w:t>
      </w:r>
      <w:r w:rsidR="000C4762">
        <w:t xml:space="preserve">, </w:t>
      </w:r>
      <w:r w:rsidR="000C4762" w:rsidRPr="000C4762">
        <w:t>common cause failure</w:t>
      </w:r>
      <w:r w:rsidR="000C4762">
        <w:t xml:space="preserve"> or protection philosophy.</w:t>
      </w:r>
      <w:r w:rsidR="000C4762" w:rsidRPr="000C4762">
        <w:t xml:space="preserve"> </w:t>
      </w:r>
      <w:r w:rsidR="00035F33">
        <w:t>T</w:t>
      </w:r>
      <w:r w:rsidR="000C4762">
        <w:t xml:space="preserve">hese </w:t>
      </w:r>
      <w:r w:rsidR="004C4C55">
        <w:t xml:space="preserve">groups </w:t>
      </w:r>
      <w:r w:rsidR="00035F33">
        <w:t xml:space="preserve">are then applied </w:t>
      </w:r>
      <w:r w:rsidR="000C4762">
        <w:t xml:space="preserve">to each of the </w:t>
      </w:r>
      <w:r w:rsidR="004C4C55">
        <w:t xml:space="preserve">relevant </w:t>
      </w:r>
      <w:r w:rsidR="000C4762">
        <w:t>electrical system</w:t>
      </w:r>
      <w:r w:rsidR="004C4C55">
        <w:t>s. At this point in the design development, this mapping is not yet complete</w:t>
      </w:r>
      <w:r w:rsidR="009078A6">
        <w:t xml:space="preserve"> </w:t>
      </w:r>
      <w:r w:rsidR="004C4C55">
        <w:t xml:space="preserve">but </w:t>
      </w:r>
      <w:r w:rsidR="000C4762">
        <w:t xml:space="preserve">the </w:t>
      </w:r>
      <w:r w:rsidR="004C4C55">
        <w:t xml:space="preserve">RP has indicated </w:t>
      </w:r>
      <w:r w:rsidR="00B745FF">
        <w:t>that this will be complete by</w:t>
      </w:r>
      <w:r w:rsidR="00EF6FF4">
        <w:t xml:space="preserve"> the end of Step 3</w:t>
      </w:r>
      <w:r w:rsidR="00B745FF">
        <w:t xml:space="preserve"> </w:t>
      </w:r>
      <w:r w:rsidR="00EF6FF4">
        <w:t xml:space="preserve">where </w:t>
      </w:r>
      <w:r w:rsidR="004C4C55">
        <w:t xml:space="preserve">the </w:t>
      </w:r>
      <w:r w:rsidR="000C4762">
        <w:t xml:space="preserve">intention </w:t>
      </w:r>
      <w:r w:rsidR="009078A6">
        <w:t>will be</w:t>
      </w:r>
      <w:r w:rsidR="000C4762">
        <w:t xml:space="preserve"> either to demonstrate how the design will meet the requirement or where it is not applicable, justify why</w:t>
      </w:r>
      <w:r w:rsidRPr="000C4762">
        <w:t>.</w:t>
      </w:r>
    </w:p>
    <w:p w14:paraId="401FA095" w14:textId="70843C21" w:rsidR="00546BC7" w:rsidRDefault="000C4762" w:rsidP="00C06393">
      <w:pPr>
        <w:pStyle w:val="Numberedparagraph"/>
      </w:pPr>
      <w:bookmarkStart w:id="15" w:name="_Ref161732610"/>
      <w:r>
        <w:t>From a review of the individual requirements, I consider that they provide a consistent base aligned to the ONR SAPs relating to the deterministic principles</w:t>
      </w:r>
      <w:r w:rsidR="005E7F2C">
        <w:t xml:space="preserve"> of EKP.3, ECS.2, EDR.2, EDR.3 and EDR.4</w:t>
      </w:r>
      <w:r>
        <w:t xml:space="preserve">. However, it is not clear from the </w:t>
      </w:r>
      <w:r w:rsidR="005E7F2C">
        <w:t xml:space="preserve">current safety case structure </w:t>
      </w:r>
      <w:r>
        <w:t xml:space="preserve">how the RP intends to provide the traceability </w:t>
      </w:r>
      <w:r w:rsidR="005E7F2C">
        <w:t xml:space="preserve">with evidence </w:t>
      </w:r>
      <w:r w:rsidR="00284BAD">
        <w:t>from</w:t>
      </w:r>
      <w:r>
        <w:t xml:space="preserve"> the individual requirements to </w:t>
      </w:r>
      <w:r w:rsidR="00284BAD">
        <w:t xml:space="preserve">each of the relevant systems and then demonstrate how the system has been designed to meet that requirement. </w:t>
      </w:r>
      <w:r w:rsidR="00546BC7" w:rsidRPr="000C4762">
        <w:t xml:space="preserve">It is also not currently apparent how these claims </w:t>
      </w:r>
      <w:r w:rsidR="005E7F2C">
        <w:t xml:space="preserve">will </w:t>
      </w:r>
      <w:r w:rsidR="00546BC7" w:rsidRPr="000C4762">
        <w:t xml:space="preserve">work together to demonstrate a robust holistic design, since there is no hierarchical </w:t>
      </w:r>
      <w:r w:rsidR="005E7F2C">
        <w:t xml:space="preserve">case </w:t>
      </w:r>
      <w:r w:rsidR="00546BC7" w:rsidRPr="000C4762">
        <w:t xml:space="preserve">structure </w:t>
      </w:r>
      <w:r w:rsidR="005E7F2C">
        <w:t xml:space="preserve">at present to consider those safety case </w:t>
      </w:r>
      <w:r w:rsidR="00546BC7" w:rsidRPr="000C4762">
        <w:t>‘</w:t>
      </w:r>
      <w:r w:rsidR="005E7F2C">
        <w:t xml:space="preserve">claim </w:t>
      </w:r>
      <w:r w:rsidR="00546BC7" w:rsidRPr="000C4762">
        <w:t xml:space="preserve">themes’ </w:t>
      </w:r>
      <w:r w:rsidR="005E7F2C">
        <w:t xml:space="preserve">which span </w:t>
      </w:r>
      <w:r w:rsidR="00546BC7" w:rsidRPr="000C4762">
        <w:t xml:space="preserve">systems. Concerns with the clarity and development of </w:t>
      </w:r>
      <w:r w:rsidR="00546BC7" w:rsidRPr="000C4762">
        <w:lastRenderedPageBreak/>
        <w:t xml:space="preserve">the safety case structure have been recognised </w:t>
      </w:r>
      <w:r w:rsidR="00284BAD">
        <w:t xml:space="preserve">across the project </w:t>
      </w:r>
      <w:r w:rsidR="00546BC7" w:rsidRPr="000C4762">
        <w:t xml:space="preserve">and </w:t>
      </w:r>
      <w:r w:rsidR="00284BAD">
        <w:t xml:space="preserve">are </w:t>
      </w:r>
      <w:r w:rsidR="00546BC7" w:rsidRPr="000C4762">
        <w:t>captured in cross-discipline Regulatory Observation RO-</w:t>
      </w:r>
      <w:r w:rsidR="004E195F">
        <w:t>RRSMR-</w:t>
      </w:r>
      <w:r w:rsidR="00546BC7" w:rsidRPr="000C4762">
        <w:t>001</w:t>
      </w:r>
      <w:r w:rsidR="004E195F">
        <w:t xml:space="preserve"> </w:t>
      </w:r>
      <w:r w:rsidR="00891C68">
        <w:t>(ref.</w:t>
      </w:r>
      <w:sdt>
        <w:sdtPr>
          <w:id w:val="-233010367"/>
          <w:citation/>
        </w:sdtPr>
        <w:sdtEndPr/>
        <w:sdtContent>
          <w:r w:rsidR="004E195F">
            <w:fldChar w:fldCharType="begin"/>
          </w:r>
          <w:r w:rsidR="00354102">
            <w:instrText xml:space="preserve">CITATION ONR_RO \l 2057 </w:instrText>
          </w:r>
          <w:r w:rsidR="004E195F">
            <w:fldChar w:fldCharType="separate"/>
          </w:r>
          <w:r w:rsidR="00AB39A5">
            <w:rPr>
              <w:noProof/>
            </w:rPr>
            <w:t xml:space="preserve"> </w:t>
          </w:r>
          <w:r w:rsidR="00AB39A5" w:rsidRPr="00AB39A5">
            <w:rPr>
              <w:noProof/>
            </w:rPr>
            <w:t>[41]</w:t>
          </w:r>
          <w:r w:rsidR="004E195F">
            <w:fldChar w:fldCharType="end"/>
          </w:r>
        </w:sdtContent>
      </w:sdt>
      <w:r w:rsidR="004E195F">
        <w:t>)</w:t>
      </w:r>
      <w:r w:rsidR="00546BC7" w:rsidRPr="000C4762">
        <w:t xml:space="preserve">, which I </w:t>
      </w:r>
      <w:r w:rsidR="00284BAD">
        <w:t xml:space="preserve">will continue to support into </w:t>
      </w:r>
      <w:r w:rsidR="004E195F">
        <w:t xml:space="preserve">GDA </w:t>
      </w:r>
      <w:r w:rsidR="00284BAD">
        <w:t>Step 3.</w:t>
      </w:r>
      <w:bookmarkEnd w:id="15"/>
    </w:p>
    <w:p w14:paraId="32160482" w14:textId="4F6C2C8F" w:rsidR="00617110" w:rsidRPr="000C4762" w:rsidRDefault="005E7F2C" w:rsidP="00C06393">
      <w:pPr>
        <w:pStyle w:val="Numberedparagraph"/>
      </w:pPr>
      <w:r>
        <w:t>I consider t</w:t>
      </w:r>
      <w:r w:rsidR="00617110">
        <w:t xml:space="preserve">he submitted </w:t>
      </w:r>
      <w:r>
        <w:t xml:space="preserve">Design </w:t>
      </w:r>
      <w:r w:rsidRPr="004E195F">
        <w:t xml:space="preserve">Reference Point </w:t>
      </w:r>
      <w:r w:rsidR="00891C68">
        <w:t>(ref.</w:t>
      </w:r>
      <w:sdt>
        <w:sdtPr>
          <w:id w:val="1760177513"/>
          <w:citation/>
        </w:sdtPr>
        <w:sdtEndPr/>
        <w:sdtContent>
          <w:r w:rsidR="00F20BBA">
            <w:fldChar w:fldCharType="begin"/>
          </w:r>
          <w:r w:rsidR="00F4594B">
            <w:instrText xml:space="preserve">CITATION DRR_02 \l 2057 </w:instrText>
          </w:r>
          <w:r w:rsidR="00F20BBA">
            <w:fldChar w:fldCharType="separate"/>
          </w:r>
          <w:r w:rsidR="00AB39A5">
            <w:rPr>
              <w:noProof/>
            </w:rPr>
            <w:t xml:space="preserve"> </w:t>
          </w:r>
          <w:r w:rsidR="00AB39A5" w:rsidRPr="00AB39A5">
            <w:rPr>
              <w:noProof/>
            </w:rPr>
            <w:t>[28]</w:t>
          </w:r>
          <w:r w:rsidR="00F20BBA">
            <w:fldChar w:fldCharType="end"/>
          </w:r>
        </w:sdtContent>
      </w:sdt>
      <w:r w:rsidR="00617110" w:rsidRPr="004E195F">
        <w:t>)</w:t>
      </w:r>
      <w:r w:rsidRPr="004E195F">
        <w:t>, which</w:t>
      </w:r>
      <w:r>
        <w:t xml:space="preserve"> sets out the basis for the design,</w:t>
      </w:r>
      <w:r w:rsidR="00617110">
        <w:t xml:space="preserve"> is consistent with the information provided in </w:t>
      </w:r>
      <w:r w:rsidR="00891C68">
        <w:t>(ref.</w:t>
      </w:r>
      <w:r w:rsidR="004E195F">
        <w:t xml:space="preserve"> </w:t>
      </w:r>
      <w:sdt>
        <w:sdtPr>
          <w:id w:val="1932475850"/>
          <w:citation/>
        </w:sdtPr>
        <w:sdtEndPr/>
        <w:sdtContent>
          <w:r w:rsidR="004E195F">
            <w:fldChar w:fldCharType="begin"/>
          </w:r>
          <w:r w:rsidR="0074356B">
            <w:instrText xml:space="preserve">CITATION E3Sch8 \l 2057 </w:instrText>
          </w:r>
          <w:r w:rsidR="004E195F">
            <w:fldChar w:fldCharType="separate"/>
          </w:r>
          <w:r w:rsidR="00AB39A5" w:rsidRPr="00AB39A5">
            <w:rPr>
              <w:noProof/>
            </w:rPr>
            <w:t>[5]</w:t>
          </w:r>
          <w:r w:rsidR="004E195F">
            <w:fldChar w:fldCharType="end"/>
          </w:r>
        </w:sdtContent>
      </w:sdt>
      <w:r w:rsidR="004E195F">
        <w:t xml:space="preserve">) </w:t>
      </w:r>
      <w:r w:rsidR="00617110">
        <w:t xml:space="preserve">and </w:t>
      </w:r>
      <w:r>
        <w:t xml:space="preserve">its </w:t>
      </w:r>
      <w:r w:rsidR="00617110">
        <w:t xml:space="preserve">supporting </w:t>
      </w:r>
      <w:r>
        <w:t xml:space="preserve">references. I consider it </w:t>
      </w:r>
      <w:r w:rsidR="00617110">
        <w:t xml:space="preserve">provides a sound basis on which the RP can control the design </w:t>
      </w:r>
      <w:r>
        <w:t xml:space="preserve">that is assessed </w:t>
      </w:r>
      <w:r w:rsidR="00617110">
        <w:t>as part of GDA during Step 3.</w:t>
      </w:r>
    </w:p>
    <w:p w14:paraId="040CF4B8" w14:textId="7210D47D" w:rsidR="00546BC7" w:rsidRPr="00284BAD" w:rsidRDefault="00546BC7" w:rsidP="00C06393">
      <w:pPr>
        <w:pStyle w:val="Numberedparagraph"/>
      </w:pPr>
      <w:r w:rsidRPr="000C4762">
        <w:t>I</w:t>
      </w:r>
      <w:r w:rsidR="00284BAD">
        <w:t>n summary, I</w:t>
      </w:r>
      <w:r w:rsidRPr="000C4762">
        <w:t xml:space="preserve"> consider that </w:t>
      </w:r>
      <w:r w:rsidR="005E7F2C">
        <w:t>through</w:t>
      </w:r>
      <w:r w:rsidRPr="000C4762">
        <w:t xml:space="preserve"> the individual system </w:t>
      </w:r>
      <w:r w:rsidR="005E7F2C">
        <w:t>R</w:t>
      </w:r>
      <w:r w:rsidRPr="000C4762">
        <w:t xml:space="preserve">equirements </w:t>
      </w:r>
      <w:r w:rsidR="005E7F2C">
        <w:t>S</w:t>
      </w:r>
      <w:r w:rsidRPr="000C4762">
        <w:t xml:space="preserve">pecifications and </w:t>
      </w:r>
      <w:r w:rsidR="00284BAD">
        <w:t xml:space="preserve">the </w:t>
      </w:r>
      <w:r w:rsidR="005E7F2C">
        <w:t>T</w:t>
      </w:r>
      <w:r w:rsidRPr="000C4762">
        <w:t xml:space="preserve">ransverse </w:t>
      </w:r>
      <w:r w:rsidR="005E7F2C">
        <w:t>R</w:t>
      </w:r>
      <w:r w:rsidRPr="000C4762">
        <w:t>equirements, the RP is identifying the princip</w:t>
      </w:r>
      <w:r w:rsidR="002F0CA8">
        <w:t>a</w:t>
      </w:r>
      <w:r w:rsidRPr="000C4762">
        <w:t xml:space="preserve">l targets </w:t>
      </w:r>
      <w:r w:rsidR="00284BAD">
        <w:t xml:space="preserve">to develop a </w:t>
      </w:r>
      <w:r w:rsidRPr="000C4762">
        <w:t xml:space="preserve">robust deterministic safety case and </w:t>
      </w:r>
      <w:r w:rsidR="00284BAD">
        <w:t xml:space="preserve">has the appropriate </w:t>
      </w:r>
      <w:r w:rsidRPr="000C4762">
        <w:t xml:space="preserve">overall </w:t>
      </w:r>
      <w:r w:rsidR="00284BAD">
        <w:t>objective</w:t>
      </w:r>
      <w:r w:rsidRPr="000C4762">
        <w:t xml:space="preserve">. However </w:t>
      </w:r>
      <w:r w:rsidR="005E7F2C">
        <w:t xml:space="preserve">at this time, </w:t>
      </w:r>
      <w:r w:rsidRPr="000C4762">
        <w:t xml:space="preserve">it is not clear how </w:t>
      </w:r>
      <w:r w:rsidR="00284BAD">
        <w:t xml:space="preserve">the RP will demonstrate that </w:t>
      </w:r>
      <w:r w:rsidRPr="000C4762">
        <w:t xml:space="preserve">all of the individual requirements </w:t>
      </w:r>
      <w:r w:rsidR="005E7F2C">
        <w:t>are</w:t>
      </w:r>
      <w:r w:rsidR="00284BAD" w:rsidRPr="000C4762">
        <w:t xml:space="preserve"> reflected in the design and ultimately in the constructed plant</w:t>
      </w:r>
      <w:r w:rsidR="00284BAD">
        <w:t xml:space="preserve">, or how it will </w:t>
      </w:r>
      <w:r w:rsidR="00035F33">
        <w:t xml:space="preserve">be </w:t>
      </w:r>
      <w:r w:rsidR="00284BAD">
        <w:t>demonstrate</w:t>
      </w:r>
      <w:r w:rsidR="00035F33">
        <w:t>d</w:t>
      </w:r>
      <w:r w:rsidR="00284BAD">
        <w:t xml:space="preserve"> that they all work </w:t>
      </w:r>
      <w:r w:rsidRPr="000C4762">
        <w:t>together to provide a holistic case</w:t>
      </w:r>
      <w:r w:rsidR="00284BAD">
        <w:t>.</w:t>
      </w:r>
      <w:r w:rsidRPr="000C4762">
        <w:t xml:space="preserve"> </w:t>
      </w:r>
      <w:r w:rsidR="005E7F2C">
        <w:t xml:space="preserve">During </w:t>
      </w:r>
      <w:r w:rsidR="004E195F">
        <w:t xml:space="preserve">GDA </w:t>
      </w:r>
      <w:r w:rsidR="005E7F2C">
        <w:t xml:space="preserve">Step 2, </w:t>
      </w:r>
      <w:r w:rsidR="00284BAD">
        <w:t xml:space="preserve">I have sought clarity on how </w:t>
      </w:r>
      <w:r w:rsidR="00035F33">
        <w:t xml:space="preserve">the RP </w:t>
      </w:r>
      <w:r w:rsidR="00284BAD">
        <w:t>intends to achieve this</w:t>
      </w:r>
      <w:r w:rsidR="005E7F2C">
        <w:t xml:space="preserve"> and </w:t>
      </w:r>
      <w:r w:rsidR="00035F33">
        <w:t xml:space="preserve">have been </w:t>
      </w:r>
      <w:r w:rsidRPr="00284BAD">
        <w:t xml:space="preserve">advised </w:t>
      </w:r>
      <w:r w:rsidR="00284BAD" w:rsidRPr="00284BAD">
        <w:t>that as the design develop</w:t>
      </w:r>
      <w:r w:rsidR="005E7F2C">
        <w:t>s</w:t>
      </w:r>
      <w:r w:rsidR="00284BAD" w:rsidRPr="00284BAD">
        <w:t xml:space="preserve">, </w:t>
      </w:r>
      <w:r w:rsidR="00035F33">
        <w:t>the intention is</w:t>
      </w:r>
      <w:r w:rsidRPr="00284BAD">
        <w:t xml:space="preserve"> to develop a mechanism to demonstrate both the holistic case and the individual requirements</w:t>
      </w:r>
      <w:r w:rsidR="00284BAD" w:rsidRPr="00284BAD">
        <w:t xml:space="preserve"> during </w:t>
      </w:r>
      <w:r w:rsidR="004E195F">
        <w:t xml:space="preserve">GDA </w:t>
      </w:r>
      <w:r w:rsidR="00284BAD" w:rsidRPr="00284BAD">
        <w:t>Step 3</w:t>
      </w:r>
      <w:r w:rsidRPr="00284BAD">
        <w:t>.</w:t>
      </w:r>
    </w:p>
    <w:p w14:paraId="1136D864" w14:textId="1D5C5830" w:rsidR="00CF4B24" w:rsidRPr="00284BAD" w:rsidRDefault="00546BC7" w:rsidP="00C06393">
      <w:pPr>
        <w:pStyle w:val="Numberedparagraph"/>
      </w:pPr>
      <w:r w:rsidRPr="00284BAD">
        <w:t xml:space="preserve">I consider that the RP </w:t>
      </w:r>
      <w:r w:rsidR="00284BAD" w:rsidRPr="00284BAD">
        <w:t xml:space="preserve">will </w:t>
      </w:r>
      <w:r w:rsidRPr="00284BAD">
        <w:t xml:space="preserve">need to develop </w:t>
      </w:r>
      <w:r w:rsidR="00AE4047" w:rsidRPr="00284BAD">
        <w:t>a more specific claims structure which demonstrates how the systems individually, and collectively</w:t>
      </w:r>
      <w:r w:rsidR="005E7F2C">
        <w:t>,</w:t>
      </w:r>
      <w:r w:rsidR="00AE4047" w:rsidRPr="00284BAD">
        <w:t xml:space="preserve"> meet the deterministic and probabilistic expectations for the RR SMR design, and show how the evidence that will be produced in </w:t>
      </w:r>
      <w:r w:rsidR="004E195F">
        <w:t xml:space="preserve">GDA </w:t>
      </w:r>
      <w:r w:rsidR="00AE4047" w:rsidRPr="00284BAD">
        <w:t>Step 3 will substantiate this.</w:t>
      </w:r>
      <w:r w:rsidR="00284BAD" w:rsidRPr="00284BAD">
        <w:t xml:space="preserve"> </w:t>
      </w:r>
      <w:r w:rsidRPr="00284BAD">
        <w:t xml:space="preserve">I consider that the </w:t>
      </w:r>
      <w:r w:rsidR="00284BAD" w:rsidRPr="00284BAD">
        <w:t xml:space="preserve">work </w:t>
      </w:r>
      <w:r w:rsidR="000C3B45">
        <w:t xml:space="preserve">being </w:t>
      </w:r>
      <w:r w:rsidR="000C3B45" w:rsidRPr="00284BAD">
        <w:t>do</w:t>
      </w:r>
      <w:r w:rsidR="000C3B45">
        <w:t>ne</w:t>
      </w:r>
      <w:r w:rsidR="000C3B45" w:rsidRPr="00284BAD">
        <w:t xml:space="preserve"> </w:t>
      </w:r>
      <w:r w:rsidR="00284BAD" w:rsidRPr="00284BAD">
        <w:t>in response to Regul</w:t>
      </w:r>
      <w:r w:rsidR="00284BAD">
        <w:t>a</w:t>
      </w:r>
      <w:r w:rsidR="00284BAD" w:rsidRPr="00284BAD">
        <w:t xml:space="preserve">tory Observation </w:t>
      </w:r>
      <w:r w:rsidRPr="00284BAD">
        <w:t>RO-</w:t>
      </w:r>
      <w:r w:rsidR="004E195F">
        <w:t>RRSMR-</w:t>
      </w:r>
      <w:r w:rsidRPr="00284BAD">
        <w:t xml:space="preserve">001 </w:t>
      </w:r>
      <w:r w:rsidR="00816796">
        <w:t>will make a</w:t>
      </w:r>
      <w:r w:rsidRPr="00284BAD">
        <w:t xml:space="preserve"> </w:t>
      </w:r>
      <w:r w:rsidR="00284BAD" w:rsidRPr="00284BAD">
        <w:t xml:space="preserve">significant </w:t>
      </w:r>
      <w:r w:rsidR="00102BAE">
        <w:t xml:space="preserve">contribution </w:t>
      </w:r>
      <w:r w:rsidR="005E7F2C">
        <w:t xml:space="preserve">to achieving this </w:t>
      </w:r>
      <w:r w:rsidR="00AE4047" w:rsidRPr="00284BAD">
        <w:t xml:space="preserve">and will follow this up during </w:t>
      </w:r>
      <w:r w:rsidR="004E195F">
        <w:t xml:space="preserve">GDA </w:t>
      </w:r>
      <w:r w:rsidR="00AE4047" w:rsidRPr="00284BAD">
        <w:t>Step 3.</w:t>
      </w:r>
    </w:p>
    <w:p w14:paraId="7F51AC7A" w14:textId="53D63DF5" w:rsidR="00546BC7" w:rsidRPr="00C43D3A" w:rsidRDefault="00546BC7" w:rsidP="000D74F0">
      <w:pPr>
        <w:pStyle w:val="Heading3"/>
      </w:pPr>
      <w:r w:rsidRPr="00FF282F">
        <w:t>A</w:t>
      </w:r>
      <w:r w:rsidRPr="00C43D3A">
        <w:t xml:space="preserve">lternating Current (AC) </w:t>
      </w:r>
      <w:r w:rsidR="00B479CB">
        <w:t>p</w:t>
      </w:r>
      <w:r w:rsidRPr="00C43D3A">
        <w:t xml:space="preserve">ower </w:t>
      </w:r>
      <w:r w:rsidR="00B479CB">
        <w:t>s</w:t>
      </w:r>
      <w:r w:rsidRPr="00C43D3A">
        <w:t xml:space="preserve">ystem </w:t>
      </w:r>
      <w:r w:rsidR="00B479CB">
        <w:t>a</w:t>
      </w:r>
      <w:r w:rsidRPr="00C43D3A">
        <w:t>rchitecture</w:t>
      </w:r>
    </w:p>
    <w:p w14:paraId="494EF195" w14:textId="2F0DFF97" w:rsidR="00BD4406" w:rsidRPr="00C43D3A" w:rsidRDefault="00FF282F" w:rsidP="00C06393">
      <w:pPr>
        <w:pStyle w:val="Numberedparagraph"/>
      </w:pPr>
      <w:r w:rsidRPr="00C43D3A">
        <w:t xml:space="preserve">I have assessed the AC power system architecture </w:t>
      </w:r>
      <w:r w:rsidR="006D1173">
        <w:t xml:space="preserve">of the design </w:t>
      </w:r>
      <w:r w:rsidRPr="00C43D3A">
        <w:t xml:space="preserve">based on information provided in </w:t>
      </w:r>
      <w:r w:rsidR="006D1173">
        <w:t xml:space="preserve">E3S Case </w:t>
      </w:r>
      <w:r w:rsidRPr="00C43D3A">
        <w:t xml:space="preserve">Chapter 8 </w:t>
      </w:r>
      <w:r w:rsidR="00891C68">
        <w:t>(ref.</w:t>
      </w:r>
      <w:r w:rsidR="006D1173">
        <w:t xml:space="preserve"> </w:t>
      </w:r>
      <w:sdt>
        <w:sdtPr>
          <w:id w:val="-1539884258"/>
          <w:citation/>
        </w:sdtPr>
        <w:sdtEndPr/>
        <w:sdtContent>
          <w:r w:rsidR="006D1173">
            <w:fldChar w:fldCharType="begin"/>
          </w:r>
          <w:r w:rsidR="0074356B">
            <w:instrText xml:space="preserve">CITATION E3Sch8 \l 2057 </w:instrText>
          </w:r>
          <w:r w:rsidR="006D1173">
            <w:fldChar w:fldCharType="separate"/>
          </w:r>
          <w:r w:rsidR="00AB39A5" w:rsidRPr="00AB39A5">
            <w:rPr>
              <w:noProof/>
            </w:rPr>
            <w:t>[5]</w:t>
          </w:r>
          <w:r w:rsidR="006D1173">
            <w:fldChar w:fldCharType="end"/>
          </w:r>
        </w:sdtContent>
      </w:sdt>
      <w:r w:rsidR="006D1173">
        <w:t>)</w:t>
      </w:r>
      <w:r w:rsidRPr="00C43D3A">
        <w:t xml:space="preserve">, System Design Description </w:t>
      </w:r>
      <w:r w:rsidR="00891C68">
        <w:t>(ref.</w:t>
      </w:r>
      <w:r w:rsidR="006D1173">
        <w:t xml:space="preserve"> </w:t>
      </w:r>
      <w:sdt>
        <w:sdtPr>
          <w:id w:val="-1647590404"/>
          <w:citation/>
        </w:sdtPr>
        <w:sdtEndPr/>
        <w:sdtContent>
          <w:r w:rsidR="006D1173">
            <w:fldChar w:fldCharType="begin"/>
          </w:r>
          <w:r w:rsidR="00F4594B">
            <w:instrText xml:space="preserve">CITATION SDD_Elec \l 2057 </w:instrText>
          </w:r>
          <w:r w:rsidR="006D1173">
            <w:fldChar w:fldCharType="separate"/>
          </w:r>
          <w:r w:rsidR="00AB39A5" w:rsidRPr="00AB39A5">
            <w:rPr>
              <w:noProof/>
            </w:rPr>
            <w:t>[29]</w:t>
          </w:r>
          <w:r w:rsidR="006D1173">
            <w:fldChar w:fldCharType="end"/>
          </w:r>
        </w:sdtContent>
      </w:sdt>
      <w:r w:rsidR="006D1173">
        <w:t>)</w:t>
      </w:r>
      <w:r w:rsidRPr="00C43D3A">
        <w:t xml:space="preserve"> and electrical single line diagrams</w:t>
      </w:r>
      <w:r w:rsidR="006D1173">
        <w:t xml:space="preserve"> </w:t>
      </w:r>
      <w:r w:rsidR="00891C68">
        <w:t>(refs</w:t>
      </w:r>
      <w:r w:rsidR="006D1173">
        <w:t xml:space="preserve"> </w:t>
      </w:r>
      <w:sdt>
        <w:sdtPr>
          <w:id w:val="1496837399"/>
          <w:citation/>
        </w:sdtPr>
        <w:sdtEndPr/>
        <w:sdtContent>
          <w:r w:rsidR="004E195F">
            <w:fldChar w:fldCharType="begin"/>
          </w:r>
          <w:r w:rsidR="001439C7">
            <w:instrText xml:space="preserve">CITATION KSLD_02 \l 2057 </w:instrText>
          </w:r>
          <w:r w:rsidR="004E195F">
            <w:fldChar w:fldCharType="separate"/>
          </w:r>
          <w:r w:rsidR="00AB39A5" w:rsidRPr="00AB39A5">
            <w:rPr>
              <w:noProof/>
            </w:rPr>
            <w:t>[43]</w:t>
          </w:r>
          <w:r w:rsidR="004E195F">
            <w:fldChar w:fldCharType="end"/>
          </w:r>
        </w:sdtContent>
      </w:sdt>
      <w:r w:rsidR="004E195F">
        <w:t xml:space="preserve"> </w:t>
      </w:r>
      <w:r w:rsidR="006D1173">
        <w:t>and</w:t>
      </w:r>
      <w:sdt>
        <w:sdtPr>
          <w:id w:val="-1635944223"/>
          <w:citation/>
        </w:sdtPr>
        <w:sdtEndPr/>
        <w:sdtContent>
          <w:r w:rsidR="006D1173">
            <w:fldChar w:fldCharType="begin"/>
          </w:r>
          <w:r w:rsidR="001439C7">
            <w:instrText xml:space="preserve">CITATION SLD_RI_01 \l 2057 </w:instrText>
          </w:r>
          <w:r w:rsidR="006D1173">
            <w:fldChar w:fldCharType="separate"/>
          </w:r>
          <w:r w:rsidR="00AB39A5">
            <w:rPr>
              <w:noProof/>
            </w:rPr>
            <w:t xml:space="preserve"> </w:t>
          </w:r>
          <w:r w:rsidR="00AB39A5" w:rsidRPr="00AB39A5">
            <w:rPr>
              <w:noProof/>
            </w:rPr>
            <w:t>[44]</w:t>
          </w:r>
          <w:r w:rsidR="006D1173">
            <w:fldChar w:fldCharType="end"/>
          </w:r>
        </w:sdtContent>
      </w:sdt>
      <w:r w:rsidR="006D1173">
        <w:t>)</w:t>
      </w:r>
      <w:r w:rsidRPr="00C43D3A">
        <w:t xml:space="preserve">, responses to RQs </w:t>
      </w:r>
      <w:r w:rsidR="00891C68">
        <w:t>(ref.</w:t>
      </w:r>
      <w:r w:rsidR="006D1173">
        <w:t xml:space="preserve"> </w:t>
      </w:r>
      <w:sdt>
        <w:sdtPr>
          <w:id w:val="699590901"/>
          <w:citation/>
        </w:sdtPr>
        <w:sdtEndPr/>
        <w:sdtContent>
          <w:r w:rsidR="004E195F">
            <w:fldChar w:fldCharType="begin"/>
          </w:r>
          <w:r w:rsidR="00F3778A">
            <w:instrText xml:space="preserve">CITATION ONR_RQ \l 2057 </w:instrText>
          </w:r>
          <w:r w:rsidR="004E195F">
            <w:fldChar w:fldCharType="separate"/>
          </w:r>
          <w:r w:rsidR="00AB39A5" w:rsidRPr="00AB39A5">
            <w:rPr>
              <w:noProof/>
            </w:rPr>
            <w:t>[35]</w:t>
          </w:r>
          <w:r w:rsidR="004E195F">
            <w:fldChar w:fldCharType="end"/>
          </w:r>
        </w:sdtContent>
      </w:sdt>
      <w:r w:rsidR="006D1173">
        <w:t>)</w:t>
      </w:r>
      <w:r w:rsidRPr="00C43D3A">
        <w:t xml:space="preserve"> and supported by discussions with the RP during progress meetings.</w:t>
      </w:r>
    </w:p>
    <w:p w14:paraId="06E91474" w14:textId="1DA9C70D" w:rsidR="00FF282F" w:rsidRPr="00C43D3A" w:rsidRDefault="00FF282F" w:rsidP="00C06393">
      <w:pPr>
        <w:pStyle w:val="Numberedparagraph"/>
      </w:pPr>
      <w:r w:rsidRPr="00C43D3A">
        <w:t>Noting that the design is evolving, and the detailed substantiation is not yet available, I have focused my assessment on establishing whether the basic architecture supports:</w:t>
      </w:r>
    </w:p>
    <w:p w14:paraId="381D795F" w14:textId="00B35258" w:rsidR="00FF282F" w:rsidRPr="00C43D3A" w:rsidRDefault="00FF282F" w:rsidP="000B30BE">
      <w:pPr>
        <w:pStyle w:val="Bulletlist1"/>
      </w:pPr>
      <w:r w:rsidRPr="00C43D3A">
        <w:t>Connection of offsite power supplies;</w:t>
      </w:r>
    </w:p>
    <w:p w14:paraId="683C6F37" w14:textId="59644EBF" w:rsidR="00FF282F" w:rsidRPr="00C43D3A" w:rsidRDefault="00FF282F" w:rsidP="000B30BE">
      <w:pPr>
        <w:pStyle w:val="Bulletlist1"/>
      </w:pPr>
      <w:r w:rsidRPr="00C43D3A">
        <w:t>Onsite power supplies</w:t>
      </w:r>
      <w:r w:rsidR="005366D5">
        <w:t>;</w:t>
      </w:r>
    </w:p>
    <w:p w14:paraId="7A68211F" w14:textId="13541112" w:rsidR="00FF282F" w:rsidRPr="00C43D3A" w:rsidRDefault="00FF282F" w:rsidP="000B30BE">
      <w:pPr>
        <w:pStyle w:val="Bulletlist1"/>
      </w:pPr>
      <w:r w:rsidRPr="00C43D3A">
        <w:t>Divisional segregation of the AC power systems;</w:t>
      </w:r>
    </w:p>
    <w:p w14:paraId="25B98DBB" w14:textId="3B4F4F5E" w:rsidR="00FF282F" w:rsidRPr="00C43D3A" w:rsidRDefault="00FF282F" w:rsidP="000B30BE">
      <w:pPr>
        <w:pStyle w:val="Bulletlist1"/>
      </w:pPr>
      <w:r w:rsidRPr="00C43D3A">
        <w:lastRenderedPageBreak/>
        <w:t>Application of categorisation and classification principles to the electrical systems;</w:t>
      </w:r>
    </w:p>
    <w:p w14:paraId="26AC4E94" w14:textId="6FFD098D" w:rsidR="00FF282F" w:rsidRPr="00C43D3A" w:rsidRDefault="00FF282F" w:rsidP="000B30BE">
      <w:pPr>
        <w:pStyle w:val="Bulletlist1"/>
      </w:pPr>
      <w:r w:rsidRPr="00C43D3A">
        <w:t>Resilience to common cause failure;</w:t>
      </w:r>
      <w:r w:rsidR="005366D5">
        <w:t xml:space="preserve"> and</w:t>
      </w:r>
    </w:p>
    <w:p w14:paraId="08541258" w14:textId="56D72128" w:rsidR="00FF282F" w:rsidRPr="00C43D3A" w:rsidRDefault="00FF282F" w:rsidP="000B30BE">
      <w:pPr>
        <w:pStyle w:val="Bulletlist1"/>
      </w:pPr>
      <w:r w:rsidRPr="00C43D3A">
        <w:t>Impact of operating modes and maintenance on the system.</w:t>
      </w:r>
    </w:p>
    <w:p w14:paraId="5DFEB28B" w14:textId="0523F122" w:rsidR="00FF282F" w:rsidRPr="00C43D3A" w:rsidRDefault="000C3B45" w:rsidP="00C06393">
      <w:pPr>
        <w:pStyle w:val="Numberedparagraph"/>
      </w:pPr>
      <w:r>
        <w:t>As a result</w:t>
      </w:r>
      <w:r w:rsidR="00FF282F" w:rsidRPr="00C43D3A">
        <w:t>, I have considered the following SAPs</w:t>
      </w:r>
      <w:r w:rsidR="006D1173">
        <w:t xml:space="preserve"> </w:t>
      </w:r>
      <w:r w:rsidR="00891C68">
        <w:t>(ref.</w:t>
      </w:r>
      <w:r w:rsidR="006D1173">
        <w:t xml:space="preserve"> </w:t>
      </w:r>
      <w:sdt>
        <w:sdtPr>
          <w:id w:val="-608274812"/>
          <w:citation/>
        </w:sdtPr>
        <w:sdtEndPr/>
        <w:sdtContent>
          <w:r w:rsidR="006D1173">
            <w:fldChar w:fldCharType="begin"/>
          </w:r>
          <w:r w:rsidR="0074356B">
            <w:instrText xml:space="preserve">CITATION SAPs \l 2057 </w:instrText>
          </w:r>
          <w:r w:rsidR="006D1173">
            <w:fldChar w:fldCharType="separate"/>
          </w:r>
          <w:r w:rsidR="00AB39A5" w:rsidRPr="00AB39A5">
            <w:rPr>
              <w:noProof/>
            </w:rPr>
            <w:t>[8]</w:t>
          </w:r>
          <w:r w:rsidR="006D1173">
            <w:fldChar w:fldCharType="end"/>
          </w:r>
        </w:sdtContent>
      </w:sdt>
      <w:r w:rsidR="006D1173">
        <w:t>)</w:t>
      </w:r>
      <w:r w:rsidR="00FF282F" w:rsidRPr="00C43D3A">
        <w:t>:</w:t>
      </w:r>
    </w:p>
    <w:p w14:paraId="54345DA4" w14:textId="3394F897" w:rsidR="00FF282F" w:rsidRPr="00C43D3A" w:rsidRDefault="00FF282F" w:rsidP="000B30BE">
      <w:pPr>
        <w:pStyle w:val="Bulletlist1"/>
      </w:pPr>
      <w:r w:rsidRPr="00C43D3A">
        <w:t>EKP.3 (Defence in depth)</w:t>
      </w:r>
      <w:r w:rsidR="00143A93">
        <w:t>;</w:t>
      </w:r>
    </w:p>
    <w:p w14:paraId="61465B7F" w14:textId="3B3BCA9C" w:rsidR="00FF282F" w:rsidRDefault="00FF282F" w:rsidP="000B30BE">
      <w:pPr>
        <w:pStyle w:val="Bulletlist1"/>
      </w:pPr>
      <w:r w:rsidRPr="00C43D3A">
        <w:t>EDR.2 (Redundancy, diversity and segregation)</w:t>
      </w:r>
      <w:r w:rsidR="00143A93">
        <w:t>;</w:t>
      </w:r>
    </w:p>
    <w:p w14:paraId="4998AB41" w14:textId="30DA0337" w:rsidR="005366D5" w:rsidRPr="00C43D3A" w:rsidRDefault="005366D5" w:rsidP="000B30BE">
      <w:pPr>
        <w:pStyle w:val="Bulletlist1"/>
      </w:pPr>
      <w:r>
        <w:t>EDR.3 (Common cause failure)</w:t>
      </w:r>
      <w:r w:rsidR="00143A93">
        <w:t>;</w:t>
      </w:r>
    </w:p>
    <w:p w14:paraId="0770B033" w14:textId="1EC889CB" w:rsidR="00FF282F" w:rsidRPr="00C43D3A" w:rsidRDefault="00FF282F" w:rsidP="000B30BE">
      <w:pPr>
        <w:pStyle w:val="Bulletlist1"/>
      </w:pPr>
      <w:r w:rsidRPr="00C43D3A">
        <w:t>EDR.4 (Single failure criterion)</w:t>
      </w:r>
      <w:r w:rsidR="00143A93">
        <w:t>;</w:t>
      </w:r>
      <w:r w:rsidR="005366D5">
        <w:t xml:space="preserve"> and</w:t>
      </w:r>
    </w:p>
    <w:p w14:paraId="6799543B" w14:textId="0E5AEA12" w:rsidR="00FF282F" w:rsidRPr="00C43D3A" w:rsidRDefault="00FF282F" w:rsidP="000B30BE">
      <w:pPr>
        <w:pStyle w:val="Bulletlist1"/>
      </w:pPr>
      <w:r w:rsidRPr="00C43D3A">
        <w:t>ESS.8 (Automatic initiation)</w:t>
      </w:r>
      <w:r w:rsidR="00143A93">
        <w:t>.</w:t>
      </w:r>
    </w:p>
    <w:p w14:paraId="1FDF4E01" w14:textId="3AAE9BF1" w:rsidR="00FF282F" w:rsidRPr="00C43D3A" w:rsidRDefault="00FF282F" w:rsidP="00C06393">
      <w:pPr>
        <w:pStyle w:val="Numberedparagraph"/>
      </w:pPr>
      <w:r w:rsidRPr="00C43D3A">
        <w:t xml:space="preserve">I have </w:t>
      </w:r>
      <w:r w:rsidR="00E72E1E" w:rsidRPr="00C43D3A">
        <w:t>consider</w:t>
      </w:r>
      <w:r w:rsidR="009C54A1">
        <w:t>ed</w:t>
      </w:r>
      <w:r w:rsidR="00E72E1E" w:rsidRPr="00C43D3A">
        <w:t xml:space="preserve"> the </w:t>
      </w:r>
      <w:r w:rsidR="009C54A1">
        <w:t xml:space="preserve">WENRA Safety of new NPP designs </w:t>
      </w:r>
      <w:r w:rsidR="00891C68">
        <w:t>(ref.</w:t>
      </w:r>
      <w:r w:rsidR="009C54A1">
        <w:t xml:space="preserve"> </w:t>
      </w:r>
      <w:sdt>
        <w:sdtPr>
          <w:id w:val="-1501118092"/>
          <w:citation/>
        </w:sdtPr>
        <w:sdtEndPr/>
        <w:sdtContent>
          <w:r w:rsidR="009C54A1">
            <w:fldChar w:fldCharType="begin"/>
          </w:r>
          <w:r w:rsidR="00285179">
            <w:instrText xml:space="preserve">CITATION WENRAnewNPP \l 2057 </w:instrText>
          </w:r>
          <w:r w:rsidR="009C54A1">
            <w:fldChar w:fldCharType="separate"/>
          </w:r>
          <w:r w:rsidR="00AB39A5" w:rsidRPr="00AB39A5">
            <w:rPr>
              <w:noProof/>
            </w:rPr>
            <w:t>[15]</w:t>
          </w:r>
          <w:r w:rsidR="009C54A1">
            <w:fldChar w:fldCharType="end"/>
          </w:r>
        </w:sdtContent>
      </w:sdt>
      <w:r w:rsidR="009C54A1">
        <w:t xml:space="preserve">), </w:t>
      </w:r>
      <w:r w:rsidR="00E72E1E" w:rsidRPr="00C43D3A">
        <w:t xml:space="preserve">IAEA </w:t>
      </w:r>
      <w:r w:rsidR="009C54A1">
        <w:t xml:space="preserve">Specific </w:t>
      </w:r>
      <w:r w:rsidR="00E72E1E" w:rsidRPr="00C43D3A">
        <w:t xml:space="preserve">Safety </w:t>
      </w:r>
      <w:r w:rsidR="009C54A1">
        <w:t xml:space="preserve">Guide </w:t>
      </w:r>
      <w:r w:rsidR="00E72E1E" w:rsidRPr="00C43D3A">
        <w:t xml:space="preserve">SSG-34 </w:t>
      </w:r>
      <w:r w:rsidR="00891C68">
        <w:t>(ref.</w:t>
      </w:r>
      <w:r w:rsidR="006D1173">
        <w:t xml:space="preserve"> </w:t>
      </w:r>
      <w:sdt>
        <w:sdtPr>
          <w:id w:val="570702296"/>
          <w:citation/>
        </w:sdtPr>
        <w:sdtEndPr/>
        <w:sdtContent>
          <w:r w:rsidR="006D1173">
            <w:fldChar w:fldCharType="begin"/>
          </w:r>
          <w:r w:rsidR="00F4594B">
            <w:instrText xml:space="preserve">CITATION SSG34_2016 \l 2057 </w:instrText>
          </w:r>
          <w:r w:rsidR="006D1173">
            <w:fldChar w:fldCharType="separate"/>
          </w:r>
          <w:r w:rsidR="00AB39A5" w:rsidRPr="00AB39A5">
            <w:rPr>
              <w:noProof/>
            </w:rPr>
            <w:t>[21]</w:t>
          </w:r>
          <w:r w:rsidR="006D1173">
            <w:fldChar w:fldCharType="end"/>
          </w:r>
        </w:sdtContent>
      </w:sdt>
      <w:r w:rsidR="006D1173">
        <w:t>)</w:t>
      </w:r>
      <w:r w:rsidR="009C54A1">
        <w:t xml:space="preserve">, IAEA Technical Document on Design Provisions for Withstanding Station Blackout </w:t>
      </w:r>
      <w:r w:rsidR="00891C68">
        <w:t>(ref.</w:t>
      </w:r>
      <w:sdt>
        <w:sdtPr>
          <w:id w:val="1291165469"/>
          <w:citation/>
        </w:sdtPr>
        <w:sdtEndPr/>
        <w:sdtContent>
          <w:r w:rsidR="009C54A1">
            <w:fldChar w:fldCharType="begin"/>
          </w:r>
          <w:r w:rsidR="00F4594B">
            <w:instrText xml:space="preserve">CITATION TD1770_2015 \l 2057 </w:instrText>
          </w:r>
          <w:r w:rsidR="009C54A1">
            <w:fldChar w:fldCharType="separate"/>
          </w:r>
          <w:r w:rsidR="00AB39A5">
            <w:rPr>
              <w:noProof/>
            </w:rPr>
            <w:t xml:space="preserve"> </w:t>
          </w:r>
          <w:r w:rsidR="00AB39A5" w:rsidRPr="00AB39A5">
            <w:rPr>
              <w:noProof/>
            </w:rPr>
            <w:t>[24]</w:t>
          </w:r>
          <w:r w:rsidR="009C54A1">
            <w:fldChar w:fldCharType="end"/>
          </w:r>
        </w:sdtContent>
      </w:sdt>
      <w:r w:rsidR="009C54A1">
        <w:t>)</w:t>
      </w:r>
      <w:r w:rsidR="006D1173">
        <w:t xml:space="preserve"> </w:t>
      </w:r>
      <w:r w:rsidR="00E72E1E" w:rsidRPr="00C43D3A">
        <w:t xml:space="preserve">as well as the ONR TAGs on Safety Systems </w:t>
      </w:r>
      <w:r w:rsidR="00891C68">
        <w:t>(ref.</w:t>
      </w:r>
      <w:r w:rsidR="006D1173">
        <w:t xml:space="preserve"> </w:t>
      </w:r>
      <w:sdt>
        <w:sdtPr>
          <w:id w:val="-192149497"/>
          <w:citation/>
        </w:sdtPr>
        <w:sdtEndPr/>
        <w:sdtContent>
          <w:r w:rsidR="004E195F">
            <w:fldChar w:fldCharType="begin"/>
          </w:r>
          <w:r w:rsidR="00AB39A5">
            <w:instrText xml:space="preserve">CITATION TAG003_92 \l 2057 </w:instrText>
          </w:r>
          <w:r w:rsidR="004E195F">
            <w:fldChar w:fldCharType="separate"/>
          </w:r>
          <w:r w:rsidR="00AB39A5" w:rsidRPr="00AB39A5">
            <w:rPr>
              <w:noProof/>
            </w:rPr>
            <w:t>[16]</w:t>
          </w:r>
          <w:r w:rsidR="004E195F">
            <w:fldChar w:fldCharType="end"/>
          </w:r>
        </w:sdtContent>
      </w:sdt>
      <w:r w:rsidR="006D1173">
        <w:t xml:space="preserve">) </w:t>
      </w:r>
      <w:r w:rsidR="00E72E1E" w:rsidRPr="00C43D3A">
        <w:t xml:space="preserve">and Essential Services </w:t>
      </w:r>
      <w:r w:rsidR="00891C68">
        <w:t>(ref.</w:t>
      </w:r>
      <w:r w:rsidR="006D1173">
        <w:t xml:space="preserve"> </w:t>
      </w:r>
      <w:sdt>
        <w:sdtPr>
          <w:id w:val="1011407086"/>
          <w:citation/>
        </w:sdtPr>
        <w:sdtEndPr/>
        <w:sdtContent>
          <w:r w:rsidR="004E195F">
            <w:fldChar w:fldCharType="begin"/>
          </w:r>
          <w:r w:rsidR="00285179">
            <w:instrText xml:space="preserve">CITATION TAG019_51 \l 2057 </w:instrText>
          </w:r>
          <w:r w:rsidR="004E195F">
            <w:fldChar w:fldCharType="separate"/>
          </w:r>
          <w:r w:rsidR="00AB39A5" w:rsidRPr="00AB39A5">
            <w:rPr>
              <w:noProof/>
            </w:rPr>
            <w:t>[17]</w:t>
          </w:r>
          <w:r w:rsidR="004E195F">
            <w:fldChar w:fldCharType="end"/>
          </w:r>
        </w:sdtContent>
      </w:sdt>
      <w:r w:rsidR="006D1173">
        <w:t xml:space="preserve">) </w:t>
      </w:r>
      <w:r w:rsidR="00E72E1E" w:rsidRPr="00C43D3A">
        <w:t>to support my judgements.</w:t>
      </w:r>
    </w:p>
    <w:p w14:paraId="7AB7AD3F" w14:textId="64306672" w:rsidR="007D7062" w:rsidRPr="00C43D3A" w:rsidRDefault="007D7062" w:rsidP="00C06393">
      <w:pPr>
        <w:pStyle w:val="Numberedparagraph"/>
      </w:pPr>
      <w:r w:rsidRPr="00C43D3A">
        <w:t xml:space="preserve">However, as noted in the </w:t>
      </w:r>
      <w:r w:rsidR="004304FB">
        <w:t xml:space="preserve">E3S Case </w:t>
      </w:r>
      <w:r w:rsidR="004304FB" w:rsidRPr="00C43D3A">
        <w:t xml:space="preserve">Chapter 8 </w:t>
      </w:r>
      <w:r w:rsidR="00891C68">
        <w:t>(ref.</w:t>
      </w:r>
      <w:r w:rsidR="006D1173">
        <w:t xml:space="preserve"> </w:t>
      </w:r>
      <w:sdt>
        <w:sdtPr>
          <w:id w:val="1871339932"/>
          <w:citation/>
        </w:sdtPr>
        <w:sdtEndPr/>
        <w:sdtContent>
          <w:r w:rsidR="006D1173">
            <w:fldChar w:fldCharType="begin"/>
          </w:r>
          <w:r w:rsidR="0074356B">
            <w:instrText xml:space="preserve">CITATION E3Sch8 \l 2057 </w:instrText>
          </w:r>
          <w:r w:rsidR="006D1173">
            <w:fldChar w:fldCharType="separate"/>
          </w:r>
          <w:r w:rsidR="00AB39A5" w:rsidRPr="00AB39A5">
            <w:rPr>
              <w:noProof/>
            </w:rPr>
            <w:t>[5]</w:t>
          </w:r>
          <w:r w:rsidR="006D1173">
            <w:fldChar w:fldCharType="end"/>
          </w:r>
        </w:sdtContent>
      </w:sdt>
      <w:r w:rsidR="006D1173">
        <w:t>)</w:t>
      </w:r>
      <w:r w:rsidRPr="00C43D3A">
        <w:t xml:space="preserve"> and the </w:t>
      </w:r>
      <w:r w:rsidR="004B7E4E">
        <w:t>introduction</w:t>
      </w:r>
      <w:r w:rsidRPr="00C43D3A">
        <w:t xml:space="preserve"> to the Requirements Specifications </w:t>
      </w:r>
      <w:r w:rsidR="00891C68">
        <w:t>(ref.</w:t>
      </w:r>
      <w:r w:rsidR="006D1173">
        <w:t xml:space="preserve"> </w:t>
      </w:r>
      <w:sdt>
        <w:sdtPr>
          <w:id w:val="-1634318731"/>
          <w:citation/>
        </w:sdtPr>
        <w:sdtEndPr/>
        <w:sdtContent>
          <w:r w:rsidR="006D1173">
            <w:fldChar w:fldCharType="begin"/>
          </w:r>
          <w:r w:rsidR="00F3778A">
            <w:instrText xml:space="preserve">CITATION RS_BD_1 \l 2057 </w:instrText>
          </w:r>
          <w:r w:rsidR="006D1173">
            <w:fldChar w:fldCharType="separate"/>
          </w:r>
          <w:r w:rsidR="00AB39A5" w:rsidRPr="00AB39A5">
            <w:rPr>
              <w:noProof/>
            </w:rPr>
            <w:t>[38]</w:t>
          </w:r>
          <w:r w:rsidR="006D1173">
            <w:fldChar w:fldCharType="end"/>
          </w:r>
        </w:sdtContent>
      </w:sdt>
      <w:r w:rsidR="006D1173">
        <w:t>)</w:t>
      </w:r>
      <w:r w:rsidRPr="00C43D3A">
        <w:t xml:space="preserve">, the information presented </w:t>
      </w:r>
      <w:r w:rsidR="006D1173">
        <w:t xml:space="preserve">at this time </w:t>
      </w:r>
      <w:r w:rsidRPr="00C43D3A">
        <w:t>i</w:t>
      </w:r>
      <w:r w:rsidR="00284BAD">
        <w:t>s</w:t>
      </w:r>
      <w:r w:rsidRPr="00C43D3A">
        <w:t xml:space="preserve"> based on the design definition a</w:t>
      </w:r>
      <w:r w:rsidR="004A366E">
        <w:t>t</w:t>
      </w:r>
      <w:r w:rsidRPr="00C43D3A">
        <w:t xml:space="preserve"> the end of Preliminary Concept Definition (PCD), which is an interim design stage and that as the design develops the RP will generate further evidence including the definition of safety-categorised functional and non-functional requirements.</w:t>
      </w:r>
      <w:r w:rsidR="004A366E">
        <w:t xml:space="preserve"> A significant </w:t>
      </w:r>
      <w:r w:rsidR="006D1173">
        <w:t xml:space="preserve">step in the RP’s design process </w:t>
      </w:r>
      <w:r w:rsidR="004A366E">
        <w:t xml:space="preserve">is </w:t>
      </w:r>
      <w:r w:rsidR="006D1173">
        <w:t xml:space="preserve">the </w:t>
      </w:r>
      <w:r w:rsidR="004A366E">
        <w:t>‘DR3’ milestone</w:t>
      </w:r>
      <w:r w:rsidR="006D1173">
        <w:t xml:space="preserve">, when </w:t>
      </w:r>
      <w:r w:rsidR="004A366E">
        <w:t>detailed substantiation evidence will be available.</w:t>
      </w:r>
      <w:r w:rsidR="006D1173">
        <w:t xml:space="preserve"> </w:t>
      </w:r>
      <w:r w:rsidR="000C3B45">
        <w:t>The RP</w:t>
      </w:r>
      <w:r w:rsidR="006D1173">
        <w:t xml:space="preserve"> expects to reach this milestone for each of the electrical systems during 2024. </w:t>
      </w:r>
    </w:p>
    <w:p w14:paraId="781C8A18" w14:textId="6839BBB4" w:rsidR="004B7E4E" w:rsidRDefault="007D7062" w:rsidP="00C06393">
      <w:pPr>
        <w:pStyle w:val="Numberedparagraph"/>
      </w:pPr>
      <w:r w:rsidRPr="00C43D3A">
        <w:t>However, despite this</w:t>
      </w:r>
      <w:r w:rsidR="004B7E4E">
        <w:t xml:space="preserve"> current </w:t>
      </w:r>
      <w:r w:rsidRPr="00C43D3A">
        <w:t xml:space="preserve">level of </w:t>
      </w:r>
      <w:r w:rsidR="004B7E4E">
        <w:t>d</w:t>
      </w:r>
      <w:r w:rsidRPr="00C43D3A">
        <w:t>esign immaturity, based on t</w:t>
      </w:r>
      <w:r w:rsidR="00AE4047" w:rsidRPr="00C43D3A">
        <w:t xml:space="preserve">he evidence submitted, I consider that the AC power system architecture of the </w:t>
      </w:r>
      <w:r w:rsidR="00945657">
        <w:t xml:space="preserve">design </w:t>
      </w:r>
      <w:r w:rsidR="00AE4047" w:rsidRPr="00C43D3A">
        <w:t xml:space="preserve"> is consistent with that identified in </w:t>
      </w:r>
      <w:r w:rsidR="00891C68">
        <w:t>(ref.</w:t>
      </w:r>
      <w:r w:rsidR="006D1173">
        <w:t xml:space="preserve"> </w:t>
      </w:r>
      <w:sdt>
        <w:sdtPr>
          <w:id w:val="1123044044"/>
          <w:citation/>
        </w:sdtPr>
        <w:sdtEndPr/>
        <w:sdtContent>
          <w:r w:rsidR="006D1173">
            <w:fldChar w:fldCharType="begin"/>
          </w:r>
          <w:r w:rsidR="00F4594B">
            <w:instrText xml:space="preserve">CITATION SSG34_2016 \l 2057 </w:instrText>
          </w:r>
          <w:r w:rsidR="006D1173">
            <w:fldChar w:fldCharType="separate"/>
          </w:r>
          <w:r w:rsidR="00AB39A5" w:rsidRPr="00AB39A5">
            <w:rPr>
              <w:noProof/>
            </w:rPr>
            <w:t>[21]</w:t>
          </w:r>
          <w:r w:rsidR="006D1173">
            <w:fldChar w:fldCharType="end"/>
          </w:r>
        </w:sdtContent>
      </w:sdt>
      <w:r w:rsidR="006D1173">
        <w:t xml:space="preserve">), </w:t>
      </w:r>
      <w:r w:rsidR="00AE4047" w:rsidRPr="00C43D3A">
        <w:t>reflecting the provision of two offsite transmission system connections supplying three main electrical switchboards</w:t>
      </w:r>
      <w:r w:rsidR="004B7E4E">
        <w:t xml:space="preserve">. </w:t>
      </w:r>
      <w:r w:rsidR="00AC7372">
        <w:t>These two offsite connections provide a significant role in reducing the claims on the onsite power sources and the risk of a LOOP event</w:t>
      </w:r>
      <w:r w:rsidR="004B7E4E">
        <w:t xml:space="preserve">. </w:t>
      </w:r>
      <w:r w:rsidR="00AC7372">
        <w:t xml:space="preserve">At this time, the RP has not developed the arrangements for switchover. </w:t>
      </w:r>
      <w:r w:rsidR="004B7E4E">
        <w:t xml:space="preserve">During </w:t>
      </w:r>
      <w:r w:rsidR="00945657">
        <w:t xml:space="preserve">GDA </w:t>
      </w:r>
      <w:r w:rsidR="004B7E4E">
        <w:t xml:space="preserve">Step 3, I will expect the RP to demonstrate how it </w:t>
      </w:r>
      <w:r w:rsidR="000C3B45">
        <w:t xml:space="preserve">is intended </w:t>
      </w:r>
      <w:r w:rsidR="004B7E4E">
        <w:t xml:space="preserve">to manage the connection of these two supplies and </w:t>
      </w:r>
      <w:r w:rsidR="00AC7372">
        <w:t xml:space="preserve">demonstrate </w:t>
      </w:r>
      <w:r w:rsidR="004B7E4E">
        <w:t xml:space="preserve">that the timing of any switchover is consistent with the </w:t>
      </w:r>
      <w:r w:rsidR="00AC7372">
        <w:t>starting of any o</w:t>
      </w:r>
      <w:r w:rsidR="004B7E4E">
        <w:t xml:space="preserve">nsite </w:t>
      </w:r>
      <w:r w:rsidR="00AC7372">
        <w:t>generators or deployment of any passive safety measures.</w:t>
      </w:r>
    </w:p>
    <w:p w14:paraId="64FB06F9" w14:textId="665A82CC" w:rsidR="00D36D0F" w:rsidRDefault="00AE4047" w:rsidP="00C06393">
      <w:pPr>
        <w:pStyle w:val="Numberedparagraph"/>
      </w:pPr>
      <w:r w:rsidRPr="00C43D3A">
        <w:lastRenderedPageBreak/>
        <w:t xml:space="preserve">The </w:t>
      </w:r>
      <w:r w:rsidR="004B7E4E">
        <w:t xml:space="preserve">onsite </w:t>
      </w:r>
      <w:r w:rsidRPr="00C43D3A">
        <w:t xml:space="preserve">safety power </w:t>
      </w:r>
      <w:r w:rsidR="00263261" w:rsidRPr="00C43D3A">
        <w:t xml:space="preserve">supply </w:t>
      </w:r>
      <w:r w:rsidRPr="00C43D3A">
        <w:t xml:space="preserve">system </w:t>
      </w:r>
      <w:r w:rsidR="00263261" w:rsidRPr="00C43D3A">
        <w:t xml:space="preserve">consists of </w:t>
      </w:r>
      <w:r w:rsidRPr="00C43D3A">
        <w:t xml:space="preserve">two </w:t>
      </w:r>
      <w:r w:rsidR="00263261" w:rsidRPr="00C43D3A">
        <w:t xml:space="preserve">independent electrical trains, each </w:t>
      </w:r>
      <w:r w:rsidRPr="00C43D3A">
        <w:t xml:space="preserve">of which </w:t>
      </w:r>
      <w:r w:rsidR="00263261" w:rsidRPr="00C43D3A">
        <w:t xml:space="preserve">is </w:t>
      </w:r>
      <w:r w:rsidRPr="00C43D3A">
        <w:t>backed up by a</w:t>
      </w:r>
      <w:r w:rsidR="00C43D3A">
        <w:t>n auto-starting</w:t>
      </w:r>
      <w:r w:rsidR="00263261" w:rsidRPr="00C43D3A">
        <w:t xml:space="preserve"> high-voltage</w:t>
      </w:r>
      <w:r w:rsidRPr="00C43D3A">
        <w:t xml:space="preserve"> Standby AC Diesel Generator. This is consistent with the ‘passive’ strategy of the </w:t>
      </w:r>
      <w:r w:rsidR="00945657">
        <w:t xml:space="preserve">design </w:t>
      </w:r>
      <w:r w:rsidRPr="00C43D3A">
        <w:t xml:space="preserve">to use </w:t>
      </w:r>
      <w:r w:rsidR="00263261" w:rsidRPr="00C43D3A">
        <w:t>DC backed supplies to support passive</w:t>
      </w:r>
      <w:r w:rsidR="006D1173">
        <w:t xml:space="preserve"> </w:t>
      </w:r>
      <w:r w:rsidR="00263261" w:rsidRPr="00C43D3A">
        <w:t xml:space="preserve">safety measures as the </w:t>
      </w:r>
      <w:r w:rsidR="006D1173">
        <w:t>main</w:t>
      </w:r>
      <w:r w:rsidR="00263261" w:rsidRPr="00C43D3A">
        <w:t xml:space="preserve"> line of defence, with </w:t>
      </w:r>
      <w:r w:rsidR="00D36D0F">
        <w:t xml:space="preserve">two independent </w:t>
      </w:r>
      <w:r w:rsidR="00263261" w:rsidRPr="00C43D3A">
        <w:t>‘</w:t>
      </w:r>
      <w:r w:rsidRPr="00C43D3A">
        <w:t>active</w:t>
      </w:r>
      <w:r w:rsidR="00263261" w:rsidRPr="00C43D3A">
        <w:t>’</w:t>
      </w:r>
      <w:r w:rsidRPr="00C43D3A">
        <w:t xml:space="preserve"> </w:t>
      </w:r>
      <w:r w:rsidR="00D36D0F">
        <w:t xml:space="preserve">trains </w:t>
      </w:r>
      <w:r w:rsidR="00263261" w:rsidRPr="00C43D3A">
        <w:t>providing a diverse function</w:t>
      </w:r>
      <w:r w:rsidRPr="00C43D3A">
        <w:t>.</w:t>
      </w:r>
    </w:p>
    <w:p w14:paraId="09DE9610" w14:textId="3F08D9A5" w:rsidR="00D36D0F" w:rsidRDefault="00D36D0F" w:rsidP="00C06393">
      <w:pPr>
        <w:pStyle w:val="Numberedparagraph"/>
      </w:pPr>
      <w:r>
        <w:t xml:space="preserve">The proposal for 72 hours autonomy </w:t>
      </w:r>
      <w:r w:rsidR="004B7E4E">
        <w:t xml:space="preserve">for the Standby AC Diesel Generator </w:t>
      </w:r>
      <w:r>
        <w:t xml:space="preserve">appears </w:t>
      </w:r>
      <w:r w:rsidR="004A366E">
        <w:t xml:space="preserve">inconsistent with IAEA guidance </w:t>
      </w:r>
      <w:r w:rsidR="00891C68">
        <w:t>(refs</w:t>
      </w:r>
      <w:r w:rsidR="006D1173">
        <w:t xml:space="preserve"> </w:t>
      </w:r>
      <w:sdt>
        <w:sdtPr>
          <w:id w:val="506948058"/>
          <w:citation/>
        </w:sdtPr>
        <w:sdtEndPr/>
        <w:sdtContent>
          <w:r w:rsidR="006D1173">
            <w:fldChar w:fldCharType="begin"/>
          </w:r>
          <w:r w:rsidR="00F4594B">
            <w:instrText xml:space="preserve">CITATION SSG34_2016 \l 2057 </w:instrText>
          </w:r>
          <w:r w:rsidR="006D1173">
            <w:fldChar w:fldCharType="separate"/>
          </w:r>
          <w:r w:rsidR="00AB39A5" w:rsidRPr="00AB39A5">
            <w:rPr>
              <w:noProof/>
            </w:rPr>
            <w:t>[21]</w:t>
          </w:r>
          <w:r w:rsidR="006D1173">
            <w:fldChar w:fldCharType="end"/>
          </w:r>
        </w:sdtContent>
      </w:sdt>
      <w:r w:rsidR="006D1173">
        <w:t xml:space="preserve"> and</w:t>
      </w:r>
      <w:sdt>
        <w:sdtPr>
          <w:id w:val="-893035167"/>
          <w:citation/>
        </w:sdtPr>
        <w:sdtEndPr/>
        <w:sdtContent>
          <w:r w:rsidR="006D1173">
            <w:fldChar w:fldCharType="begin"/>
          </w:r>
          <w:r w:rsidR="00F4594B">
            <w:instrText xml:space="preserve">CITATION TD1770_2015 \l 2057 </w:instrText>
          </w:r>
          <w:r w:rsidR="006D1173">
            <w:fldChar w:fldCharType="separate"/>
          </w:r>
          <w:r w:rsidR="00AB39A5">
            <w:rPr>
              <w:noProof/>
            </w:rPr>
            <w:t xml:space="preserve"> </w:t>
          </w:r>
          <w:r w:rsidR="00AB39A5" w:rsidRPr="00AB39A5">
            <w:rPr>
              <w:noProof/>
            </w:rPr>
            <w:t>[24]</w:t>
          </w:r>
          <w:r w:rsidR="006D1173">
            <w:fldChar w:fldCharType="end"/>
          </w:r>
        </w:sdtContent>
      </w:sdt>
      <w:r w:rsidR="006D1173">
        <w:t>)</w:t>
      </w:r>
      <w:r w:rsidR="004A366E">
        <w:t xml:space="preserve"> as well as previous GDAs where an autonomy time of 168 hours has been proposed. In addition, changes over the last decade to the generation mix of the GB energy market mean that a nationwide blackout may take </w:t>
      </w:r>
      <w:r w:rsidR="004B7E4E">
        <w:t xml:space="preserve">up to 5 days to fully recover from </w:t>
      </w:r>
      <w:r w:rsidR="00891C68">
        <w:t>(ref.</w:t>
      </w:r>
      <w:r w:rsidR="005366D5">
        <w:t xml:space="preserve"> </w:t>
      </w:r>
      <w:sdt>
        <w:sdtPr>
          <w:id w:val="-1421948282"/>
          <w:citation/>
        </w:sdtPr>
        <w:sdtEndPr/>
        <w:sdtContent>
          <w:r w:rsidR="005366D5">
            <w:fldChar w:fldCharType="begin"/>
          </w:r>
          <w:r w:rsidR="001439C7">
            <w:instrText xml:space="preserve">CITATION GC0156 \l 2057 </w:instrText>
          </w:r>
          <w:r w:rsidR="005366D5">
            <w:fldChar w:fldCharType="separate"/>
          </w:r>
          <w:r w:rsidR="00AB39A5" w:rsidRPr="00AB39A5">
            <w:rPr>
              <w:noProof/>
            </w:rPr>
            <w:t>[45]</w:t>
          </w:r>
          <w:r w:rsidR="005366D5">
            <w:fldChar w:fldCharType="end"/>
          </w:r>
        </w:sdtContent>
      </w:sdt>
      <w:r w:rsidR="005366D5">
        <w:t>)</w:t>
      </w:r>
      <w:r w:rsidR="004A366E">
        <w:t xml:space="preserve">. I have engaged with the RP during Step 2 and they have advised that </w:t>
      </w:r>
      <w:r w:rsidR="005366D5">
        <w:t xml:space="preserve">the </w:t>
      </w:r>
      <w:r w:rsidR="004A366E">
        <w:t xml:space="preserve">figure </w:t>
      </w:r>
      <w:r w:rsidR="005366D5">
        <w:t xml:space="preserve">is subject to review as part of </w:t>
      </w:r>
      <w:r w:rsidR="004A366E">
        <w:t xml:space="preserve">the </w:t>
      </w:r>
      <w:r w:rsidR="008E5858">
        <w:t>‘DR3’ milestone. I will consider this further as part of my assessment during Step 3.</w:t>
      </w:r>
    </w:p>
    <w:p w14:paraId="7218D2E3" w14:textId="4FD1B7C0" w:rsidR="00AE4047" w:rsidRPr="00C43D3A" w:rsidRDefault="00AE4047" w:rsidP="00C06393">
      <w:pPr>
        <w:pStyle w:val="Numberedparagraph"/>
      </w:pPr>
      <w:r w:rsidRPr="00C43D3A">
        <w:t xml:space="preserve">The RP states that </w:t>
      </w:r>
      <w:r w:rsidR="008E5858">
        <w:t>‘temporary connections between redundant divisions shall be made during shutdown’</w:t>
      </w:r>
      <w:r w:rsidR="00263261" w:rsidRPr="00C43D3A">
        <w:t xml:space="preserve">. </w:t>
      </w:r>
      <w:r w:rsidR="00D25D7B">
        <w:t xml:space="preserve">There is a balance to be made between maintaining independence of divisions and maximising the availability of systems of lower importance during maintenance of the electrical distribution systems that normally supply them. Whilst I consider the intent to provide such connections only during shutdown reasonable,  </w:t>
      </w:r>
      <w:r w:rsidR="00263261" w:rsidRPr="00C43D3A">
        <w:t>I shall</w:t>
      </w:r>
      <w:r w:rsidR="003808B6">
        <w:t>,</w:t>
      </w:r>
      <w:r w:rsidR="00263261" w:rsidRPr="00C43D3A">
        <w:t xml:space="preserve"> </w:t>
      </w:r>
      <w:r w:rsidR="00D25D7B">
        <w:t>during GDA Step 3</w:t>
      </w:r>
      <w:r w:rsidR="003808B6">
        <w:t>,</w:t>
      </w:r>
      <w:r w:rsidR="00D25D7B">
        <w:t xml:space="preserve"> </w:t>
      </w:r>
      <w:r w:rsidR="00263261" w:rsidRPr="00C43D3A">
        <w:t xml:space="preserve">review how </w:t>
      </w:r>
      <w:r w:rsidR="003808B6">
        <w:t>it is intended this will be realised</w:t>
      </w:r>
      <w:r w:rsidR="00E30BA6">
        <w:t xml:space="preserve"> </w:t>
      </w:r>
      <w:r w:rsidR="008E5858">
        <w:t xml:space="preserve">and seek confidence through </w:t>
      </w:r>
      <w:r w:rsidR="003C5D65">
        <w:t xml:space="preserve">the </w:t>
      </w:r>
      <w:r w:rsidR="003808B6">
        <w:t xml:space="preserve">E3S </w:t>
      </w:r>
      <w:r w:rsidR="008E5858">
        <w:t xml:space="preserve">case that the </w:t>
      </w:r>
      <w:r w:rsidR="00263261" w:rsidRPr="00C43D3A">
        <w:t>risks of a resulting multi-</w:t>
      </w:r>
      <w:r w:rsidR="008E5858">
        <w:t xml:space="preserve">division </w:t>
      </w:r>
      <w:r w:rsidR="00263261" w:rsidRPr="00C43D3A">
        <w:t>failure are reduced so far as is reasonably practicable</w:t>
      </w:r>
      <w:r w:rsidR="005366D5">
        <w:t>, thereby meeting the expectations of ONR SAP EDR 2</w:t>
      </w:r>
      <w:r w:rsidR="00263261" w:rsidRPr="00C43D3A">
        <w:t>.</w:t>
      </w:r>
    </w:p>
    <w:p w14:paraId="0B54B538" w14:textId="2CD5E881" w:rsidR="00263261" w:rsidRPr="00C43D3A" w:rsidRDefault="00263261" w:rsidP="00C06393">
      <w:pPr>
        <w:pStyle w:val="Numberedparagraph"/>
      </w:pPr>
      <w:r w:rsidRPr="00C43D3A">
        <w:t xml:space="preserve">The design includes the provision of additional low-voltage Standby AC Diesel Generators. I was concerned that there could be a dependency between these and the high-voltage </w:t>
      </w:r>
      <w:r w:rsidR="00292D4D" w:rsidRPr="00C43D3A">
        <w:t xml:space="preserve">diesel </w:t>
      </w:r>
      <w:r w:rsidRPr="00C43D3A">
        <w:t xml:space="preserve">generators, which if either failed could result in the unsuccessful delivery of a safety function. </w:t>
      </w:r>
      <w:r w:rsidR="005366D5">
        <w:t xml:space="preserve">In response to </w:t>
      </w:r>
      <w:r w:rsidR="005366D5" w:rsidRPr="00945657">
        <w:t xml:space="preserve">an RQ </w:t>
      </w:r>
      <w:r w:rsidR="00891C68">
        <w:t>(ref.</w:t>
      </w:r>
      <w:r w:rsidR="005366D5" w:rsidRPr="00945657">
        <w:t xml:space="preserve"> </w:t>
      </w:r>
      <w:sdt>
        <w:sdtPr>
          <w:id w:val="1879734071"/>
          <w:citation/>
        </w:sdtPr>
        <w:sdtEndPr/>
        <w:sdtContent>
          <w:r w:rsidR="00945657" w:rsidRPr="00945657">
            <w:fldChar w:fldCharType="begin"/>
          </w:r>
          <w:r w:rsidR="00F3778A">
            <w:instrText xml:space="preserve">CITATION ONR_RQ \l 2057 </w:instrText>
          </w:r>
          <w:r w:rsidR="00945657" w:rsidRPr="00945657">
            <w:fldChar w:fldCharType="separate"/>
          </w:r>
          <w:r w:rsidR="00AB39A5" w:rsidRPr="00AB39A5">
            <w:rPr>
              <w:noProof/>
            </w:rPr>
            <w:t>[35]</w:t>
          </w:r>
          <w:r w:rsidR="00945657" w:rsidRPr="00945657">
            <w:fldChar w:fldCharType="end"/>
          </w:r>
        </w:sdtContent>
      </w:sdt>
      <w:r w:rsidR="005366D5" w:rsidRPr="00945657">
        <w:t>), t</w:t>
      </w:r>
      <w:r w:rsidRPr="00945657">
        <w:t>he</w:t>
      </w:r>
      <w:r w:rsidRPr="00C43D3A">
        <w:t xml:space="preserve"> RP has advised that </w:t>
      </w:r>
      <w:r w:rsidR="00292D4D" w:rsidRPr="00C43D3A">
        <w:t xml:space="preserve">the intent is that the low-voltage diesel generators will be used for asset protection and the provision of </w:t>
      </w:r>
      <w:r w:rsidR="00945657">
        <w:t>C</w:t>
      </w:r>
      <w:r w:rsidR="00292D4D" w:rsidRPr="00C43D3A">
        <w:t xml:space="preserve">lass 3 safety functions away from the reactor island. As such, </w:t>
      </w:r>
      <w:r w:rsidR="003808B6">
        <w:t>the RP</w:t>
      </w:r>
      <w:r w:rsidR="00292D4D" w:rsidRPr="00C43D3A">
        <w:t xml:space="preserve"> has stated there will be no safety functions which are dependent on the availability of both </w:t>
      </w:r>
      <w:r w:rsidR="00C2266E">
        <w:t xml:space="preserve">types of </w:t>
      </w:r>
      <w:r w:rsidR="00292D4D" w:rsidRPr="00C43D3A">
        <w:t>diesel generators. I consider this a</w:t>
      </w:r>
      <w:r w:rsidR="00617110">
        <w:t>nother</w:t>
      </w:r>
      <w:r w:rsidR="00292D4D" w:rsidRPr="00C43D3A">
        <w:t xml:space="preserve"> positive statement</w:t>
      </w:r>
      <w:r w:rsidR="00617110">
        <w:t>,</w:t>
      </w:r>
      <w:r w:rsidR="00292D4D" w:rsidRPr="00C43D3A">
        <w:t xml:space="preserve"> </w:t>
      </w:r>
      <w:r w:rsidR="00617110">
        <w:t xml:space="preserve">which is in line with ONR SAP EDR.2, and </w:t>
      </w:r>
      <w:r w:rsidR="00292D4D" w:rsidRPr="00C43D3A">
        <w:t xml:space="preserve">will seek assurance during </w:t>
      </w:r>
      <w:r w:rsidR="00945657">
        <w:t xml:space="preserve">GDA </w:t>
      </w:r>
      <w:r w:rsidR="00292D4D" w:rsidRPr="00C43D3A">
        <w:t xml:space="preserve">Step 3 that this continues to be the case as the design matures and </w:t>
      </w:r>
      <w:r w:rsidR="005366D5">
        <w:t>this requirement is</w:t>
      </w:r>
      <w:r w:rsidR="00292D4D" w:rsidRPr="00C43D3A">
        <w:t xml:space="preserve"> reflected in the safety case.</w:t>
      </w:r>
    </w:p>
    <w:p w14:paraId="1592D112" w14:textId="00C41014" w:rsidR="00292D4D" w:rsidRPr="00C43D3A" w:rsidRDefault="00292D4D" w:rsidP="00C06393">
      <w:pPr>
        <w:pStyle w:val="Numberedparagraph"/>
      </w:pPr>
      <w:r w:rsidRPr="00C43D3A">
        <w:t xml:space="preserve">The design includes the provision of two </w:t>
      </w:r>
      <w:r w:rsidR="00C43D3A">
        <w:t xml:space="preserve">manually started </w:t>
      </w:r>
      <w:r w:rsidRPr="00C43D3A">
        <w:t>low-voltage Alternate AC Diesel Generators, which provide power to recharge the batteries that provide power to the Class 1 reactor protection system and supports systems that may be required in response to an SBO situation. The RP has stated that these will be diverse to the Standby AC Diesel Generators.</w:t>
      </w:r>
      <w:r w:rsidR="00E45424" w:rsidRPr="00C43D3A">
        <w:t xml:space="preserve"> Whilst there </w:t>
      </w:r>
      <w:r w:rsidR="00AC7372">
        <w:t xml:space="preserve">are </w:t>
      </w:r>
      <w:r w:rsidR="00E45424" w:rsidRPr="00C43D3A">
        <w:t xml:space="preserve">requirements specifications </w:t>
      </w:r>
      <w:r w:rsidR="003808B6">
        <w:t xml:space="preserve">that there will be diversity and segregation </w:t>
      </w:r>
      <w:r w:rsidR="00E45424" w:rsidRPr="00C43D3A">
        <w:t xml:space="preserve">for the respective systems, it is not clear </w:t>
      </w:r>
      <w:r w:rsidR="00AC7372">
        <w:t xml:space="preserve">with the </w:t>
      </w:r>
      <w:r w:rsidR="00AC7372">
        <w:lastRenderedPageBreak/>
        <w:t>current design maturity how it is intended to achieve th</w:t>
      </w:r>
      <w:r w:rsidR="003808B6">
        <w:t>e</w:t>
      </w:r>
      <w:r w:rsidR="00AC7372">
        <w:t>s</w:t>
      </w:r>
      <w:r w:rsidR="003808B6">
        <w:t>e</w:t>
      </w:r>
      <w:r w:rsidR="00AC7372">
        <w:t xml:space="preserve">, as discussed in Paragraph </w:t>
      </w:r>
      <w:r w:rsidR="00AC7372">
        <w:fldChar w:fldCharType="begin"/>
      </w:r>
      <w:r w:rsidR="00AC7372">
        <w:instrText xml:space="preserve"> REF _Ref161732610 \r \h </w:instrText>
      </w:r>
      <w:r w:rsidR="00AC7372">
        <w:fldChar w:fldCharType="separate"/>
      </w:r>
      <w:r w:rsidR="007D5478">
        <w:rPr>
          <w:cs/>
        </w:rPr>
        <w:t>‎</w:t>
      </w:r>
      <w:r w:rsidR="007D5478">
        <w:t>79</w:t>
      </w:r>
      <w:r w:rsidR="00AC7372">
        <w:fldChar w:fldCharType="end"/>
      </w:r>
      <w:r w:rsidR="00AC7372">
        <w:t>, above</w:t>
      </w:r>
      <w:r w:rsidR="00E45424" w:rsidRPr="00C43D3A">
        <w:t xml:space="preserve">. </w:t>
      </w:r>
      <w:r w:rsidRPr="00C43D3A">
        <w:t xml:space="preserve">During </w:t>
      </w:r>
      <w:r w:rsidR="00945657">
        <w:t xml:space="preserve">GDA </w:t>
      </w:r>
      <w:r w:rsidRPr="00C43D3A">
        <w:t>Step 3, I will see</w:t>
      </w:r>
      <w:r w:rsidR="00767AC9">
        <w:t>k</w:t>
      </w:r>
      <w:r w:rsidRPr="00C43D3A">
        <w:t xml:space="preserve"> evidence that </w:t>
      </w:r>
      <w:r w:rsidR="00E45424" w:rsidRPr="00C43D3A">
        <w:t xml:space="preserve">substantiates </w:t>
      </w:r>
      <w:r w:rsidRPr="00C43D3A">
        <w:t>th</w:t>
      </w:r>
      <w:r w:rsidR="00E45424" w:rsidRPr="00C43D3A">
        <w:t>e</w:t>
      </w:r>
      <w:r w:rsidRPr="00C43D3A">
        <w:t>s</w:t>
      </w:r>
      <w:r w:rsidR="00E45424" w:rsidRPr="00C43D3A">
        <w:t>e</w:t>
      </w:r>
      <w:r w:rsidRPr="00C43D3A">
        <w:t xml:space="preserve"> </w:t>
      </w:r>
      <w:r w:rsidR="00E45424" w:rsidRPr="00C43D3A">
        <w:t xml:space="preserve">individual </w:t>
      </w:r>
      <w:r w:rsidRPr="00C43D3A">
        <w:t>claim</w:t>
      </w:r>
      <w:r w:rsidR="00E45424" w:rsidRPr="00C43D3A">
        <w:t xml:space="preserve">s to gain confidence that when considering the electrical system holistically the </w:t>
      </w:r>
      <w:r w:rsidR="00AC7372">
        <w:t xml:space="preserve">RP is appropriately demonstrating the robustness of the design to the deterministic principles such as common cause failure, </w:t>
      </w:r>
      <w:r w:rsidR="00767AC9">
        <w:t>as well as the consideration of the time available to start the diesel generator and therefore consideration of ONR SAP</w:t>
      </w:r>
      <w:r w:rsidR="005366D5">
        <w:t>s EDR.3 and</w:t>
      </w:r>
      <w:r w:rsidR="00767AC9">
        <w:t xml:space="preserve"> ESS.8</w:t>
      </w:r>
      <w:r w:rsidRPr="00C43D3A">
        <w:t>.</w:t>
      </w:r>
    </w:p>
    <w:p w14:paraId="3CFCDCF9" w14:textId="74C24ABE" w:rsidR="00E45424" w:rsidRPr="009C54A1" w:rsidRDefault="00617110" w:rsidP="00C06393">
      <w:pPr>
        <w:pStyle w:val="Numberedparagraph"/>
      </w:pPr>
      <w:r>
        <w:t>B</w:t>
      </w:r>
      <w:r w:rsidR="00E45424" w:rsidRPr="00C43D3A">
        <w:t xml:space="preserve">ased on the outcome of my </w:t>
      </w:r>
      <w:r w:rsidR="00945657">
        <w:t xml:space="preserve">GDA </w:t>
      </w:r>
      <w:r w:rsidR="00E45424" w:rsidRPr="00C43D3A">
        <w:t xml:space="preserve">Step 2 assessment of the AC power system </w:t>
      </w:r>
      <w:r w:rsidR="00E45424" w:rsidRPr="009C54A1">
        <w:t xml:space="preserve">architecture, I have concluded that the fundamental architecture appears to be robust and consistent with ONR SAPs EKP.3, EDR.2, </w:t>
      </w:r>
      <w:r w:rsidR="005366D5" w:rsidRPr="009C54A1">
        <w:t xml:space="preserve">EDR.3, </w:t>
      </w:r>
      <w:r w:rsidR="00E45424" w:rsidRPr="009C54A1">
        <w:t>EDR.4, ESS.8</w:t>
      </w:r>
      <w:r w:rsidR="009C54A1">
        <w:t xml:space="preserve">, </w:t>
      </w:r>
      <w:r w:rsidR="00E45424" w:rsidRPr="009C54A1">
        <w:t>IAEA Safety Guide SSG-34</w:t>
      </w:r>
      <w:r w:rsidR="009C54A1">
        <w:t xml:space="preserve">, and WENRA guidance </w:t>
      </w:r>
      <w:r w:rsidR="00891C68">
        <w:t>(ref.</w:t>
      </w:r>
      <w:sdt>
        <w:sdtPr>
          <w:id w:val="26845029"/>
          <w:citation/>
        </w:sdtPr>
        <w:sdtEndPr/>
        <w:sdtContent>
          <w:r w:rsidR="009C54A1">
            <w:fldChar w:fldCharType="begin"/>
          </w:r>
          <w:r w:rsidR="00285179">
            <w:instrText xml:space="preserve">CITATION WENRAnewNPP \l 2057 </w:instrText>
          </w:r>
          <w:r w:rsidR="009C54A1">
            <w:fldChar w:fldCharType="separate"/>
          </w:r>
          <w:r w:rsidR="00AB39A5">
            <w:rPr>
              <w:noProof/>
            </w:rPr>
            <w:t xml:space="preserve"> </w:t>
          </w:r>
          <w:r w:rsidR="00AB39A5" w:rsidRPr="00AB39A5">
            <w:rPr>
              <w:noProof/>
            </w:rPr>
            <w:t>[15]</w:t>
          </w:r>
          <w:r w:rsidR="009C54A1">
            <w:fldChar w:fldCharType="end"/>
          </w:r>
        </w:sdtContent>
      </w:sdt>
      <w:r w:rsidR="009C54A1">
        <w:t>)</w:t>
      </w:r>
      <w:r w:rsidR="00E45424" w:rsidRPr="009C54A1">
        <w:t xml:space="preserve">. At this </w:t>
      </w:r>
      <w:r w:rsidR="00767AC9" w:rsidRPr="009C54A1">
        <w:t xml:space="preserve">time, </w:t>
      </w:r>
      <w:r w:rsidR="00E45424" w:rsidRPr="009C54A1">
        <w:t xml:space="preserve">the evidence to substantiate this </w:t>
      </w:r>
      <w:r w:rsidR="003808B6">
        <w:t>has</w:t>
      </w:r>
      <w:r w:rsidR="00E45424" w:rsidRPr="009C54A1">
        <w:t xml:space="preserve"> not </w:t>
      </w:r>
      <w:r w:rsidR="003808B6">
        <w:t xml:space="preserve">been </w:t>
      </w:r>
      <w:r w:rsidR="00E45424" w:rsidRPr="009C54A1">
        <w:t>present</w:t>
      </w:r>
      <w:r w:rsidR="003808B6">
        <w:t>ed</w:t>
      </w:r>
      <w:r w:rsidR="004C52C4" w:rsidRPr="009C54A1">
        <w:t xml:space="preserve"> and</w:t>
      </w:r>
      <w:r w:rsidR="00E45424" w:rsidRPr="009C54A1">
        <w:t xml:space="preserve"> I will </w:t>
      </w:r>
      <w:r w:rsidR="000D7C32" w:rsidRPr="009C54A1">
        <w:t xml:space="preserve">consider this further </w:t>
      </w:r>
      <w:r w:rsidR="00E45424" w:rsidRPr="009C54A1">
        <w:t xml:space="preserve">in </w:t>
      </w:r>
      <w:r w:rsidR="00945657">
        <w:t xml:space="preserve">GDA </w:t>
      </w:r>
      <w:r w:rsidR="00E45424" w:rsidRPr="009C54A1">
        <w:t>Step 3</w:t>
      </w:r>
      <w:r w:rsidR="00C43D3A" w:rsidRPr="009C54A1">
        <w:t>.</w:t>
      </w:r>
    </w:p>
    <w:p w14:paraId="7BBBA77B" w14:textId="4B4C9A20" w:rsidR="00893C23" w:rsidRPr="009C54A1" w:rsidRDefault="00893C23" w:rsidP="000D74F0">
      <w:pPr>
        <w:pStyle w:val="Heading3"/>
      </w:pPr>
      <w:r w:rsidRPr="009C54A1">
        <w:t xml:space="preserve">Direct Current (DC) </w:t>
      </w:r>
      <w:r w:rsidR="00B479CB">
        <w:t>p</w:t>
      </w:r>
      <w:r w:rsidRPr="009C54A1">
        <w:t xml:space="preserve">ower </w:t>
      </w:r>
      <w:r w:rsidR="00B479CB">
        <w:t>s</w:t>
      </w:r>
      <w:r w:rsidRPr="009C54A1">
        <w:t xml:space="preserve">ystem </w:t>
      </w:r>
      <w:r w:rsidR="00B479CB">
        <w:t>a</w:t>
      </w:r>
      <w:r w:rsidRPr="009C54A1">
        <w:t>rchitecture</w:t>
      </w:r>
    </w:p>
    <w:p w14:paraId="37719232" w14:textId="77800133" w:rsidR="00C43D3A" w:rsidRPr="00C43D3A" w:rsidRDefault="00C43D3A" w:rsidP="00C06393">
      <w:pPr>
        <w:pStyle w:val="Numberedparagraph"/>
      </w:pPr>
      <w:r w:rsidRPr="009C54A1">
        <w:t xml:space="preserve">I have assessed the DC power system architecture </w:t>
      </w:r>
      <w:r w:rsidR="00945657">
        <w:t xml:space="preserve">of the design </w:t>
      </w:r>
      <w:r w:rsidRPr="009C54A1">
        <w:t xml:space="preserve">based on information provided in </w:t>
      </w:r>
      <w:r w:rsidR="009C54A1">
        <w:t>E3S Case</w:t>
      </w:r>
      <w:r w:rsidRPr="009C54A1">
        <w:t xml:space="preserve"> Chapter 8 </w:t>
      </w:r>
      <w:r w:rsidR="00891C68">
        <w:t>(ref.</w:t>
      </w:r>
      <w:r w:rsidR="009C54A1">
        <w:t xml:space="preserve"> </w:t>
      </w:r>
      <w:sdt>
        <w:sdtPr>
          <w:id w:val="2090733917"/>
          <w:citation/>
        </w:sdtPr>
        <w:sdtEndPr/>
        <w:sdtContent>
          <w:r w:rsidR="009C54A1">
            <w:fldChar w:fldCharType="begin"/>
          </w:r>
          <w:r w:rsidR="0074356B">
            <w:instrText xml:space="preserve">CITATION E3Sch8 \l 2057 </w:instrText>
          </w:r>
          <w:r w:rsidR="009C54A1">
            <w:fldChar w:fldCharType="separate"/>
          </w:r>
          <w:r w:rsidR="00AB39A5" w:rsidRPr="00AB39A5">
            <w:rPr>
              <w:noProof/>
            </w:rPr>
            <w:t>[5]</w:t>
          </w:r>
          <w:r w:rsidR="009C54A1">
            <w:fldChar w:fldCharType="end"/>
          </w:r>
        </w:sdtContent>
      </w:sdt>
      <w:r w:rsidR="009C54A1">
        <w:t>)</w:t>
      </w:r>
      <w:r w:rsidRPr="009C54A1">
        <w:t xml:space="preserve">, System Design Description </w:t>
      </w:r>
      <w:r w:rsidR="00891C68">
        <w:t>(ref.</w:t>
      </w:r>
      <w:r w:rsidR="009C54A1">
        <w:t xml:space="preserve"> </w:t>
      </w:r>
      <w:sdt>
        <w:sdtPr>
          <w:id w:val="-1386876931"/>
          <w:citation/>
        </w:sdtPr>
        <w:sdtEndPr/>
        <w:sdtContent>
          <w:r w:rsidR="009C54A1">
            <w:fldChar w:fldCharType="begin"/>
          </w:r>
          <w:r w:rsidR="00F4594B">
            <w:instrText xml:space="preserve">CITATION SDD_Elec \l 2057 </w:instrText>
          </w:r>
          <w:r w:rsidR="009C54A1">
            <w:fldChar w:fldCharType="separate"/>
          </w:r>
          <w:r w:rsidR="00AB39A5" w:rsidRPr="00AB39A5">
            <w:rPr>
              <w:noProof/>
            </w:rPr>
            <w:t>[29]</w:t>
          </w:r>
          <w:r w:rsidR="009C54A1">
            <w:fldChar w:fldCharType="end"/>
          </w:r>
        </w:sdtContent>
      </w:sdt>
      <w:r w:rsidR="009C54A1">
        <w:t>)</w:t>
      </w:r>
      <w:r w:rsidRPr="009C54A1">
        <w:t xml:space="preserve"> and electrical single line</w:t>
      </w:r>
      <w:r w:rsidRPr="00C43D3A">
        <w:t xml:space="preserve"> diagrams </w:t>
      </w:r>
      <w:r w:rsidR="00891C68">
        <w:t>(refs</w:t>
      </w:r>
      <w:r w:rsidR="009C54A1">
        <w:t xml:space="preserve"> </w:t>
      </w:r>
      <w:sdt>
        <w:sdtPr>
          <w:id w:val="711385579"/>
          <w:citation/>
        </w:sdtPr>
        <w:sdtEndPr/>
        <w:sdtContent>
          <w:r w:rsidR="009C54A1">
            <w:fldChar w:fldCharType="begin"/>
          </w:r>
          <w:r w:rsidR="001439C7">
            <w:instrText xml:space="preserve">CITATION SLD_RI_01 \l 2057 </w:instrText>
          </w:r>
          <w:r w:rsidR="009C54A1">
            <w:fldChar w:fldCharType="separate"/>
          </w:r>
          <w:r w:rsidR="00AB39A5" w:rsidRPr="00AB39A5">
            <w:rPr>
              <w:noProof/>
            </w:rPr>
            <w:t>[44]</w:t>
          </w:r>
          <w:r w:rsidR="009C54A1">
            <w:fldChar w:fldCharType="end"/>
          </w:r>
        </w:sdtContent>
      </w:sdt>
      <w:r w:rsidR="009C54A1">
        <w:t xml:space="preserve"> and </w:t>
      </w:r>
      <w:sdt>
        <w:sdtPr>
          <w:id w:val="-849710907"/>
          <w:citation/>
        </w:sdtPr>
        <w:sdtEndPr/>
        <w:sdtContent>
          <w:r w:rsidR="006B6F4E">
            <w:fldChar w:fldCharType="begin"/>
          </w:r>
          <w:r w:rsidR="001439C7">
            <w:instrText xml:space="preserve">CITATION KSLD_02 \l 2057 </w:instrText>
          </w:r>
          <w:r w:rsidR="006B6F4E">
            <w:fldChar w:fldCharType="separate"/>
          </w:r>
          <w:r w:rsidR="00AB39A5" w:rsidRPr="00AB39A5">
            <w:rPr>
              <w:noProof/>
            </w:rPr>
            <w:t>[43]</w:t>
          </w:r>
          <w:r w:rsidR="006B6F4E">
            <w:fldChar w:fldCharType="end"/>
          </w:r>
        </w:sdtContent>
      </w:sdt>
      <w:r w:rsidR="009C54A1">
        <w:t>)</w:t>
      </w:r>
      <w:r w:rsidRPr="00C43D3A">
        <w:t xml:space="preserve">, responses to RQs </w:t>
      </w:r>
      <w:r w:rsidR="00891C68">
        <w:t>(ref.</w:t>
      </w:r>
      <w:r w:rsidR="009C54A1">
        <w:t xml:space="preserve"> </w:t>
      </w:r>
      <w:sdt>
        <w:sdtPr>
          <w:id w:val="-1001968226"/>
          <w:citation/>
        </w:sdtPr>
        <w:sdtEndPr/>
        <w:sdtContent>
          <w:r w:rsidR="00945657">
            <w:fldChar w:fldCharType="begin"/>
          </w:r>
          <w:r w:rsidR="00F3778A">
            <w:instrText xml:space="preserve">CITATION ONR_RQ \l 2057 </w:instrText>
          </w:r>
          <w:r w:rsidR="00945657">
            <w:fldChar w:fldCharType="separate"/>
          </w:r>
          <w:r w:rsidR="00AB39A5" w:rsidRPr="00AB39A5">
            <w:rPr>
              <w:noProof/>
            </w:rPr>
            <w:t>[35]</w:t>
          </w:r>
          <w:r w:rsidR="00945657">
            <w:fldChar w:fldCharType="end"/>
          </w:r>
        </w:sdtContent>
      </w:sdt>
      <w:r w:rsidR="009C54A1">
        <w:t>)</w:t>
      </w:r>
      <w:r w:rsidRPr="00C43D3A">
        <w:t xml:space="preserve"> and supported by discussions with the RP during progress meetings.</w:t>
      </w:r>
    </w:p>
    <w:p w14:paraId="1B026620" w14:textId="213C88C5" w:rsidR="00C43D3A" w:rsidRPr="00C43D3A" w:rsidRDefault="00C43D3A" w:rsidP="00C06393">
      <w:pPr>
        <w:pStyle w:val="Numberedparagraph"/>
      </w:pPr>
      <w:r w:rsidRPr="00C43D3A">
        <w:t>Noting that the design is evolving and the detailed substantiation is not yet available, I have focused my assessment on establishing whether the basic architecture supports:</w:t>
      </w:r>
    </w:p>
    <w:p w14:paraId="39204950" w14:textId="77777777" w:rsidR="00C43D3A" w:rsidRDefault="00C43D3A" w:rsidP="000B30BE">
      <w:pPr>
        <w:pStyle w:val="Bulletlist1"/>
      </w:pPr>
      <w:r>
        <w:t>Appropriate battery autonomy times;</w:t>
      </w:r>
    </w:p>
    <w:p w14:paraId="34B59952" w14:textId="77777777" w:rsidR="00C43D3A" w:rsidRDefault="00C43D3A" w:rsidP="000B30BE">
      <w:pPr>
        <w:pStyle w:val="Bulletlist1"/>
      </w:pPr>
      <w:r>
        <w:t>Divisional segregation of the DC systems;</w:t>
      </w:r>
    </w:p>
    <w:p w14:paraId="4614AAEC" w14:textId="74262E19" w:rsidR="00C43D3A" w:rsidRDefault="00C43D3A" w:rsidP="000B30BE">
      <w:pPr>
        <w:pStyle w:val="Bulletlist1"/>
      </w:pPr>
      <w:r>
        <w:t>Resilience to LOOP and SBO situations;</w:t>
      </w:r>
    </w:p>
    <w:p w14:paraId="0C8A95F5" w14:textId="1BB2079B" w:rsidR="00C43D3A" w:rsidRDefault="00C43D3A" w:rsidP="000B30BE">
      <w:pPr>
        <w:pStyle w:val="Bulletlist1"/>
      </w:pPr>
      <w:r>
        <w:t>Ability to support reactor protection systems;</w:t>
      </w:r>
    </w:p>
    <w:p w14:paraId="67E2FDCF" w14:textId="7877D294" w:rsidR="00C43D3A" w:rsidRPr="00C43D3A" w:rsidRDefault="00C43D3A" w:rsidP="000B30BE">
      <w:pPr>
        <w:pStyle w:val="Bulletlist1"/>
      </w:pPr>
      <w:r>
        <w:t>Application of catego</w:t>
      </w:r>
      <w:r w:rsidRPr="00C43D3A">
        <w:t>risation and classification principles to the electrical systems;</w:t>
      </w:r>
    </w:p>
    <w:p w14:paraId="0A2FCBCA" w14:textId="313BB6D9" w:rsidR="00C43D3A" w:rsidRPr="00C43D3A" w:rsidRDefault="00C43D3A" w:rsidP="000B30BE">
      <w:pPr>
        <w:pStyle w:val="Bulletlist1"/>
      </w:pPr>
      <w:r w:rsidRPr="00C43D3A">
        <w:t>Resilience to common cause failure;</w:t>
      </w:r>
      <w:r>
        <w:t xml:space="preserve"> and</w:t>
      </w:r>
    </w:p>
    <w:p w14:paraId="66A9B2D6" w14:textId="2A86245A" w:rsidR="00C43D3A" w:rsidRPr="00C43D3A" w:rsidRDefault="00C43D3A" w:rsidP="000B30BE">
      <w:pPr>
        <w:pStyle w:val="Bulletlist1"/>
      </w:pPr>
      <w:r>
        <w:t xml:space="preserve">Effect of </w:t>
      </w:r>
      <w:r w:rsidRPr="00C43D3A">
        <w:t>operating modes and maintenance on the system.</w:t>
      </w:r>
    </w:p>
    <w:p w14:paraId="173EAD43" w14:textId="567BB4C0" w:rsidR="00C43D3A" w:rsidRPr="00C43D3A" w:rsidRDefault="00511167" w:rsidP="00C06393">
      <w:pPr>
        <w:pStyle w:val="Numberedparagraph"/>
      </w:pPr>
      <w:r>
        <w:t>As a result</w:t>
      </w:r>
      <w:r w:rsidR="00C43D3A" w:rsidRPr="00C43D3A">
        <w:t>, I have considered the following SAPs:</w:t>
      </w:r>
    </w:p>
    <w:p w14:paraId="5A899DEF" w14:textId="6AFD2F03" w:rsidR="00C43D3A" w:rsidRPr="00C43D3A" w:rsidRDefault="00C43D3A" w:rsidP="000B30BE">
      <w:pPr>
        <w:pStyle w:val="Bulletlist1"/>
      </w:pPr>
      <w:r w:rsidRPr="00C43D3A">
        <w:t>EKP.3 (Defence in depth)</w:t>
      </w:r>
      <w:r w:rsidR="00143A93">
        <w:t>;</w:t>
      </w:r>
    </w:p>
    <w:p w14:paraId="07448F97" w14:textId="6A112DDB" w:rsidR="00C43D3A" w:rsidRPr="00C43D3A" w:rsidRDefault="00C43D3A" w:rsidP="000B30BE">
      <w:pPr>
        <w:pStyle w:val="Bulletlist1"/>
      </w:pPr>
      <w:r w:rsidRPr="00C43D3A">
        <w:t>EDR.2 (Redundancy, diversity and segregation)</w:t>
      </w:r>
      <w:r w:rsidR="00143A93">
        <w:t>;</w:t>
      </w:r>
    </w:p>
    <w:p w14:paraId="6C4538F1" w14:textId="50E36880" w:rsidR="00C43D3A" w:rsidRPr="00C43D3A" w:rsidRDefault="00C43D3A" w:rsidP="000B30BE">
      <w:pPr>
        <w:pStyle w:val="Bulletlist1"/>
      </w:pPr>
      <w:r w:rsidRPr="00C43D3A">
        <w:lastRenderedPageBreak/>
        <w:t>EDR.3 (Common cause failure)</w:t>
      </w:r>
      <w:r w:rsidR="00143A93">
        <w:t>;</w:t>
      </w:r>
    </w:p>
    <w:p w14:paraId="36A67262" w14:textId="77777777" w:rsidR="00C43D3A" w:rsidRPr="00C43D3A" w:rsidRDefault="00C43D3A" w:rsidP="000B30BE">
      <w:pPr>
        <w:pStyle w:val="Bulletlist1"/>
      </w:pPr>
      <w:r w:rsidRPr="00C43D3A">
        <w:t>EDR.4 (Single failure criterion); and</w:t>
      </w:r>
    </w:p>
    <w:p w14:paraId="2A7EE4C2" w14:textId="3F2CE997" w:rsidR="00C43D3A" w:rsidRPr="001E0604" w:rsidRDefault="00C43D3A" w:rsidP="000B30BE">
      <w:pPr>
        <w:pStyle w:val="Bulletlist1"/>
      </w:pPr>
      <w:r w:rsidRPr="001E0604">
        <w:t>ESS.8 (Automatic initiation)</w:t>
      </w:r>
      <w:r w:rsidR="00143A93">
        <w:t>.</w:t>
      </w:r>
    </w:p>
    <w:p w14:paraId="139BB637" w14:textId="0BE7AD65" w:rsidR="00E86271" w:rsidRPr="00C43D3A" w:rsidRDefault="00E86271" w:rsidP="00C06393">
      <w:pPr>
        <w:pStyle w:val="Numberedparagraph"/>
      </w:pPr>
      <w:r w:rsidRPr="00C43D3A">
        <w:t>I have consider</w:t>
      </w:r>
      <w:r w:rsidR="00164372">
        <w:t>ed</w:t>
      </w:r>
      <w:r w:rsidRPr="00C43D3A">
        <w:t xml:space="preserve"> the IAEA </w:t>
      </w:r>
      <w:r w:rsidR="009C54A1">
        <w:t xml:space="preserve">Specific </w:t>
      </w:r>
      <w:r w:rsidRPr="00C43D3A">
        <w:t xml:space="preserve">Safety </w:t>
      </w:r>
      <w:r w:rsidR="009C54A1">
        <w:t xml:space="preserve">Guide </w:t>
      </w:r>
      <w:r w:rsidRPr="00C43D3A">
        <w:t xml:space="preserve">SSG-34 </w:t>
      </w:r>
      <w:r w:rsidR="00891C68">
        <w:t>(ref.</w:t>
      </w:r>
      <w:sdt>
        <w:sdtPr>
          <w:id w:val="-1897576495"/>
          <w:citation/>
        </w:sdtPr>
        <w:sdtEndPr/>
        <w:sdtContent>
          <w:r w:rsidR="009C54A1">
            <w:fldChar w:fldCharType="begin"/>
          </w:r>
          <w:r w:rsidR="00F4594B">
            <w:instrText xml:space="preserve">CITATION SSG34_2016 \l 2057 </w:instrText>
          </w:r>
          <w:r w:rsidR="009C54A1">
            <w:fldChar w:fldCharType="separate"/>
          </w:r>
          <w:r w:rsidR="00AB39A5">
            <w:rPr>
              <w:noProof/>
            </w:rPr>
            <w:t xml:space="preserve"> </w:t>
          </w:r>
          <w:r w:rsidR="00AB39A5" w:rsidRPr="00AB39A5">
            <w:rPr>
              <w:noProof/>
            </w:rPr>
            <w:t>[21]</w:t>
          </w:r>
          <w:r w:rsidR="009C54A1">
            <w:fldChar w:fldCharType="end"/>
          </w:r>
        </w:sdtContent>
      </w:sdt>
      <w:r w:rsidR="009C54A1">
        <w:t xml:space="preserve">) </w:t>
      </w:r>
      <w:r w:rsidRPr="00C43D3A">
        <w:t xml:space="preserve">as well as the ONR TAGs on Safety Systems </w:t>
      </w:r>
      <w:r w:rsidR="00891C68">
        <w:t>(ref.</w:t>
      </w:r>
      <w:r w:rsidR="009C54A1">
        <w:t xml:space="preserve"> </w:t>
      </w:r>
      <w:sdt>
        <w:sdtPr>
          <w:id w:val="1965224201"/>
          <w:citation/>
        </w:sdtPr>
        <w:sdtEndPr/>
        <w:sdtContent>
          <w:r w:rsidR="00945657">
            <w:fldChar w:fldCharType="begin"/>
          </w:r>
          <w:r w:rsidR="00AB39A5">
            <w:instrText xml:space="preserve">CITATION TAG003_92 \l 2057 </w:instrText>
          </w:r>
          <w:r w:rsidR="00945657">
            <w:fldChar w:fldCharType="separate"/>
          </w:r>
          <w:r w:rsidR="00AB39A5" w:rsidRPr="00AB39A5">
            <w:rPr>
              <w:noProof/>
            </w:rPr>
            <w:t>[16]</w:t>
          </w:r>
          <w:r w:rsidR="00945657">
            <w:fldChar w:fldCharType="end"/>
          </w:r>
        </w:sdtContent>
      </w:sdt>
      <w:r w:rsidR="009C54A1">
        <w:t xml:space="preserve">) </w:t>
      </w:r>
      <w:r w:rsidRPr="00C43D3A">
        <w:t xml:space="preserve">and Essential Services </w:t>
      </w:r>
      <w:r w:rsidR="00891C68">
        <w:t>(ref.</w:t>
      </w:r>
      <w:r w:rsidR="009C54A1">
        <w:t xml:space="preserve"> </w:t>
      </w:r>
      <w:sdt>
        <w:sdtPr>
          <w:id w:val="2130280194"/>
          <w:citation/>
        </w:sdtPr>
        <w:sdtEndPr/>
        <w:sdtContent>
          <w:r w:rsidR="00945657">
            <w:fldChar w:fldCharType="begin"/>
          </w:r>
          <w:r w:rsidR="00285179">
            <w:instrText xml:space="preserve">CITATION TAG019_51 \l 2057 </w:instrText>
          </w:r>
          <w:r w:rsidR="00945657">
            <w:fldChar w:fldCharType="separate"/>
          </w:r>
          <w:r w:rsidR="00AB39A5" w:rsidRPr="00AB39A5">
            <w:rPr>
              <w:noProof/>
            </w:rPr>
            <w:t>[17]</w:t>
          </w:r>
          <w:r w:rsidR="00945657">
            <w:fldChar w:fldCharType="end"/>
          </w:r>
        </w:sdtContent>
      </w:sdt>
      <w:r w:rsidR="009C54A1">
        <w:t xml:space="preserve">) </w:t>
      </w:r>
      <w:r w:rsidRPr="00C43D3A">
        <w:t>to support my judgements.</w:t>
      </w:r>
    </w:p>
    <w:p w14:paraId="7DD40DF8" w14:textId="7A457BF7" w:rsidR="001E0604" w:rsidRPr="001E0604" w:rsidRDefault="00C43D3A" w:rsidP="00C06393">
      <w:pPr>
        <w:pStyle w:val="Numberedparagraph"/>
      </w:pPr>
      <w:r w:rsidRPr="001E0604">
        <w:t xml:space="preserve">The design </w:t>
      </w:r>
      <w:r w:rsidR="001E0604" w:rsidRPr="001E0604">
        <w:t>utilises DC systems to support safety systems for the following reasons:</w:t>
      </w:r>
    </w:p>
    <w:p w14:paraId="7A23523F" w14:textId="390A1FB2" w:rsidR="001E0604" w:rsidRPr="001E0604" w:rsidRDefault="001E0604" w:rsidP="000B30BE">
      <w:pPr>
        <w:pStyle w:val="Bulletlist1"/>
      </w:pPr>
      <w:r w:rsidRPr="001E0604">
        <w:t>To provide electrical power which are required during normal operation and for which a short disturbance in supplies could initiate a reactor trip</w:t>
      </w:r>
      <w:r w:rsidR="00143A93">
        <w:t>.</w:t>
      </w:r>
    </w:p>
    <w:p w14:paraId="3405648B" w14:textId="546EC156" w:rsidR="001E0604" w:rsidRPr="001E0604" w:rsidRDefault="001E0604" w:rsidP="000B30BE">
      <w:pPr>
        <w:pStyle w:val="Bulletlist1"/>
      </w:pPr>
      <w:r w:rsidRPr="001E0604">
        <w:t>To provide electrical power to safety systems until the Standby AC Power Diesel Generators are started</w:t>
      </w:r>
      <w:r w:rsidR="00143A93">
        <w:t>.</w:t>
      </w:r>
    </w:p>
    <w:p w14:paraId="694398B1" w14:textId="4FB9E640" w:rsidR="001E0604" w:rsidRPr="001E0604" w:rsidRDefault="001E0604" w:rsidP="000B30BE">
      <w:pPr>
        <w:pStyle w:val="Bulletlist1"/>
      </w:pPr>
      <w:r w:rsidRPr="001E0604">
        <w:t>To provide electrical power to reconfigure fluid systems and then monitor the conditions when the passive safety measures are to be initiated.</w:t>
      </w:r>
    </w:p>
    <w:p w14:paraId="32559236" w14:textId="0B15877F" w:rsidR="00E86271" w:rsidRDefault="00E86271" w:rsidP="00C06393">
      <w:pPr>
        <w:pStyle w:val="Numberedparagraph"/>
      </w:pPr>
      <w:r>
        <w:t xml:space="preserve">This final aspect is </w:t>
      </w:r>
      <w:r w:rsidR="00C43D3A" w:rsidRPr="001E0604">
        <w:t xml:space="preserve">driven by a </w:t>
      </w:r>
      <w:r w:rsidR="00767AC9">
        <w:t xml:space="preserve">strategy for </w:t>
      </w:r>
      <w:r>
        <w:t xml:space="preserve">the </w:t>
      </w:r>
      <w:r w:rsidR="009C54A1">
        <w:t xml:space="preserve">design </w:t>
      </w:r>
      <w:r w:rsidR="00C43D3A" w:rsidRPr="001E0604">
        <w:t>to utilise passive safety meas</w:t>
      </w:r>
      <w:r>
        <w:t>u</w:t>
      </w:r>
      <w:r w:rsidR="00C43D3A" w:rsidRPr="001E0604">
        <w:t xml:space="preserve">res wherever practicable, and certainly for </w:t>
      </w:r>
      <w:r>
        <w:t xml:space="preserve">systems those of the highest Class 1 safety level. </w:t>
      </w:r>
      <w:r w:rsidR="00C43D3A" w:rsidRPr="001E0604">
        <w:t xml:space="preserve">However, in reality few systems can be </w:t>
      </w:r>
      <w:r>
        <w:t>completely</w:t>
      </w:r>
      <w:r w:rsidR="00C43D3A" w:rsidRPr="001E0604">
        <w:t xml:space="preserve"> passive and whilst </w:t>
      </w:r>
      <w:r w:rsidR="002F6996">
        <w:t xml:space="preserve">after realignment an appropriately designed safety system </w:t>
      </w:r>
      <w:r>
        <w:t xml:space="preserve">can </w:t>
      </w:r>
      <w:r w:rsidR="00C43D3A" w:rsidRPr="001E0604">
        <w:t>continue to function through natural circulation or gravity</w:t>
      </w:r>
      <w:r>
        <w:t xml:space="preserve"> to deliver </w:t>
      </w:r>
      <w:r w:rsidR="002F6996">
        <w:t xml:space="preserve">its safety </w:t>
      </w:r>
      <w:r>
        <w:t>function</w:t>
      </w:r>
      <w:r w:rsidR="00C43D3A" w:rsidRPr="001E0604">
        <w:t xml:space="preserve">, </w:t>
      </w:r>
      <w:r w:rsidR="002F6996">
        <w:t xml:space="preserve">it </w:t>
      </w:r>
      <w:r>
        <w:t xml:space="preserve">typically </w:t>
      </w:r>
      <w:r w:rsidR="00C43D3A" w:rsidRPr="001E0604">
        <w:t>require</w:t>
      </w:r>
      <w:r w:rsidR="002F6996">
        <w:t>s</w:t>
      </w:r>
      <w:r w:rsidR="00C43D3A" w:rsidRPr="001E0604">
        <w:t xml:space="preserve"> </w:t>
      </w:r>
      <w:r w:rsidR="002F6996">
        <w:t xml:space="preserve">an energy source </w:t>
      </w:r>
      <w:r>
        <w:t xml:space="preserve">to </w:t>
      </w:r>
      <w:r w:rsidR="002F6996">
        <w:t xml:space="preserve">detect an event has occurred, </w:t>
      </w:r>
      <w:r>
        <w:t xml:space="preserve">reconfigure the system from normal operation through the </w:t>
      </w:r>
      <w:r w:rsidR="00825D60">
        <w:t>operation</w:t>
      </w:r>
      <w:r>
        <w:t xml:space="preserve"> of valves and then require </w:t>
      </w:r>
      <w:r w:rsidR="002F6996">
        <w:t xml:space="preserve">on-going </w:t>
      </w:r>
      <w:r w:rsidR="00C43D3A" w:rsidRPr="001E0604">
        <w:t xml:space="preserve">monitoring to ensure </w:t>
      </w:r>
      <w:r w:rsidR="001E0604" w:rsidRPr="001E0604">
        <w:t xml:space="preserve">the </w:t>
      </w:r>
      <w:r w:rsidR="00825D60">
        <w:t>plant</w:t>
      </w:r>
      <w:r w:rsidR="001E0604" w:rsidRPr="001E0604">
        <w:t xml:space="preserve"> </w:t>
      </w:r>
      <w:r w:rsidR="002F6996">
        <w:t xml:space="preserve">achieves a controlled </w:t>
      </w:r>
      <w:r>
        <w:t xml:space="preserve">and </w:t>
      </w:r>
      <w:r w:rsidR="002F6996">
        <w:t xml:space="preserve">safe </w:t>
      </w:r>
      <w:r w:rsidR="001E0604" w:rsidRPr="001E0604">
        <w:t xml:space="preserve">state. As reflected in </w:t>
      </w:r>
      <w:r w:rsidR="00891C68">
        <w:t>(ref.</w:t>
      </w:r>
      <w:r w:rsidR="00825D60">
        <w:t xml:space="preserve"> </w:t>
      </w:r>
      <w:sdt>
        <w:sdtPr>
          <w:id w:val="-1156916666"/>
          <w:citation/>
        </w:sdtPr>
        <w:sdtEndPr/>
        <w:sdtContent>
          <w:r w:rsidR="00825D60">
            <w:fldChar w:fldCharType="begin"/>
          </w:r>
          <w:r w:rsidR="0074356B">
            <w:instrText xml:space="preserve">CITATION E3Sch8 \l 2057 </w:instrText>
          </w:r>
          <w:r w:rsidR="00825D60">
            <w:fldChar w:fldCharType="separate"/>
          </w:r>
          <w:r w:rsidR="00AB39A5" w:rsidRPr="00AB39A5">
            <w:rPr>
              <w:noProof/>
            </w:rPr>
            <w:t>[5]</w:t>
          </w:r>
          <w:r w:rsidR="00825D60">
            <w:fldChar w:fldCharType="end"/>
          </w:r>
        </w:sdtContent>
      </w:sdt>
      <w:r w:rsidR="00825D60">
        <w:t>)</w:t>
      </w:r>
      <w:r w:rsidR="001E0604" w:rsidRPr="001E0604">
        <w:t>, this requires electrical supplies</w:t>
      </w:r>
      <w:r>
        <w:t>. The design aims to achieve this without the need for diesel generators</w:t>
      </w:r>
      <w:r w:rsidR="002F6996">
        <w:t>,</w:t>
      </w:r>
      <w:r>
        <w:t xml:space="preserve"> utilising DC batteries.</w:t>
      </w:r>
    </w:p>
    <w:p w14:paraId="2A340B99" w14:textId="11758057" w:rsidR="001F0F06" w:rsidRDefault="00E86271" w:rsidP="00C06393">
      <w:pPr>
        <w:pStyle w:val="Numberedparagraph"/>
      </w:pPr>
      <w:r>
        <w:t xml:space="preserve">As presented in </w:t>
      </w:r>
      <w:r w:rsidR="00891C68">
        <w:t>(ref.</w:t>
      </w:r>
      <w:r w:rsidR="00825D60">
        <w:t xml:space="preserve"> </w:t>
      </w:r>
      <w:sdt>
        <w:sdtPr>
          <w:id w:val="-2002654593"/>
          <w:citation/>
        </w:sdtPr>
        <w:sdtEndPr/>
        <w:sdtContent>
          <w:r w:rsidR="00825D60">
            <w:fldChar w:fldCharType="begin"/>
          </w:r>
          <w:r w:rsidR="0074356B">
            <w:instrText xml:space="preserve">CITATION E3Sch8 \l 2057 </w:instrText>
          </w:r>
          <w:r w:rsidR="00825D60">
            <w:fldChar w:fldCharType="separate"/>
          </w:r>
          <w:r w:rsidR="00AB39A5" w:rsidRPr="00AB39A5">
            <w:rPr>
              <w:noProof/>
            </w:rPr>
            <w:t>[5]</w:t>
          </w:r>
          <w:r w:rsidR="00825D60">
            <w:fldChar w:fldCharType="end"/>
          </w:r>
        </w:sdtContent>
      </w:sdt>
      <w:r w:rsidR="00825D60">
        <w:t>)</w:t>
      </w:r>
      <w:r w:rsidR="00825D60" w:rsidRPr="001E0604">
        <w:t xml:space="preserve">, </w:t>
      </w:r>
      <w:r w:rsidR="00945657">
        <w:t xml:space="preserve">the </w:t>
      </w:r>
      <w:r w:rsidR="001F0F06">
        <w:t xml:space="preserve">System Design Description </w:t>
      </w:r>
      <w:r w:rsidR="00891C68">
        <w:t>(ref.</w:t>
      </w:r>
      <w:r w:rsidR="00825D60">
        <w:t xml:space="preserve"> </w:t>
      </w:r>
      <w:sdt>
        <w:sdtPr>
          <w:id w:val="839593019"/>
          <w:citation/>
        </w:sdtPr>
        <w:sdtEndPr/>
        <w:sdtContent>
          <w:r w:rsidR="00825D60">
            <w:fldChar w:fldCharType="begin"/>
          </w:r>
          <w:r w:rsidR="00F4594B">
            <w:instrText xml:space="preserve">CITATION SDD_Elec \l 2057 </w:instrText>
          </w:r>
          <w:r w:rsidR="00825D60">
            <w:fldChar w:fldCharType="separate"/>
          </w:r>
          <w:r w:rsidR="00AB39A5" w:rsidRPr="00AB39A5">
            <w:rPr>
              <w:noProof/>
            </w:rPr>
            <w:t>[29]</w:t>
          </w:r>
          <w:r w:rsidR="00825D60">
            <w:fldChar w:fldCharType="end"/>
          </w:r>
        </w:sdtContent>
      </w:sdt>
      <w:r w:rsidR="00825D60">
        <w:t xml:space="preserve">) </w:t>
      </w:r>
      <w:r w:rsidR="00AD4619">
        <w:t xml:space="preserve">and </w:t>
      </w:r>
      <w:r>
        <w:t>the associated single line diagrams</w:t>
      </w:r>
      <w:r w:rsidR="00945657">
        <w:t xml:space="preserve"> </w:t>
      </w:r>
      <w:r w:rsidR="00891C68">
        <w:t>(refs</w:t>
      </w:r>
      <w:r w:rsidR="00945657">
        <w:t xml:space="preserve"> </w:t>
      </w:r>
      <w:sdt>
        <w:sdtPr>
          <w:id w:val="856159088"/>
          <w:citation/>
        </w:sdtPr>
        <w:sdtEndPr/>
        <w:sdtContent>
          <w:r w:rsidR="00945657">
            <w:fldChar w:fldCharType="begin"/>
          </w:r>
          <w:r w:rsidR="001439C7">
            <w:instrText xml:space="preserve">CITATION KSLD_02 \l 2057 </w:instrText>
          </w:r>
          <w:r w:rsidR="00945657">
            <w:fldChar w:fldCharType="separate"/>
          </w:r>
          <w:r w:rsidR="00AB39A5" w:rsidRPr="00AB39A5">
            <w:rPr>
              <w:noProof/>
            </w:rPr>
            <w:t>[43]</w:t>
          </w:r>
          <w:r w:rsidR="00945657">
            <w:fldChar w:fldCharType="end"/>
          </w:r>
        </w:sdtContent>
      </w:sdt>
      <w:r w:rsidR="00945657">
        <w:t xml:space="preserve"> and </w:t>
      </w:r>
      <w:sdt>
        <w:sdtPr>
          <w:id w:val="-1795051196"/>
          <w:citation/>
        </w:sdtPr>
        <w:sdtEndPr/>
        <w:sdtContent>
          <w:r w:rsidR="00945657">
            <w:fldChar w:fldCharType="begin"/>
          </w:r>
          <w:r w:rsidR="001439C7">
            <w:instrText xml:space="preserve">CITATION SLD_RI_01 \l 2057 </w:instrText>
          </w:r>
          <w:r w:rsidR="00945657">
            <w:fldChar w:fldCharType="separate"/>
          </w:r>
          <w:r w:rsidR="00AB39A5" w:rsidRPr="00AB39A5">
            <w:rPr>
              <w:noProof/>
            </w:rPr>
            <w:t>[44]</w:t>
          </w:r>
          <w:r w:rsidR="00945657">
            <w:fldChar w:fldCharType="end"/>
          </w:r>
        </w:sdtContent>
      </w:sdt>
      <w:r w:rsidR="00945657">
        <w:t>)</w:t>
      </w:r>
      <w:r>
        <w:t xml:space="preserve">, </w:t>
      </w:r>
      <w:r w:rsidR="001F0F06">
        <w:t xml:space="preserve">the RP has </w:t>
      </w:r>
      <w:r w:rsidR="002F6996">
        <w:t>selected</w:t>
      </w:r>
      <w:r w:rsidR="001F0F06">
        <w:t xml:space="preserve"> an architecture which provides individual DC power systems that support individual safety systems with autonomy times </w:t>
      </w:r>
      <w:r w:rsidR="00AD4619">
        <w:t xml:space="preserve">that it is claimed </w:t>
      </w:r>
      <w:r w:rsidR="00C46208">
        <w:t>will be</w:t>
      </w:r>
      <w:r w:rsidR="00AD4619">
        <w:t xml:space="preserve"> </w:t>
      </w:r>
      <w:r w:rsidR="001F0F06">
        <w:t xml:space="preserve">consistent with the </w:t>
      </w:r>
      <w:r w:rsidR="00AD4619">
        <w:t xml:space="preserve">mission time of that system and with a strategy to be able to recharge the batteries </w:t>
      </w:r>
      <w:r w:rsidR="00C46208">
        <w:t xml:space="preserve">in the longer term </w:t>
      </w:r>
      <w:r w:rsidR="00AD4619">
        <w:t xml:space="preserve">from </w:t>
      </w:r>
      <w:r w:rsidR="00C46208">
        <w:t xml:space="preserve">dedicated </w:t>
      </w:r>
      <w:r w:rsidR="00AD4619">
        <w:t xml:space="preserve">diesel generators. It is noted that the DC Power Systems all utilise a charger, battery and inverter arrangement to provide DC power as well as non-interruptible AC power to systems that they support. The exception is the Class 1 Diverse Protection System, where </w:t>
      </w:r>
      <w:r w:rsidR="00690E79">
        <w:t xml:space="preserve">the design does not include </w:t>
      </w:r>
      <w:r w:rsidR="00AD4619">
        <w:t xml:space="preserve">inverters and </w:t>
      </w:r>
      <w:r w:rsidR="00690E79">
        <w:t xml:space="preserve">the </w:t>
      </w:r>
      <w:r w:rsidR="00AD4619">
        <w:t xml:space="preserve">C&amp;I systems and </w:t>
      </w:r>
      <w:r w:rsidR="00690E79">
        <w:t>associated SSCs</w:t>
      </w:r>
      <w:r w:rsidR="00AD4619">
        <w:t>, such as valves, are to be powered by DC.</w:t>
      </w:r>
      <w:r w:rsidR="00825D60">
        <w:t xml:space="preserve"> I </w:t>
      </w:r>
      <w:r w:rsidR="00825D60">
        <w:lastRenderedPageBreak/>
        <w:t>consider this latter approach should reduce the points of failure and increase the overall reliability of the system.</w:t>
      </w:r>
    </w:p>
    <w:p w14:paraId="292C5E2D" w14:textId="4D41A086" w:rsidR="007520AD" w:rsidRDefault="007520AD" w:rsidP="00C06393">
      <w:pPr>
        <w:pStyle w:val="Numberedparagraph"/>
      </w:pPr>
      <w:r>
        <w:t xml:space="preserve">The use of four redundant DC divisions to support the Class 1 </w:t>
      </w:r>
      <w:r w:rsidR="001C4D69">
        <w:t xml:space="preserve">DPS </w:t>
      </w:r>
      <w:r>
        <w:t xml:space="preserve">and three redundant </w:t>
      </w:r>
      <w:r w:rsidR="00CD5F13">
        <w:t>uninterruptable power supplies (</w:t>
      </w:r>
      <w:r>
        <w:t>UPS</w:t>
      </w:r>
      <w:r w:rsidR="00CD5F13">
        <w:t>)</w:t>
      </w:r>
      <w:r>
        <w:t xml:space="preserve"> divisions to support the Class 2 </w:t>
      </w:r>
      <w:r w:rsidR="001C4D69">
        <w:t xml:space="preserve">RPS </w:t>
      </w:r>
      <w:r>
        <w:t xml:space="preserve">is consistent with the </w:t>
      </w:r>
      <w:r w:rsidR="00825D60">
        <w:t xml:space="preserve">design </w:t>
      </w:r>
      <w:r>
        <w:t xml:space="preserve">redundancy of the two </w:t>
      </w:r>
      <w:r w:rsidR="000D7C32">
        <w:t xml:space="preserve">respective </w:t>
      </w:r>
      <w:r w:rsidR="00F91654">
        <w:t>C&amp;I</w:t>
      </w:r>
      <w:r w:rsidR="000D7C32">
        <w:t xml:space="preserve"> </w:t>
      </w:r>
      <w:r>
        <w:t>systems. Whilst the RP has set out independence requirements</w:t>
      </w:r>
      <w:r w:rsidR="000D7C32">
        <w:t xml:space="preserve"> in the Requirements Specifications </w:t>
      </w:r>
      <w:r>
        <w:t>between divisions and between the RPS and DPS</w:t>
      </w:r>
      <w:r w:rsidR="00825D60">
        <w:t>, meeting the intent of the ONR SAPs considered in this section,</w:t>
      </w:r>
      <w:r>
        <w:t xml:space="preserve"> </w:t>
      </w:r>
      <w:r w:rsidR="00544A2A">
        <w:t xml:space="preserve">it is not clear how </w:t>
      </w:r>
      <w:r w:rsidR="003772B9">
        <w:t xml:space="preserve">the RP intends </w:t>
      </w:r>
      <w:r w:rsidR="00544A2A">
        <w:t xml:space="preserve">to achieve this. I will consider </w:t>
      </w:r>
      <w:r w:rsidR="000D7C32">
        <w:t>the</w:t>
      </w:r>
      <w:r w:rsidR="00544A2A">
        <w:t xml:space="preserve"> evidence </w:t>
      </w:r>
      <w:r w:rsidR="000D7C32">
        <w:t xml:space="preserve">to substantiate </w:t>
      </w:r>
      <w:r w:rsidR="00511167">
        <w:t xml:space="preserve">this </w:t>
      </w:r>
      <w:r w:rsidR="00544A2A">
        <w:t xml:space="preserve">as part of my </w:t>
      </w:r>
      <w:r w:rsidR="00945657">
        <w:t xml:space="preserve">GDA </w:t>
      </w:r>
      <w:r w:rsidR="00544A2A">
        <w:t>Step 3 assessment.</w:t>
      </w:r>
    </w:p>
    <w:p w14:paraId="35FBC371" w14:textId="4848B80D" w:rsidR="00AD4619" w:rsidRDefault="00285BD9" w:rsidP="00C06393">
      <w:pPr>
        <w:pStyle w:val="Numberedparagraph"/>
      </w:pPr>
      <w:r>
        <w:t xml:space="preserve">The RP design </w:t>
      </w:r>
      <w:r w:rsidR="007520AD">
        <w:t xml:space="preserve">sets out </w:t>
      </w:r>
      <w:r>
        <w:t>autonomy times of 1 hour for Class 3 systems which provide voltage disturbance and short power supply disturbance protection but are not necessary for long term safety of the plant</w:t>
      </w:r>
      <w:r w:rsidR="008859F1">
        <w:t>;</w:t>
      </w:r>
      <w:r>
        <w:t xml:space="preserve"> </w:t>
      </w:r>
      <w:r w:rsidR="007520AD">
        <w:t xml:space="preserve">24 hours for </w:t>
      </w:r>
      <w:r w:rsidR="008859F1">
        <w:t xml:space="preserve">the </w:t>
      </w:r>
      <w:r w:rsidR="007520AD">
        <w:t>r</w:t>
      </w:r>
      <w:r>
        <w:t>eactor protection systems</w:t>
      </w:r>
      <w:r w:rsidR="008859F1">
        <w:t>;</w:t>
      </w:r>
      <w:r>
        <w:t xml:space="preserve"> whilst accident monitoring systems are supported by systems capable of 72 hours.</w:t>
      </w:r>
      <w:r w:rsidR="00544A2A">
        <w:t xml:space="preserve"> I consider these durations are in line with expectations from other reactor designs </w:t>
      </w:r>
      <w:r w:rsidR="00891C68">
        <w:t>(ref.</w:t>
      </w:r>
      <w:r w:rsidR="00825D60">
        <w:t xml:space="preserve"> </w:t>
      </w:r>
      <w:sdt>
        <w:sdtPr>
          <w:id w:val="1258101837"/>
          <w:citation/>
        </w:sdtPr>
        <w:sdtEndPr/>
        <w:sdtContent>
          <w:r w:rsidR="00825D60">
            <w:fldChar w:fldCharType="begin"/>
          </w:r>
          <w:r w:rsidR="00AB39A5">
            <w:instrText xml:space="preserve">CITATION HPR_S4_AR \l 2057 </w:instrText>
          </w:r>
          <w:r w:rsidR="00825D60">
            <w:fldChar w:fldCharType="separate"/>
          </w:r>
          <w:r w:rsidR="00AB39A5" w:rsidRPr="00AB39A5">
            <w:rPr>
              <w:noProof/>
            </w:rPr>
            <w:t>[46]</w:t>
          </w:r>
          <w:r w:rsidR="00825D60">
            <w:fldChar w:fldCharType="end"/>
          </w:r>
        </w:sdtContent>
      </w:sdt>
      <w:r w:rsidR="00825D60">
        <w:t>)</w:t>
      </w:r>
      <w:r w:rsidR="00544A2A">
        <w:t xml:space="preserve"> and</w:t>
      </w:r>
      <w:r w:rsidR="002D756C">
        <w:t xml:space="preserve"> international</w:t>
      </w:r>
      <w:r w:rsidR="00544A2A">
        <w:t xml:space="preserve"> guidance</w:t>
      </w:r>
      <w:r w:rsidR="00825D60">
        <w:t xml:space="preserve"> </w:t>
      </w:r>
      <w:r w:rsidR="00891C68">
        <w:t>(ref.</w:t>
      </w:r>
      <w:r w:rsidR="00544A2A">
        <w:t xml:space="preserve"> </w:t>
      </w:r>
      <w:sdt>
        <w:sdtPr>
          <w:id w:val="137627942"/>
          <w:citation/>
        </w:sdtPr>
        <w:sdtEndPr/>
        <w:sdtContent>
          <w:r w:rsidR="00825D60">
            <w:fldChar w:fldCharType="begin"/>
          </w:r>
          <w:r w:rsidR="00F4594B">
            <w:instrText xml:space="preserve">CITATION TD1770_2015 \l 2057 </w:instrText>
          </w:r>
          <w:r w:rsidR="00825D60">
            <w:fldChar w:fldCharType="separate"/>
          </w:r>
          <w:r w:rsidR="00AB39A5" w:rsidRPr="00AB39A5">
            <w:rPr>
              <w:noProof/>
            </w:rPr>
            <w:t>[24]</w:t>
          </w:r>
          <w:r w:rsidR="00825D60">
            <w:fldChar w:fldCharType="end"/>
          </w:r>
        </w:sdtContent>
      </w:sdt>
      <w:r w:rsidR="00825D60">
        <w:t xml:space="preserve">) </w:t>
      </w:r>
      <w:r w:rsidR="00544A2A">
        <w:t xml:space="preserve">but during </w:t>
      </w:r>
      <w:r w:rsidR="00945657">
        <w:t xml:space="preserve">GDA </w:t>
      </w:r>
      <w:r w:rsidR="00544A2A">
        <w:t xml:space="preserve">Step 3 will seek confidence that </w:t>
      </w:r>
      <w:r w:rsidR="008859F1">
        <w:t xml:space="preserve">these times </w:t>
      </w:r>
      <w:r w:rsidR="00544A2A">
        <w:t xml:space="preserve">are consistent with the mission times for the SSCs they support and the connection time for </w:t>
      </w:r>
      <w:r w:rsidR="008859F1">
        <w:t xml:space="preserve">any </w:t>
      </w:r>
      <w:r w:rsidR="00544A2A">
        <w:t xml:space="preserve">backup generators that </w:t>
      </w:r>
      <w:r w:rsidR="008859F1">
        <w:t>are to be used to recharge the batteries</w:t>
      </w:r>
      <w:r w:rsidR="00544A2A">
        <w:t>.</w:t>
      </w:r>
    </w:p>
    <w:p w14:paraId="01829E6E" w14:textId="237F9169" w:rsidR="00E86271" w:rsidRDefault="004C2DAC" w:rsidP="00C06393">
      <w:pPr>
        <w:pStyle w:val="Numberedparagraph"/>
      </w:pPr>
      <w:r>
        <w:t xml:space="preserve">The RP design currently includes the use of two parallel batteries and two chargers per </w:t>
      </w:r>
      <w:r w:rsidR="00544A2A">
        <w:t>DC system in a division</w:t>
      </w:r>
      <w:r>
        <w:t xml:space="preserve">. </w:t>
      </w:r>
      <w:r w:rsidR="00544A2A">
        <w:t>E</w:t>
      </w:r>
      <w:r>
        <w:t xml:space="preserve">ach battery is sized to provide 50% of the total energy capacity required by the safety case, whilst </w:t>
      </w:r>
      <w:r w:rsidR="008859F1">
        <w:t xml:space="preserve">it is claimed that </w:t>
      </w:r>
      <w:r>
        <w:t xml:space="preserve">each charger </w:t>
      </w:r>
      <w:r w:rsidR="008859F1">
        <w:t xml:space="preserve">will </w:t>
      </w:r>
      <w:r>
        <w:t xml:space="preserve">be sized to supply its respective system and charge both batteries simultaneously. </w:t>
      </w:r>
      <w:r w:rsidR="008427B7">
        <w:t>T</w:t>
      </w:r>
      <w:r>
        <w:t xml:space="preserve">he RP has advised that </w:t>
      </w:r>
      <w:r w:rsidR="003772B9">
        <w:t xml:space="preserve">the intention is not </w:t>
      </w:r>
      <w:r>
        <w:t xml:space="preserve">to declare a system available when only one of </w:t>
      </w:r>
      <w:r w:rsidR="008427B7">
        <w:t xml:space="preserve">the </w:t>
      </w:r>
      <w:r>
        <w:t xml:space="preserve">batteries </w:t>
      </w:r>
      <w:r w:rsidR="008427B7">
        <w:t xml:space="preserve">in a system </w:t>
      </w:r>
      <w:r>
        <w:t>is available</w:t>
      </w:r>
      <w:r w:rsidR="00544A2A">
        <w:t xml:space="preserve">. It is currently not clear the benefit of this arrangement, given the potential lower reliability of the system due to the increased number of failure points. </w:t>
      </w:r>
      <w:r w:rsidR="00B8722E">
        <w:t xml:space="preserve">I will consider the evidence that analyses and substantiates </w:t>
      </w:r>
      <w:r w:rsidR="008859F1">
        <w:t xml:space="preserve">the system sizing and </w:t>
      </w:r>
      <w:r w:rsidR="008C1902">
        <w:t xml:space="preserve">this </w:t>
      </w:r>
      <w:r w:rsidR="008859F1">
        <w:t xml:space="preserve">architectural </w:t>
      </w:r>
      <w:r w:rsidR="008C1902">
        <w:t xml:space="preserve">approach </w:t>
      </w:r>
      <w:r w:rsidR="00B8722E">
        <w:t xml:space="preserve">during </w:t>
      </w:r>
      <w:r w:rsidR="00945657">
        <w:t xml:space="preserve">GDA </w:t>
      </w:r>
      <w:r w:rsidR="00B8722E">
        <w:t>Step 3.</w:t>
      </w:r>
    </w:p>
    <w:p w14:paraId="0EF3E755" w14:textId="35C046F8" w:rsidR="00893C23" w:rsidRDefault="008C1902" w:rsidP="00C06393">
      <w:pPr>
        <w:pStyle w:val="Numberedparagraph"/>
      </w:pPr>
      <w:r w:rsidRPr="00E064D9">
        <w:t xml:space="preserve">In </w:t>
      </w:r>
      <w:r w:rsidR="00484204">
        <w:t>summary</w:t>
      </w:r>
      <w:r w:rsidRPr="00E064D9">
        <w:t xml:space="preserve">, based on the outcome of my </w:t>
      </w:r>
      <w:r w:rsidR="00945657">
        <w:t xml:space="preserve">GDA </w:t>
      </w:r>
      <w:r w:rsidRPr="00E064D9">
        <w:t xml:space="preserve">Step 2 assessment of the </w:t>
      </w:r>
      <w:r w:rsidR="00CF4B24" w:rsidRPr="00E064D9">
        <w:t>D</w:t>
      </w:r>
      <w:r w:rsidRPr="00E064D9">
        <w:t xml:space="preserve">C power system architecture, I have concluded that the fundamental architecture appears to be robust and consistent with ONR SAPs EKP.3, EDR.2, EDR.3, EDR.4, ESS.8 and IAEA Safety Guide SSG-34. At this time, the evidence to substantiate this </w:t>
      </w:r>
      <w:r w:rsidR="00511167">
        <w:t>ha</w:t>
      </w:r>
      <w:r w:rsidR="00511167" w:rsidRPr="00E064D9">
        <w:t xml:space="preserve">s </w:t>
      </w:r>
      <w:r w:rsidRPr="00E064D9">
        <w:t xml:space="preserve">not </w:t>
      </w:r>
      <w:r w:rsidR="00511167">
        <w:t xml:space="preserve">been </w:t>
      </w:r>
      <w:r w:rsidRPr="00E064D9">
        <w:t>present</w:t>
      </w:r>
      <w:r w:rsidR="00511167">
        <w:t>ed</w:t>
      </w:r>
      <w:r w:rsidRPr="00E064D9">
        <w:t xml:space="preserve"> and I will seek further information in </w:t>
      </w:r>
      <w:r w:rsidR="00945657">
        <w:t xml:space="preserve">GDA </w:t>
      </w:r>
      <w:r w:rsidRPr="00E064D9">
        <w:t>Step</w:t>
      </w:r>
      <w:r w:rsidRPr="00C43D3A">
        <w:t xml:space="preserve"> 3</w:t>
      </w:r>
      <w:r w:rsidR="00CF4B24">
        <w:t>.</w:t>
      </w:r>
    </w:p>
    <w:p w14:paraId="03919730" w14:textId="16416001" w:rsidR="004C4F1F" w:rsidRDefault="004C4F1F" w:rsidP="000D74F0">
      <w:pPr>
        <w:pStyle w:val="Heading3"/>
      </w:pPr>
      <w:r>
        <w:t xml:space="preserve">Through </w:t>
      </w:r>
      <w:r w:rsidR="00B479CB">
        <w:t>l</w:t>
      </w:r>
      <w:r>
        <w:t xml:space="preserve">ife </w:t>
      </w:r>
      <w:r w:rsidR="00B479CB">
        <w:t>m</w:t>
      </w:r>
      <w:r>
        <w:t>anagement</w:t>
      </w:r>
    </w:p>
    <w:p w14:paraId="0361C3AA" w14:textId="77777777" w:rsidR="004C4F1F" w:rsidRDefault="004C4F1F" w:rsidP="00C06393">
      <w:pPr>
        <w:pStyle w:val="Numberedparagraph"/>
      </w:pPr>
      <w:r>
        <w:t>It is important the electrical system is not only designed to deliver its safety functions but also constructed in a way that enables it to be operated, maintained and, where necessary, replaced throughout the life of the facility.</w:t>
      </w:r>
    </w:p>
    <w:p w14:paraId="589BFF36" w14:textId="30D88ADD" w:rsidR="004C4F1F" w:rsidRDefault="004C4F1F" w:rsidP="00C06393">
      <w:pPr>
        <w:pStyle w:val="Numberedparagraph"/>
      </w:pPr>
      <w:r>
        <w:lastRenderedPageBreak/>
        <w:t xml:space="preserve">Noting the design is evolving, I have focused my assessment on whether the RP has established fundamental expectations for the design life of the plant and is considering ageing management and Examination, Inspection, Maintenance and Testing (EIMT) as part of </w:t>
      </w:r>
      <w:r w:rsidR="003C5D65">
        <w:t>the</w:t>
      </w:r>
      <w:r>
        <w:t xml:space="preserve"> design development.</w:t>
      </w:r>
    </w:p>
    <w:p w14:paraId="739AAC21" w14:textId="77777777" w:rsidR="004C4F1F" w:rsidRPr="00C43D3A" w:rsidRDefault="004C4F1F" w:rsidP="00C06393">
      <w:pPr>
        <w:pStyle w:val="Numberedparagraph"/>
      </w:pPr>
      <w:r w:rsidRPr="00C43D3A">
        <w:t>In my assessment, I have considered the following SAPs:</w:t>
      </w:r>
    </w:p>
    <w:p w14:paraId="0FCA7550" w14:textId="77777777" w:rsidR="004C4F1F" w:rsidRPr="00C43D3A" w:rsidRDefault="004C4F1F" w:rsidP="000B30BE">
      <w:pPr>
        <w:pStyle w:val="Bulletlist1"/>
      </w:pPr>
      <w:r w:rsidRPr="00C43D3A">
        <w:t>E</w:t>
      </w:r>
      <w:r>
        <w:t>MT</w:t>
      </w:r>
      <w:r w:rsidRPr="00C43D3A">
        <w:t>.</w:t>
      </w:r>
      <w:r>
        <w:t>1</w:t>
      </w:r>
      <w:r w:rsidRPr="00C43D3A">
        <w:t xml:space="preserve"> (</w:t>
      </w:r>
      <w:r>
        <w:t>Identification of requirements</w:t>
      </w:r>
      <w:r w:rsidRPr="00C43D3A">
        <w:t>),</w:t>
      </w:r>
      <w:r>
        <w:t xml:space="preserve"> and</w:t>
      </w:r>
    </w:p>
    <w:p w14:paraId="65033356" w14:textId="77777777" w:rsidR="004C4F1F" w:rsidRPr="00C43D3A" w:rsidRDefault="004C4F1F" w:rsidP="000B30BE">
      <w:pPr>
        <w:pStyle w:val="Bulletlist1"/>
      </w:pPr>
      <w:r w:rsidRPr="00C43D3A">
        <w:t>E</w:t>
      </w:r>
      <w:r>
        <w:t>AD.1</w:t>
      </w:r>
      <w:r w:rsidRPr="00C43D3A">
        <w:t xml:space="preserve"> (</w:t>
      </w:r>
      <w:r>
        <w:t>Safe working life</w:t>
      </w:r>
      <w:r w:rsidRPr="00C43D3A">
        <w:t>)</w:t>
      </w:r>
      <w:r>
        <w:t>.</w:t>
      </w:r>
    </w:p>
    <w:p w14:paraId="46D549B3" w14:textId="5AFFF6E1" w:rsidR="004C4F1F" w:rsidRDefault="004C4F1F" w:rsidP="00C06393">
      <w:pPr>
        <w:pStyle w:val="Numberedparagraph"/>
      </w:pPr>
      <w:r>
        <w:t xml:space="preserve">The </w:t>
      </w:r>
      <w:r w:rsidR="00467E81">
        <w:t xml:space="preserve">RP’s </w:t>
      </w:r>
      <w:r>
        <w:t xml:space="preserve">EMIT Strategy </w:t>
      </w:r>
      <w:r w:rsidR="00891C68">
        <w:t>(ref.</w:t>
      </w:r>
      <w:r>
        <w:t xml:space="preserve"> </w:t>
      </w:r>
      <w:sdt>
        <w:sdtPr>
          <w:id w:val="-654139742"/>
          <w:citation/>
        </w:sdtPr>
        <w:sdtEndPr/>
        <w:sdtContent>
          <w:r>
            <w:fldChar w:fldCharType="begin"/>
          </w:r>
          <w:r w:rsidR="00F4594B">
            <w:instrText xml:space="preserve">CITATION EMITStrat_1 \l 2057 </w:instrText>
          </w:r>
          <w:r>
            <w:fldChar w:fldCharType="separate"/>
          </w:r>
          <w:r w:rsidR="00AB39A5" w:rsidRPr="00AB39A5">
            <w:rPr>
              <w:noProof/>
            </w:rPr>
            <w:t>[30]</w:t>
          </w:r>
          <w:r>
            <w:fldChar w:fldCharType="end"/>
          </w:r>
        </w:sdtContent>
      </w:sdt>
      <w:r w:rsidRPr="00FF2B2B">
        <w:t>) sets the rea</w:t>
      </w:r>
      <w:r>
        <w:t>son and purpose for undertaking EIMT as part of assuring SSC reliability and ageing management of SSCs, identifying the types of techniques that could be employed as the design develops. The strategy draws on good practice approaches, such as the Institute of Nuclear Power Operations AP-913 process, or more generally reliability centred maintenance, although at this stage of the design, makes no specific commitment to implement any detailed aspects of such an approach.</w:t>
      </w:r>
    </w:p>
    <w:p w14:paraId="7F794199" w14:textId="5C857747" w:rsidR="004C4F1F" w:rsidRDefault="004C4F1F" w:rsidP="00C06393">
      <w:pPr>
        <w:pStyle w:val="Numberedparagraph"/>
      </w:pPr>
      <w:r>
        <w:t xml:space="preserve">In the System Description </w:t>
      </w:r>
      <w:r w:rsidR="00891C68">
        <w:t>(ref.</w:t>
      </w:r>
      <w:r>
        <w:t xml:space="preserve"> </w:t>
      </w:r>
      <w:sdt>
        <w:sdtPr>
          <w:id w:val="641387645"/>
          <w:citation/>
        </w:sdtPr>
        <w:sdtEndPr/>
        <w:sdtContent>
          <w:r>
            <w:fldChar w:fldCharType="begin"/>
          </w:r>
          <w:r w:rsidR="00F4594B">
            <w:instrText xml:space="preserve">CITATION SDD_Elec \l 2057 </w:instrText>
          </w:r>
          <w:r>
            <w:fldChar w:fldCharType="separate"/>
          </w:r>
          <w:r w:rsidR="00AB39A5" w:rsidRPr="00AB39A5">
            <w:rPr>
              <w:noProof/>
            </w:rPr>
            <w:t>[29]</w:t>
          </w:r>
          <w:r>
            <w:fldChar w:fldCharType="end"/>
          </w:r>
        </w:sdtContent>
      </w:sdt>
      <w:r>
        <w:t>), the RP sets out how the design of the electrical systems needs to support the installation, commission, EIMT and decommissioning phases of the plant. The submission sets out typical commissioning activities for each of the systems, as well as how at the detailed design stage, ‘Through Life Activity’ requirements will be established for maintenance activities associated with each of the systems.</w:t>
      </w:r>
    </w:p>
    <w:p w14:paraId="69D68829" w14:textId="7733D87B" w:rsidR="004C4F1F" w:rsidRDefault="004C4F1F" w:rsidP="00C06393">
      <w:pPr>
        <w:pStyle w:val="Numberedparagraph"/>
      </w:pPr>
      <w:r>
        <w:t xml:space="preserve">I consider the RP’s recognition of the need to include through life management in </w:t>
      </w:r>
      <w:r w:rsidR="003C5D65">
        <w:t>the</w:t>
      </w:r>
      <w:r>
        <w:t xml:space="preserve"> safety case and how it is important to ensure the design is developed considering its future delivery sufficient at this time, highlighting no fundamental concerns and is demonstrating an approach aligned to the ONR SAPs EMT.1 and EAD.1.</w:t>
      </w:r>
    </w:p>
    <w:p w14:paraId="66327737" w14:textId="7F3D8180" w:rsidR="004C4F1F" w:rsidRDefault="004C4F1F" w:rsidP="00C06393">
      <w:pPr>
        <w:pStyle w:val="Numberedparagraph"/>
      </w:pPr>
      <w:r>
        <w:t xml:space="preserve">During GDA Step 3, as the detailed design develops, I will look to gain confidence that the RP can demonstrate processes </w:t>
      </w:r>
      <w:r w:rsidR="003772B9">
        <w:t xml:space="preserve">are being established </w:t>
      </w:r>
      <w:r>
        <w:t xml:space="preserve">that ensure the design is developed with these SAPs in mind and can demonstrate that the principal electrical plant layout and architecture is such that the necessary EIMT or replacement activities </w:t>
      </w:r>
      <w:r w:rsidR="003772B9">
        <w:t xml:space="preserve">can be undertaken </w:t>
      </w:r>
      <w:r>
        <w:t xml:space="preserve">whilst maintaining the required level of safety system availability. </w:t>
      </w:r>
    </w:p>
    <w:p w14:paraId="6A80F2EA" w14:textId="6F5D9A8C" w:rsidR="008859F1" w:rsidRDefault="008859F1" w:rsidP="000D74F0">
      <w:pPr>
        <w:pStyle w:val="Heading3"/>
      </w:pPr>
      <w:r>
        <w:t xml:space="preserve">Support to </w:t>
      </w:r>
      <w:r w:rsidR="00B479CB">
        <w:t>h</w:t>
      </w:r>
      <w:r>
        <w:t xml:space="preserve">uman </w:t>
      </w:r>
      <w:r w:rsidR="00B479CB">
        <w:t>o</w:t>
      </w:r>
      <w:r>
        <w:t>perations</w:t>
      </w:r>
    </w:p>
    <w:p w14:paraId="7F6F9660" w14:textId="5EABA4C2" w:rsidR="008859F1" w:rsidRDefault="008859F1" w:rsidP="00C06393">
      <w:pPr>
        <w:pStyle w:val="Numberedparagraph"/>
      </w:pPr>
      <w:r>
        <w:t>It is my expectation that the electrical design is designed to support operators in fulfilling their safety roles, whether this be through the provision of appropriately robust lighting systems or communication systems</w:t>
      </w:r>
      <w:r w:rsidR="008D14C5">
        <w:t xml:space="preserve"> to support local to plant actions or through station emergency alarm systems to protect personnel.</w:t>
      </w:r>
    </w:p>
    <w:p w14:paraId="17DC429F" w14:textId="68595412" w:rsidR="008D14C5" w:rsidRDefault="008D14C5" w:rsidP="00C06393">
      <w:pPr>
        <w:pStyle w:val="Numberedparagraph"/>
      </w:pPr>
      <w:r>
        <w:lastRenderedPageBreak/>
        <w:t xml:space="preserve">Whilst the RP has recognised the importance of such systems and included them within </w:t>
      </w:r>
      <w:r w:rsidR="003772B9">
        <w:t xml:space="preserve">the </w:t>
      </w:r>
      <w:r>
        <w:t xml:space="preserve">scope for the GDA </w:t>
      </w:r>
      <w:r w:rsidR="00891C68">
        <w:t>(ref.</w:t>
      </w:r>
      <w:r w:rsidR="00825D60">
        <w:t xml:space="preserve"> </w:t>
      </w:r>
      <w:sdt>
        <w:sdtPr>
          <w:id w:val="669915457"/>
          <w:citation/>
        </w:sdtPr>
        <w:sdtEndPr/>
        <w:sdtContent>
          <w:r w:rsidR="00825D60">
            <w:fldChar w:fldCharType="begin"/>
          </w:r>
          <w:r w:rsidR="00285179">
            <w:instrText xml:space="preserve">CITATION GDAScope \l 2057 </w:instrText>
          </w:r>
          <w:r w:rsidR="00825D60">
            <w:fldChar w:fldCharType="separate"/>
          </w:r>
          <w:r w:rsidR="00AB39A5" w:rsidRPr="00AB39A5">
            <w:rPr>
              <w:noProof/>
            </w:rPr>
            <w:t>[13]</w:t>
          </w:r>
          <w:r w:rsidR="00825D60">
            <w:fldChar w:fldCharType="end"/>
          </w:r>
        </w:sdtContent>
      </w:sdt>
      <w:r w:rsidR="00825D60">
        <w:t>)</w:t>
      </w:r>
      <w:r>
        <w:t xml:space="preserve">, these systems </w:t>
      </w:r>
      <w:r w:rsidR="00825D60">
        <w:t xml:space="preserve">or the underpinning analysis </w:t>
      </w:r>
      <w:r w:rsidR="003772B9">
        <w:t xml:space="preserve">has not been developed </w:t>
      </w:r>
      <w:r>
        <w:t xml:space="preserve">at this time. I do not consider this a fundamental gap at this time </w:t>
      </w:r>
      <w:r w:rsidR="00825D60">
        <w:t xml:space="preserve">but will expect the RP to be able to demonstrate </w:t>
      </w:r>
      <w:r w:rsidR="008F4DCC">
        <w:t xml:space="preserve">that any human operations required to operate or maintain electrical equipment important to safety is </w:t>
      </w:r>
      <w:r>
        <w:t>consider</w:t>
      </w:r>
      <w:r w:rsidR="008F4DCC">
        <w:t>ed</w:t>
      </w:r>
      <w:r>
        <w:t xml:space="preserve"> during </w:t>
      </w:r>
      <w:r w:rsidR="00945657">
        <w:t xml:space="preserve">GDA </w:t>
      </w:r>
      <w:r>
        <w:t>Step 3.</w:t>
      </w:r>
    </w:p>
    <w:p w14:paraId="41FCA96E" w14:textId="7329CCEF" w:rsidR="008D14C5" w:rsidRDefault="00580BC6" w:rsidP="000D74F0">
      <w:pPr>
        <w:pStyle w:val="Heading3"/>
      </w:pPr>
      <w:r>
        <w:t xml:space="preserve">Smart Device </w:t>
      </w:r>
      <w:r w:rsidR="00B479CB">
        <w:t>s</w:t>
      </w:r>
      <w:r>
        <w:t>trategy</w:t>
      </w:r>
    </w:p>
    <w:p w14:paraId="537BC625" w14:textId="2EBE2E1D" w:rsidR="00580BC6" w:rsidRDefault="00580BC6" w:rsidP="00C06393">
      <w:pPr>
        <w:pStyle w:val="Numberedparagraph"/>
      </w:pPr>
      <w:r>
        <w:t xml:space="preserve">Smart devices are instruments, sensors, actuators or other previously electro-mechanical components (e.g. relays, positioners and controllers) which are controlled by a built-in microprocessor or </w:t>
      </w:r>
      <w:r w:rsidR="00C528D4">
        <w:t xml:space="preserve">hardware description language </w:t>
      </w:r>
      <w:r>
        <w:t xml:space="preserve">programmable devices. They are becoming increasingly the only commercially available solution across both Control and Instrumentation (C&amp;I) and electrical systems as manufacturers seek </w:t>
      </w:r>
      <w:r w:rsidR="00511167">
        <w:t xml:space="preserve">advances in </w:t>
      </w:r>
      <w:r>
        <w:t>functionality</w:t>
      </w:r>
      <w:r w:rsidR="00511167">
        <w:t xml:space="preserve"> and self diagnostics</w:t>
      </w:r>
      <w:r>
        <w:t xml:space="preserve"> whilst reducing development times and production cost. However, their complexity introduces new risks </w:t>
      </w:r>
      <w:r w:rsidR="00511167">
        <w:t xml:space="preserve">and makes it harder to demonstrate adequate </w:t>
      </w:r>
      <w:r>
        <w:t>reliability.</w:t>
      </w:r>
    </w:p>
    <w:p w14:paraId="789E1065" w14:textId="6C09979E" w:rsidR="00580BC6" w:rsidRDefault="00580BC6" w:rsidP="00C06393">
      <w:pPr>
        <w:pStyle w:val="Numberedparagraph"/>
      </w:pPr>
      <w:r>
        <w:t xml:space="preserve">For </w:t>
      </w:r>
      <w:r w:rsidR="00945657">
        <w:t xml:space="preserve">GDA </w:t>
      </w:r>
      <w:r w:rsidR="008F4DCC">
        <w:t>S</w:t>
      </w:r>
      <w:r>
        <w:t xml:space="preserve">tep 2, I have considered if the RP recognises the risks from the use of such devices and if an appropriate strategy for </w:t>
      </w:r>
      <w:r w:rsidR="00597D0A">
        <w:t xml:space="preserve">their identification and </w:t>
      </w:r>
      <w:r>
        <w:t>use</w:t>
      </w:r>
      <w:r w:rsidR="003772B9">
        <w:t xml:space="preserve"> is being developed</w:t>
      </w:r>
      <w:r>
        <w:t>.</w:t>
      </w:r>
    </w:p>
    <w:p w14:paraId="704EAC08" w14:textId="4DBB535F" w:rsidR="00F679B1" w:rsidRDefault="00F679B1" w:rsidP="00C06393">
      <w:pPr>
        <w:pStyle w:val="Numberedparagraph"/>
      </w:pPr>
      <w:r>
        <w:t xml:space="preserve">The Electrical Protection Philosophy and Smart </w:t>
      </w:r>
      <w:r w:rsidRPr="006B6F4E">
        <w:t xml:space="preserve">Devices </w:t>
      </w:r>
      <w:r w:rsidR="00891C68">
        <w:t>(ref.</w:t>
      </w:r>
      <w:r w:rsidRPr="006B6F4E">
        <w:t xml:space="preserve"> </w:t>
      </w:r>
      <w:sdt>
        <w:sdtPr>
          <w:id w:val="1305965821"/>
          <w:citation/>
        </w:sdtPr>
        <w:sdtEndPr/>
        <w:sdtContent>
          <w:r w:rsidR="006B6F4E" w:rsidRPr="006B6F4E">
            <w:fldChar w:fldCharType="begin"/>
          </w:r>
          <w:r w:rsidR="00F4594B">
            <w:instrText xml:space="preserve">CITATION EPP_1 \l 2057 </w:instrText>
          </w:r>
          <w:r w:rsidR="006B6F4E" w:rsidRPr="006B6F4E">
            <w:fldChar w:fldCharType="separate"/>
          </w:r>
          <w:r w:rsidR="00AB39A5" w:rsidRPr="00AB39A5">
            <w:rPr>
              <w:noProof/>
            </w:rPr>
            <w:t>[31]</w:t>
          </w:r>
          <w:r w:rsidR="006B6F4E" w:rsidRPr="006B6F4E">
            <w:fldChar w:fldCharType="end"/>
          </w:r>
        </w:sdtContent>
      </w:sdt>
      <w:r w:rsidRPr="006B6F4E">
        <w:t>)</w:t>
      </w:r>
      <w:r>
        <w:t xml:space="preserve"> provides an overview of the RP strategy </w:t>
      </w:r>
      <w:r w:rsidR="00E2769F">
        <w:t>for</w:t>
      </w:r>
      <w:r>
        <w:t xml:space="preserve"> the use of smart devices within the electrical system. The strategy sets out the high level benefits and risks from the use of smart devices and how there is an increasingly limited market for non-smart devices available.</w:t>
      </w:r>
    </w:p>
    <w:p w14:paraId="786B9AE3" w14:textId="06ED4C15" w:rsidR="00830C05" w:rsidRDefault="00F679B1" w:rsidP="00C06393">
      <w:pPr>
        <w:pStyle w:val="Numberedparagraph"/>
      </w:pPr>
      <w:bookmarkStart w:id="16" w:name="_Ref166503137"/>
      <w:r>
        <w:t xml:space="preserve">Specifically considering protection relays, it is stated that it is the RP’s intention is to use smart devices for protection functions to detect faults which can’t be detected by non-smart devices or to support increased selectivity or disconnection speed.  It is also stated that their use </w:t>
      </w:r>
      <w:r w:rsidR="00830C05">
        <w:t>on Class 3 and Class 2 systems is likely, whilst on Class 1 systems is under review.</w:t>
      </w:r>
      <w:r w:rsidR="007D2EC7">
        <w:t xml:space="preserve"> I consider this a good strategy which will limit the need to undertake complex qualification.</w:t>
      </w:r>
      <w:bookmarkEnd w:id="16"/>
      <w:r w:rsidR="007D2EC7">
        <w:t xml:space="preserve"> </w:t>
      </w:r>
    </w:p>
    <w:p w14:paraId="6C244851" w14:textId="4272EBC7" w:rsidR="00580BC6" w:rsidRDefault="00891C68" w:rsidP="00C06393">
      <w:pPr>
        <w:pStyle w:val="Numberedparagraph"/>
      </w:pPr>
      <w:r>
        <w:t>(Ref.</w:t>
      </w:r>
      <w:r w:rsidR="006B6F4E">
        <w:t xml:space="preserve"> </w:t>
      </w:r>
      <w:sdt>
        <w:sdtPr>
          <w:id w:val="-593163606"/>
          <w:citation/>
        </w:sdtPr>
        <w:sdtEndPr/>
        <w:sdtContent>
          <w:r w:rsidR="006B6F4E">
            <w:fldChar w:fldCharType="begin"/>
          </w:r>
          <w:r w:rsidR="00F4594B">
            <w:instrText xml:space="preserve">CITATION EPP_1 \l 2057 </w:instrText>
          </w:r>
          <w:r w:rsidR="006B6F4E">
            <w:fldChar w:fldCharType="separate"/>
          </w:r>
          <w:r w:rsidR="00AB39A5" w:rsidRPr="00AB39A5">
            <w:rPr>
              <w:noProof/>
            </w:rPr>
            <w:t>[31]</w:t>
          </w:r>
          <w:r w:rsidR="006B6F4E">
            <w:fldChar w:fldCharType="end"/>
          </w:r>
        </w:sdtContent>
      </w:sdt>
      <w:r w:rsidR="006B6F4E">
        <w:t xml:space="preserve">) </w:t>
      </w:r>
      <w:r w:rsidR="00830C05">
        <w:t xml:space="preserve">also identifies other electrical systems, including UPS and generator controls, where smart devices are likely to be proposed by future suppliers. </w:t>
      </w:r>
    </w:p>
    <w:p w14:paraId="768DAF6D" w14:textId="283B645F" w:rsidR="00830C05" w:rsidRDefault="00830C05" w:rsidP="00C06393">
      <w:pPr>
        <w:pStyle w:val="Numberedparagraph"/>
      </w:pPr>
      <w:bookmarkStart w:id="17" w:name="_Ref162953234"/>
      <w:r>
        <w:t xml:space="preserve">In the Electrical Design Rules </w:t>
      </w:r>
      <w:r w:rsidR="00891C68">
        <w:t>(ref.</w:t>
      </w:r>
      <w:r>
        <w:t xml:space="preserve"> </w:t>
      </w:r>
      <w:sdt>
        <w:sdtPr>
          <w:id w:val="-1420087845"/>
          <w:citation/>
        </w:sdtPr>
        <w:sdtEndPr/>
        <w:sdtContent>
          <w:r w:rsidR="008F4DCC">
            <w:fldChar w:fldCharType="begin"/>
          </w:r>
          <w:r w:rsidR="004C4A49">
            <w:instrText xml:space="preserve">CITATION EDR_1 \l 2057 </w:instrText>
          </w:r>
          <w:r w:rsidR="008F4DCC">
            <w:fldChar w:fldCharType="separate"/>
          </w:r>
          <w:r w:rsidR="00AB39A5" w:rsidRPr="00AB39A5">
            <w:rPr>
              <w:noProof/>
            </w:rPr>
            <w:t>[33]</w:t>
          </w:r>
          <w:r w:rsidR="008F4DCC">
            <w:fldChar w:fldCharType="end"/>
          </w:r>
        </w:sdtContent>
      </w:sdt>
      <w:r>
        <w:t>), the RP has identified specific requirements relating to the use of smart devices on electrical systems and the need to provide adequate analysis to demonstrat</w:t>
      </w:r>
      <w:r w:rsidR="00720C4A">
        <w:t>e</w:t>
      </w:r>
      <w:r>
        <w:t xml:space="preserve"> that the system capability is not jeopardised through the use of such devices. In addition, it </w:t>
      </w:r>
      <w:r w:rsidR="003772B9">
        <w:t xml:space="preserve">identifies </w:t>
      </w:r>
      <w:r>
        <w:t xml:space="preserve">that smart devices should not be used in </w:t>
      </w:r>
      <w:r w:rsidR="00E87C4A">
        <w:t xml:space="preserve">a </w:t>
      </w:r>
      <w:r>
        <w:t>system providing the power supply to the Class 1 DPS</w:t>
      </w:r>
      <w:r w:rsidR="008F4DCC">
        <w:t>, which is consistent to the claim noted in paragraph</w:t>
      </w:r>
      <w:r w:rsidR="00E87C4A">
        <w:t xml:space="preserve"> </w:t>
      </w:r>
      <w:r w:rsidR="00E87C4A">
        <w:fldChar w:fldCharType="begin"/>
      </w:r>
      <w:r w:rsidR="00E87C4A">
        <w:instrText xml:space="preserve"> REF _Ref166503137 \r \h </w:instrText>
      </w:r>
      <w:r w:rsidR="00E87C4A">
        <w:fldChar w:fldCharType="separate"/>
      </w:r>
      <w:r w:rsidR="007D5478">
        <w:rPr>
          <w:cs/>
        </w:rPr>
        <w:t>‎</w:t>
      </w:r>
      <w:r w:rsidR="007D5478">
        <w:t>118</w:t>
      </w:r>
      <w:r w:rsidR="00E87C4A">
        <w:fldChar w:fldCharType="end"/>
      </w:r>
      <w:r w:rsidR="008F4DCC">
        <w:t>, above.</w:t>
      </w:r>
      <w:bookmarkEnd w:id="17"/>
    </w:p>
    <w:p w14:paraId="15609F68" w14:textId="651FD6AF" w:rsidR="00830C05" w:rsidRDefault="00830C05" w:rsidP="00C06393">
      <w:pPr>
        <w:pStyle w:val="Numberedparagraph"/>
      </w:pPr>
      <w:r>
        <w:lastRenderedPageBreak/>
        <w:t xml:space="preserve">I consider the recognition of the risks and benefits associated with the use of smart devices to be a positive consideration at this time. During </w:t>
      </w:r>
      <w:r w:rsidR="00945657">
        <w:t xml:space="preserve">GDA </w:t>
      </w:r>
      <w:r>
        <w:t>Step 3, as the design develops I will expect the RP to develop the strategy and requirements for the</w:t>
      </w:r>
      <w:r w:rsidR="00945657">
        <w:t xml:space="preserve">ir </w:t>
      </w:r>
      <w:r>
        <w:t xml:space="preserve">use to be further defined </w:t>
      </w:r>
      <w:r w:rsidR="0079248B">
        <w:t xml:space="preserve">both in terms of the risk from individual device faults but also </w:t>
      </w:r>
      <w:r>
        <w:t>demonstrat</w:t>
      </w:r>
      <w:r w:rsidR="00945657">
        <w:t>ing</w:t>
      </w:r>
      <w:r>
        <w:t xml:space="preserve"> </w:t>
      </w:r>
      <w:r w:rsidR="003772B9">
        <w:t xml:space="preserve">the management of </w:t>
      </w:r>
      <w:r>
        <w:t xml:space="preserve">the risk of </w:t>
      </w:r>
      <w:r w:rsidR="00C528D4">
        <w:t>common cause failure</w:t>
      </w:r>
      <w:r>
        <w:t xml:space="preserve"> from the potential use of </w:t>
      </w:r>
      <w:r w:rsidR="00945657">
        <w:t xml:space="preserve">components containing </w:t>
      </w:r>
      <w:r>
        <w:t xml:space="preserve">smart </w:t>
      </w:r>
      <w:r w:rsidR="00945657">
        <w:t>devices</w:t>
      </w:r>
      <w:r>
        <w:t xml:space="preserve"> across multiple electrical systems, and meeting the expectations of ONR SAP EDR.3.</w:t>
      </w:r>
    </w:p>
    <w:p w14:paraId="74739DFD" w14:textId="1CECA431" w:rsidR="00830C05" w:rsidRDefault="00830C05" w:rsidP="00C06393">
      <w:pPr>
        <w:pStyle w:val="Numberedparagraph"/>
      </w:pPr>
      <w:r>
        <w:t xml:space="preserve">It is stated in </w:t>
      </w:r>
      <w:r w:rsidR="00891C68">
        <w:t>(ref.</w:t>
      </w:r>
      <w:r>
        <w:t xml:space="preserve"> </w:t>
      </w:r>
      <w:sdt>
        <w:sdtPr>
          <w:id w:val="1579171543"/>
          <w:citation/>
        </w:sdtPr>
        <w:sdtEndPr/>
        <w:sdtContent>
          <w:r w:rsidR="004745EF">
            <w:fldChar w:fldCharType="begin"/>
          </w:r>
          <w:r w:rsidR="00F4594B">
            <w:instrText xml:space="preserve">CITATION EPP_1 \l 2057 </w:instrText>
          </w:r>
          <w:r w:rsidR="004745EF">
            <w:fldChar w:fldCharType="separate"/>
          </w:r>
          <w:r w:rsidR="00AB39A5" w:rsidRPr="00AB39A5">
            <w:rPr>
              <w:noProof/>
            </w:rPr>
            <w:t>[31]</w:t>
          </w:r>
          <w:r w:rsidR="004745EF">
            <w:fldChar w:fldCharType="end"/>
          </w:r>
        </w:sdtContent>
      </w:sdt>
      <w:r>
        <w:t>) that the RP’s approach to the use and qualification of smart devices</w:t>
      </w:r>
      <w:r w:rsidR="007D2EC7">
        <w:t>, of all safety classes,</w:t>
      </w:r>
      <w:r>
        <w:t xml:space="preserve"> is managed by the RP’s C</w:t>
      </w:r>
      <w:r w:rsidR="00370BA8">
        <w:t>&amp;I t</w:t>
      </w:r>
      <w:r>
        <w:t>eam. I consider this a good practice which ensures a consistent strategy and qualification process is deployed across all components. I have worked with the ONR C&amp;I Inspector</w:t>
      </w:r>
      <w:r w:rsidR="008F4DCC">
        <w:t xml:space="preserve">, who </w:t>
      </w:r>
      <w:r>
        <w:t xml:space="preserve">is taking the lead on the assessment of this aspect </w:t>
      </w:r>
      <w:r w:rsidR="00891C68">
        <w:t>(ref.</w:t>
      </w:r>
      <w:r w:rsidRPr="001D271A">
        <w:t xml:space="preserve"> </w:t>
      </w:r>
      <w:sdt>
        <w:sdtPr>
          <w:id w:val="-416863792"/>
          <w:citation/>
        </w:sdtPr>
        <w:sdtEndPr/>
        <w:sdtContent>
          <w:r w:rsidR="001D271A" w:rsidRPr="001D271A">
            <w:fldChar w:fldCharType="begin"/>
          </w:r>
          <w:r w:rsidR="00AB39A5">
            <w:instrText xml:space="preserve">CITATION AR_CI_S2 \l 2057 </w:instrText>
          </w:r>
          <w:r w:rsidR="001D271A" w:rsidRPr="001D271A">
            <w:fldChar w:fldCharType="separate"/>
          </w:r>
          <w:r w:rsidR="00AB39A5" w:rsidRPr="00AB39A5">
            <w:rPr>
              <w:noProof/>
            </w:rPr>
            <w:t>[47]</w:t>
          </w:r>
          <w:r w:rsidR="001D271A" w:rsidRPr="001D271A">
            <w:fldChar w:fldCharType="end"/>
          </w:r>
        </w:sdtContent>
      </w:sdt>
      <w:r w:rsidRPr="001D271A">
        <w:t>)</w:t>
      </w:r>
      <w:r w:rsidR="008F4DCC">
        <w:t xml:space="preserve"> during GDA for ONR</w:t>
      </w:r>
    </w:p>
    <w:p w14:paraId="7369E6BA" w14:textId="1859D0BA" w:rsidR="00484204" w:rsidRDefault="00484204" w:rsidP="00C06393">
      <w:pPr>
        <w:pStyle w:val="Numberedparagraph"/>
      </w:pPr>
      <w:r w:rsidRPr="00E064D9">
        <w:t xml:space="preserve">In </w:t>
      </w:r>
      <w:r>
        <w:t>summary</w:t>
      </w:r>
      <w:r w:rsidRPr="00E064D9">
        <w:t>, based on the outcome of my Step 2 assessment of the</w:t>
      </w:r>
      <w:r>
        <w:t xml:space="preserve"> approach to the use of smart devices on the electrical system, </w:t>
      </w:r>
      <w:r w:rsidRPr="00E064D9">
        <w:t xml:space="preserve">I have concluded that the </w:t>
      </w:r>
      <w:r>
        <w:t xml:space="preserve">philosophy </w:t>
      </w:r>
      <w:r w:rsidRPr="00E064D9">
        <w:t xml:space="preserve">appears to be robust and consistent with ONR SAP EDR.3. </w:t>
      </w:r>
      <w:r>
        <w:t xml:space="preserve">Whilst the ONR C&amp;I Inspector will continue to take the lead on the assessment of their approach to qualification, during </w:t>
      </w:r>
      <w:r w:rsidR="00945657">
        <w:t xml:space="preserve">GDA </w:t>
      </w:r>
      <w:r>
        <w:t xml:space="preserve">Step 3 I will continue to gain confidence that the RP is appropriately identifying where smart devices could and should be utilised in line with </w:t>
      </w:r>
      <w:r w:rsidR="00323B5E">
        <w:t xml:space="preserve">their </w:t>
      </w:r>
      <w:r>
        <w:t>risk strategy.</w:t>
      </w:r>
    </w:p>
    <w:p w14:paraId="74B6528E" w14:textId="77777777" w:rsidR="008427B7" w:rsidRDefault="008427B7" w:rsidP="000D74F0">
      <w:pPr>
        <w:pStyle w:val="Heading3"/>
      </w:pPr>
      <w:r w:rsidRPr="00126EE7">
        <w:t>Categorisation of safety functions and classification of systems, structures and components</w:t>
      </w:r>
    </w:p>
    <w:p w14:paraId="5DDB0097" w14:textId="32975052" w:rsidR="008427B7" w:rsidRDefault="00FE3886" w:rsidP="00C06393">
      <w:pPr>
        <w:pStyle w:val="Numberedparagraph"/>
      </w:pPr>
      <w:r>
        <w:t xml:space="preserve">I have assessed the </w:t>
      </w:r>
      <w:r w:rsidR="00467E81">
        <w:t xml:space="preserve">RP’s </w:t>
      </w:r>
      <w:r>
        <w:t xml:space="preserve">approach to Categorisation and Classification </w:t>
      </w:r>
      <w:r w:rsidR="00891C68">
        <w:t>(ref.</w:t>
      </w:r>
      <w:r w:rsidR="00CD0D7B">
        <w:t xml:space="preserve"> </w:t>
      </w:r>
      <w:sdt>
        <w:sdtPr>
          <w:id w:val="590441376"/>
          <w:citation/>
        </w:sdtPr>
        <w:sdtEndPr/>
        <w:sdtContent>
          <w:r w:rsidR="00CD0D7B">
            <w:fldChar w:fldCharType="begin"/>
          </w:r>
          <w:r w:rsidR="004C4A49">
            <w:instrText xml:space="preserve">CITATION E3SCAC_1 \l 2057 </w:instrText>
          </w:r>
          <w:r w:rsidR="00CD0D7B">
            <w:fldChar w:fldCharType="separate"/>
          </w:r>
          <w:r w:rsidR="00AB39A5" w:rsidRPr="00AB39A5">
            <w:rPr>
              <w:noProof/>
            </w:rPr>
            <w:t>[32]</w:t>
          </w:r>
          <w:r w:rsidR="00CD0D7B">
            <w:fldChar w:fldCharType="end"/>
          </w:r>
        </w:sdtContent>
      </w:sdt>
      <w:r w:rsidR="00CD0D7B">
        <w:t>)</w:t>
      </w:r>
      <w:r>
        <w:t xml:space="preserve"> in the context of electrical engineering. Since electrical systems do not generally provide safety functions directly, but instead deliver electrical power to </w:t>
      </w:r>
      <w:r w:rsidR="00CF4B24">
        <w:t xml:space="preserve">SSCs </w:t>
      </w:r>
      <w:r>
        <w:t xml:space="preserve">that do, I consider that any </w:t>
      </w:r>
      <w:r w:rsidR="00543AD9">
        <w:t xml:space="preserve">RP </w:t>
      </w:r>
      <w:r>
        <w:t>process should reflect this.</w:t>
      </w:r>
    </w:p>
    <w:p w14:paraId="33902877" w14:textId="1FEB05AA" w:rsidR="00FE3886" w:rsidRDefault="00FE3886" w:rsidP="00C06393">
      <w:pPr>
        <w:pStyle w:val="Numberedparagraph"/>
      </w:pPr>
      <w:r>
        <w:t xml:space="preserve">I have considered ONR SAPs ECS.1 (Safety categorisation) and ECS.2 (Safety classification of structures, systems and components) as the basis for my assessment. The Categorisation and Classification TAG </w:t>
      </w:r>
      <w:r w:rsidR="00891C68">
        <w:t>(ref.</w:t>
      </w:r>
      <w:r w:rsidR="00CD0D7B">
        <w:t xml:space="preserve"> </w:t>
      </w:r>
      <w:sdt>
        <w:sdtPr>
          <w:id w:val="485907849"/>
          <w:citation/>
        </w:sdtPr>
        <w:sdtEndPr/>
        <w:sdtContent>
          <w:r w:rsidR="00945657">
            <w:fldChar w:fldCharType="begin"/>
          </w:r>
          <w:r w:rsidR="00AB39A5">
            <w:instrText xml:space="preserve">CITATION TAG094_2 \l 2057 </w:instrText>
          </w:r>
          <w:r w:rsidR="00945657">
            <w:fldChar w:fldCharType="separate"/>
          </w:r>
          <w:r w:rsidR="00AB39A5" w:rsidRPr="00AB39A5">
            <w:rPr>
              <w:noProof/>
            </w:rPr>
            <w:t>[18]</w:t>
          </w:r>
          <w:r w:rsidR="00945657">
            <w:fldChar w:fldCharType="end"/>
          </w:r>
        </w:sdtContent>
      </w:sdt>
      <w:r w:rsidR="00CD0D7B">
        <w:t xml:space="preserve">) </w:t>
      </w:r>
      <w:r>
        <w:t xml:space="preserve">has been used to support my judgements together with </w:t>
      </w:r>
      <w:r w:rsidR="005D38EC">
        <w:t xml:space="preserve">IAEA </w:t>
      </w:r>
      <w:r w:rsidR="00CD0D7B">
        <w:t xml:space="preserve">Specific Safety Guide </w:t>
      </w:r>
      <w:r w:rsidR="005D38EC">
        <w:t xml:space="preserve">SSG-30 </w:t>
      </w:r>
      <w:r w:rsidR="00891C68">
        <w:t>(ref.</w:t>
      </w:r>
      <w:r w:rsidR="00CD0D7B">
        <w:t xml:space="preserve"> </w:t>
      </w:r>
      <w:sdt>
        <w:sdtPr>
          <w:id w:val="-211731350"/>
          <w:citation/>
        </w:sdtPr>
        <w:sdtEndPr/>
        <w:sdtContent>
          <w:r w:rsidR="00CD0D7B">
            <w:fldChar w:fldCharType="begin"/>
          </w:r>
          <w:r w:rsidR="00AB39A5">
            <w:instrText xml:space="preserve">CITATION SSG30_2014 \l 2057 </w:instrText>
          </w:r>
          <w:r w:rsidR="00CD0D7B">
            <w:fldChar w:fldCharType="separate"/>
          </w:r>
          <w:r w:rsidR="00AB39A5" w:rsidRPr="00AB39A5">
            <w:rPr>
              <w:noProof/>
            </w:rPr>
            <w:t>[20]</w:t>
          </w:r>
          <w:r w:rsidR="00CD0D7B">
            <w:fldChar w:fldCharType="end"/>
          </w:r>
        </w:sdtContent>
      </w:sdt>
      <w:r w:rsidR="00CD0D7B">
        <w:t xml:space="preserve">) </w:t>
      </w:r>
      <w:r w:rsidR="005D38EC">
        <w:t xml:space="preserve">and </w:t>
      </w:r>
      <w:r>
        <w:t>BS IEC 61226</w:t>
      </w:r>
      <w:r w:rsidR="00CD0D7B">
        <w:t xml:space="preserve"> </w:t>
      </w:r>
      <w:r w:rsidR="00891C68">
        <w:t>(ref.</w:t>
      </w:r>
      <w:sdt>
        <w:sdtPr>
          <w:id w:val="820927992"/>
          <w:citation/>
        </w:sdtPr>
        <w:sdtEndPr/>
        <w:sdtContent>
          <w:r w:rsidR="00CD0D7B">
            <w:fldChar w:fldCharType="begin"/>
          </w:r>
          <w:r w:rsidR="00F4594B">
            <w:instrText xml:space="preserve">CITATION BS61226_2021 \l 2057 </w:instrText>
          </w:r>
          <w:r w:rsidR="00CD0D7B">
            <w:fldChar w:fldCharType="separate"/>
          </w:r>
          <w:r w:rsidR="00AB39A5">
            <w:rPr>
              <w:noProof/>
            </w:rPr>
            <w:t xml:space="preserve"> </w:t>
          </w:r>
          <w:r w:rsidR="00AB39A5" w:rsidRPr="00AB39A5">
            <w:rPr>
              <w:noProof/>
            </w:rPr>
            <w:t>[25]</w:t>
          </w:r>
          <w:r w:rsidR="00CD0D7B">
            <w:fldChar w:fldCharType="end"/>
          </w:r>
        </w:sdtContent>
      </w:sdt>
      <w:r w:rsidR="00CD0D7B">
        <w:t>)</w:t>
      </w:r>
      <w:r>
        <w:t>.</w:t>
      </w:r>
    </w:p>
    <w:p w14:paraId="4FD14F14" w14:textId="3D669BB4" w:rsidR="000A64ED" w:rsidRDefault="00CF4B24" w:rsidP="00C06393">
      <w:pPr>
        <w:pStyle w:val="Numberedparagraph"/>
      </w:pPr>
      <w:r>
        <w:t xml:space="preserve">The classification of the electrical distribution system is presented in the </w:t>
      </w:r>
      <w:r w:rsidR="00CD0D7B">
        <w:t>E3S Case</w:t>
      </w:r>
      <w:r w:rsidR="00CD0D7B" w:rsidRPr="009C54A1">
        <w:t xml:space="preserve"> Chapter 8 </w:t>
      </w:r>
      <w:r w:rsidR="00891C68">
        <w:t>(ref.</w:t>
      </w:r>
      <w:r w:rsidR="00CD0D7B">
        <w:t xml:space="preserve"> </w:t>
      </w:r>
      <w:sdt>
        <w:sdtPr>
          <w:id w:val="-180047384"/>
          <w:citation/>
        </w:sdtPr>
        <w:sdtEndPr/>
        <w:sdtContent>
          <w:r w:rsidR="00CD0D7B">
            <w:fldChar w:fldCharType="begin"/>
          </w:r>
          <w:r w:rsidR="0074356B">
            <w:instrText xml:space="preserve">CITATION E3Sch8 \l 2057 </w:instrText>
          </w:r>
          <w:r w:rsidR="00CD0D7B">
            <w:fldChar w:fldCharType="separate"/>
          </w:r>
          <w:r w:rsidR="00AB39A5" w:rsidRPr="00AB39A5">
            <w:rPr>
              <w:noProof/>
            </w:rPr>
            <w:t>[5]</w:t>
          </w:r>
          <w:r w:rsidR="00CD0D7B">
            <w:fldChar w:fldCharType="end"/>
          </w:r>
        </w:sdtContent>
      </w:sdt>
      <w:r w:rsidR="00CD0D7B">
        <w:t>)</w:t>
      </w:r>
      <w:r w:rsidR="00CD0D7B" w:rsidRPr="009C54A1">
        <w:t xml:space="preserve">, System Design Description </w:t>
      </w:r>
      <w:r w:rsidR="00891C68">
        <w:t>(ref.</w:t>
      </w:r>
      <w:r w:rsidR="00CD0D7B">
        <w:t xml:space="preserve"> </w:t>
      </w:r>
      <w:sdt>
        <w:sdtPr>
          <w:id w:val="1904172170"/>
          <w:citation/>
        </w:sdtPr>
        <w:sdtEndPr/>
        <w:sdtContent>
          <w:r w:rsidR="00CD0D7B">
            <w:fldChar w:fldCharType="begin"/>
          </w:r>
          <w:r w:rsidR="00F4594B">
            <w:instrText xml:space="preserve">CITATION SDD_Elec \l 2057 </w:instrText>
          </w:r>
          <w:r w:rsidR="00CD0D7B">
            <w:fldChar w:fldCharType="separate"/>
          </w:r>
          <w:r w:rsidR="00AB39A5" w:rsidRPr="00AB39A5">
            <w:rPr>
              <w:noProof/>
            </w:rPr>
            <w:t>[29]</w:t>
          </w:r>
          <w:r w:rsidR="00CD0D7B">
            <w:fldChar w:fldCharType="end"/>
          </w:r>
        </w:sdtContent>
      </w:sdt>
      <w:r w:rsidR="00CD0D7B">
        <w:t>)</w:t>
      </w:r>
      <w:r w:rsidR="00CD0D7B" w:rsidRPr="009C54A1">
        <w:t xml:space="preserve"> and electrical single line</w:t>
      </w:r>
      <w:r w:rsidR="00CD0D7B" w:rsidRPr="00C43D3A">
        <w:t xml:space="preserve"> diagrams </w:t>
      </w:r>
      <w:r w:rsidR="00891C68">
        <w:t>(refs</w:t>
      </w:r>
      <w:r w:rsidR="00CD0D7B">
        <w:t xml:space="preserve"> </w:t>
      </w:r>
      <w:sdt>
        <w:sdtPr>
          <w:id w:val="1662589433"/>
          <w:citation/>
        </w:sdtPr>
        <w:sdtEndPr/>
        <w:sdtContent>
          <w:r w:rsidR="00CD0D7B">
            <w:fldChar w:fldCharType="begin"/>
          </w:r>
          <w:r w:rsidR="001439C7">
            <w:instrText xml:space="preserve">CITATION SLD_RI_01 \l 2057 </w:instrText>
          </w:r>
          <w:r w:rsidR="00CD0D7B">
            <w:fldChar w:fldCharType="separate"/>
          </w:r>
          <w:r w:rsidR="00AB39A5" w:rsidRPr="00AB39A5">
            <w:rPr>
              <w:noProof/>
            </w:rPr>
            <w:t>[44]</w:t>
          </w:r>
          <w:r w:rsidR="00CD0D7B">
            <w:fldChar w:fldCharType="end"/>
          </w:r>
        </w:sdtContent>
      </w:sdt>
      <w:r w:rsidR="00CD0D7B">
        <w:t xml:space="preserve"> and </w:t>
      </w:r>
      <w:sdt>
        <w:sdtPr>
          <w:id w:val="-1667708687"/>
          <w:citation/>
        </w:sdtPr>
        <w:sdtEndPr/>
        <w:sdtContent>
          <w:r w:rsidR="004745EF">
            <w:fldChar w:fldCharType="begin"/>
          </w:r>
          <w:r w:rsidR="001439C7">
            <w:instrText xml:space="preserve">CITATION KSLD_02 \l 2057 </w:instrText>
          </w:r>
          <w:r w:rsidR="004745EF">
            <w:fldChar w:fldCharType="separate"/>
          </w:r>
          <w:r w:rsidR="00AB39A5" w:rsidRPr="00AB39A5">
            <w:rPr>
              <w:noProof/>
            </w:rPr>
            <w:t>[43]</w:t>
          </w:r>
          <w:r w:rsidR="004745EF">
            <w:fldChar w:fldCharType="end"/>
          </w:r>
        </w:sdtContent>
      </w:sdt>
      <w:r w:rsidR="00CD0D7B">
        <w:t>)</w:t>
      </w:r>
      <w:r w:rsidR="00CD0D7B" w:rsidRPr="00C43D3A">
        <w:t>,</w:t>
      </w:r>
      <w:r>
        <w:t xml:space="preserve"> </w:t>
      </w:r>
      <w:r w:rsidR="00CD0D7B">
        <w:t xml:space="preserve">as well as </w:t>
      </w:r>
      <w:r>
        <w:t>in the Requirement Specifications for the respective systems</w:t>
      </w:r>
      <w:r w:rsidR="00CD0D7B">
        <w:t xml:space="preserve"> </w:t>
      </w:r>
      <w:r w:rsidR="00891C68">
        <w:t>(ref.</w:t>
      </w:r>
      <w:r w:rsidR="00CD0D7B">
        <w:t xml:space="preserve"> </w:t>
      </w:r>
      <w:sdt>
        <w:sdtPr>
          <w:id w:val="-826197211"/>
          <w:citation/>
        </w:sdtPr>
        <w:sdtEndPr/>
        <w:sdtContent>
          <w:r w:rsidR="00CD0D7B">
            <w:fldChar w:fldCharType="begin"/>
          </w:r>
          <w:r w:rsidR="00F3778A">
            <w:instrText xml:space="preserve">CITATION RS_BD_1 \l 2057 </w:instrText>
          </w:r>
          <w:r w:rsidR="00CD0D7B">
            <w:fldChar w:fldCharType="separate"/>
          </w:r>
          <w:r w:rsidR="00AB39A5" w:rsidRPr="00AB39A5">
            <w:rPr>
              <w:noProof/>
            </w:rPr>
            <w:t>[38]</w:t>
          </w:r>
          <w:r w:rsidR="00CD0D7B">
            <w:fldChar w:fldCharType="end"/>
          </w:r>
        </w:sdtContent>
      </w:sdt>
      <w:r w:rsidR="00CD0D7B">
        <w:t>)</w:t>
      </w:r>
      <w:r>
        <w:t xml:space="preserve">. At this time, these </w:t>
      </w:r>
      <w:r w:rsidR="00C528D4">
        <w:t xml:space="preserve">single line diagrams </w:t>
      </w:r>
      <w:r>
        <w:t xml:space="preserve">primarily highlight the more significant loads such as </w:t>
      </w:r>
      <w:r w:rsidR="004745EF">
        <w:t>C&amp;</w:t>
      </w:r>
      <w:r>
        <w:t xml:space="preserve">I systems and larger motors, such as RCPs or feedwater pumps. Whilst </w:t>
      </w:r>
      <w:r w:rsidR="00CD0D7B">
        <w:t>the e</w:t>
      </w:r>
      <w:r>
        <w:t xml:space="preserve">lectrical </w:t>
      </w:r>
      <w:r w:rsidR="00CD0D7B">
        <w:t>l</w:t>
      </w:r>
      <w:r>
        <w:t xml:space="preserve">oad </w:t>
      </w:r>
      <w:r w:rsidR="00CD0D7B">
        <w:t>s</w:t>
      </w:r>
      <w:r>
        <w:t xml:space="preserve">chedule might shed more light on the allocation of lower powered safety systems, the current version </w:t>
      </w:r>
      <w:r w:rsidR="00891C68">
        <w:t>(ref.</w:t>
      </w:r>
      <w:sdt>
        <w:sdtPr>
          <w:id w:val="-305632366"/>
          <w:citation/>
        </w:sdtPr>
        <w:sdtEndPr/>
        <w:sdtContent>
          <w:r w:rsidR="00CD0D7B">
            <w:fldChar w:fldCharType="begin"/>
          </w:r>
          <w:r w:rsidR="00C57DCD">
            <w:instrText xml:space="preserve">CITATION ELS_2 \l 2057 </w:instrText>
          </w:r>
          <w:r w:rsidR="00CD0D7B">
            <w:fldChar w:fldCharType="separate"/>
          </w:r>
          <w:r w:rsidR="00AB39A5">
            <w:rPr>
              <w:noProof/>
            </w:rPr>
            <w:t xml:space="preserve"> </w:t>
          </w:r>
          <w:r w:rsidR="00AB39A5" w:rsidRPr="00AB39A5">
            <w:rPr>
              <w:noProof/>
            </w:rPr>
            <w:t>[48]</w:t>
          </w:r>
          <w:r w:rsidR="00CD0D7B">
            <w:fldChar w:fldCharType="end"/>
          </w:r>
        </w:sdtContent>
      </w:sdt>
      <w:r w:rsidR="00CD0D7B">
        <w:t xml:space="preserve">) </w:t>
      </w:r>
      <w:r>
        <w:t>only highlight</w:t>
      </w:r>
      <w:r w:rsidR="000A64ED">
        <w:t xml:space="preserve">s the type of supply it is to be connected to (e.g. Essential or Main) without being </w:t>
      </w:r>
      <w:r w:rsidR="000A64ED">
        <w:lastRenderedPageBreak/>
        <w:t xml:space="preserve">specific on whether it needs to be resilient to LOOP, SBO or </w:t>
      </w:r>
      <w:r w:rsidR="008F5DFB">
        <w:t>Total Loss of AC Power (</w:t>
      </w:r>
      <w:r w:rsidR="000A64ED">
        <w:t>TLACP</w:t>
      </w:r>
      <w:r w:rsidR="008F5DFB">
        <w:t>)</w:t>
      </w:r>
      <w:r w:rsidR="000A64ED">
        <w:t xml:space="preserve"> situations and does not identify the classification of the respective load.</w:t>
      </w:r>
    </w:p>
    <w:p w14:paraId="504568F8" w14:textId="53016838" w:rsidR="00CD0D7B" w:rsidRDefault="000A64ED" w:rsidP="00C06393">
      <w:pPr>
        <w:pStyle w:val="Numberedparagraph"/>
      </w:pPr>
      <w:r>
        <w:t xml:space="preserve">I will expect during </w:t>
      </w:r>
      <w:r w:rsidR="00523EEB">
        <w:t xml:space="preserve">GDA </w:t>
      </w:r>
      <w:r>
        <w:t xml:space="preserve">Step 3 that </w:t>
      </w:r>
      <w:r w:rsidR="00CD0D7B">
        <w:t>as the RP develops a safety case that can articulate the flow from principles through analysis to requirements and design, the safety case</w:t>
      </w:r>
      <w:r>
        <w:t xml:space="preserve"> ‘golden thread’</w:t>
      </w:r>
      <w:r w:rsidR="00CD0D7B">
        <w:t xml:space="preserve">, </w:t>
      </w:r>
      <w:r>
        <w:t xml:space="preserve">that the RP is able to show which precise switchboard each load is allocated to and why. However, from a review of how the </w:t>
      </w:r>
      <w:r w:rsidR="00F91654">
        <w:t>C&amp;</w:t>
      </w:r>
      <w:r>
        <w:t xml:space="preserve">I loads are allocated, I am content that the loads appear to be connected to switchboards at a level of defence which are supported by a power source, which </w:t>
      </w:r>
      <w:r w:rsidR="00CD0D7B">
        <w:t xml:space="preserve">is </w:t>
      </w:r>
      <w:r>
        <w:t xml:space="preserve">appropriately and consistently classified (i.e. a Class 2 or 3 </w:t>
      </w:r>
      <w:r w:rsidR="00CD0D7B">
        <w:t>C&amp;I</w:t>
      </w:r>
      <w:r>
        <w:t xml:space="preserve"> system is supported by a Class 2 switchboard and diesel generator</w:t>
      </w:r>
      <w:r w:rsidR="00CD0D7B">
        <w:t>; whilst the Class 1 C&amp;I system is supported by Class 1 batteries</w:t>
      </w:r>
      <w:r>
        <w:t>).</w:t>
      </w:r>
    </w:p>
    <w:p w14:paraId="4D3A4D3F" w14:textId="2B3A14F9" w:rsidR="000A64ED" w:rsidRDefault="000A64ED" w:rsidP="00C06393">
      <w:pPr>
        <w:pStyle w:val="Numberedparagraph"/>
      </w:pPr>
      <w:r>
        <w:t xml:space="preserve">Whilst the four division Class 1 DPS system is proposed to be supported by only two Class 3 Alternate AC Diesel Generators, the RP has indicated that this in line with </w:t>
      </w:r>
      <w:r w:rsidR="00891C68">
        <w:t>(ref.</w:t>
      </w:r>
      <w:r w:rsidR="00CD0D7B">
        <w:t xml:space="preserve"> </w:t>
      </w:r>
      <w:sdt>
        <w:sdtPr>
          <w:id w:val="-100719278"/>
          <w:citation/>
        </w:sdtPr>
        <w:sdtEndPr/>
        <w:sdtContent>
          <w:r w:rsidR="00CD0D7B">
            <w:fldChar w:fldCharType="begin"/>
          </w:r>
          <w:r w:rsidR="004C4A49">
            <w:instrText xml:space="preserve">CITATION E3SCAC_1 \l 2057 </w:instrText>
          </w:r>
          <w:r w:rsidR="00CD0D7B">
            <w:fldChar w:fldCharType="separate"/>
          </w:r>
          <w:r w:rsidR="00AB39A5" w:rsidRPr="00AB39A5">
            <w:rPr>
              <w:noProof/>
            </w:rPr>
            <w:t>[32]</w:t>
          </w:r>
          <w:r w:rsidR="00CD0D7B">
            <w:fldChar w:fldCharType="end"/>
          </w:r>
        </w:sdtContent>
      </w:sdt>
      <w:r w:rsidR="00CD0D7B">
        <w:t xml:space="preserve">) </w:t>
      </w:r>
      <w:r w:rsidR="008362B7">
        <w:t xml:space="preserve">and </w:t>
      </w:r>
      <w:r w:rsidR="00484204">
        <w:t xml:space="preserve">considers a time-based down-classification process. </w:t>
      </w:r>
      <w:r w:rsidR="009A6649">
        <w:t xml:space="preserve">This has the potential to remove the expectation to provide multiple on-site standby generators that are required to be designed, manufactured and maintained to achieve the highest reliability expectations of Class 1. </w:t>
      </w:r>
      <w:r w:rsidR="00D41797">
        <w:t xml:space="preserve">Whilst </w:t>
      </w:r>
      <w:r w:rsidR="00CD0D7B">
        <w:t xml:space="preserve">it is likely that </w:t>
      </w:r>
      <w:r w:rsidR="00D41797">
        <w:t xml:space="preserve">the </w:t>
      </w:r>
      <w:r w:rsidR="005D38EC">
        <w:t>plant hazard, and therefore the categorisation of any safety function, will likely have reduced in the 24 hours before the batteries are discharged</w:t>
      </w:r>
      <w:r w:rsidR="00D41797">
        <w:t xml:space="preserve">, </w:t>
      </w:r>
      <w:r w:rsidR="00F5537E">
        <w:t xml:space="preserve">it is not clear if a drop from Class 1 to Class 3 is substantiated. </w:t>
      </w:r>
      <w:r w:rsidR="005D38EC">
        <w:t xml:space="preserve">I will </w:t>
      </w:r>
      <w:r w:rsidR="00A5397F">
        <w:t xml:space="preserve">follow this up during Step 3 to ensure </w:t>
      </w:r>
      <w:r w:rsidR="00484204">
        <w:t xml:space="preserve">the RP is able to demonstrate this </w:t>
      </w:r>
      <w:r w:rsidR="00A5397F">
        <w:t>by analysis</w:t>
      </w:r>
      <w:r w:rsidR="005D38EC">
        <w:t>.</w:t>
      </w:r>
    </w:p>
    <w:p w14:paraId="4417C63D" w14:textId="2BF3CAE5" w:rsidR="00484204" w:rsidRDefault="00484204" w:rsidP="00C06393">
      <w:pPr>
        <w:pStyle w:val="Numberedparagraph"/>
      </w:pPr>
      <w:r w:rsidRPr="00E064D9">
        <w:t xml:space="preserve">In </w:t>
      </w:r>
      <w:r>
        <w:t>summary</w:t>
      </w:r>
      <w:r w:rsidRPr="00E064D9">
        <w:t xml:space="preserve">, based on the outcome of my </w:t>
      </w:r>
      <w:r w:rsidR="00523EEB">
        <w:t xml:space="preserve">GDA </w:t>
      </w:r>
      <w:r w:rsidRPr="00E064D9">
        <w:t xml:space="preserve">Step 2 assessment of the </w:t>
      </w:r>
      <w:r>
        <w:t xml:space="preserve">approach to categorisation and classification of the electrical system, </w:t>
      </w:r>
      <w:r w:rsidRPr="00E064D9">
        <w:t xml:space="preserve">I have concluded that the fundamental </w:t>
      </w:r>
      <w:r>
        <w:t xml:space="preserve">approach and implementation </w:t>
      </w:r>
      <w:r w:rsidRPr="00E064D9">
        <w:t>appears to be robust and consistent with ONR SAPs E</w:t>
      </w:r>
      <w:r>
        <w:t>CS.1 and ECS.2 and BS IEC 61226</w:t>
      </w:r>
      <w:r w:rsidR="004745EF">
        <w:t xml:space="preserve"> </w:t>
      </w:r>
      <w:r w:rsidR="00891C68">
        <w:t>(ref.</w:t>
      </w:r>
      <w:r w:rsidR="004745EF">
        <w:t xml:space="preserve"> </w:t>
      </w:r>
      <w:sdt>
        <w:sdtPr>
          <w:id w:val="391307128"/>
          <w:citation/>
        </w:sdtPr>
        <w:sdtEndPr/>
        <w:sdtContent>
          <w:r w:rsidR="004745EF">
            <w:fldChar w:fldCharType="begin"/>
          </w:r>
          <w:r w:rsidR="00F4594B">
            <w:instrText xml:space="preserve">CITATION BS61226_2021 \l 2057 </w:instrText>
          </w:r>
          <w:r w:rsidR="004745EF">
            <w:fldChar w:fldCharType="separate"/>
          </w:r>
          <w:r w:rsidR="00AB39A5" w:rsidRPr="00AB39A5">
            <w:rPr>
              <w:noProof/>
            </w:rPr>
            <w:t>[25]</w:t>
          </w:r>
          <w:r w:rsidR="004745EF">
            <w:fldChar w:fldCharType="end"/>
          </w:r>
        </w:sdtContent>
      </w:sdt>
      <w:r w:rsidR="004745EF">
        <w:t>)</w:t>
      </w:r>
      <w:r w:rsidRPr="00E064D9">
        <w:t>.</w:t>
      </w:r>
      <w:r w:rsidR="0014619A">
        <w:t xml:space="preserve"> I will </w:t>
      </w:r>
      <w:r w:rsidR="0079248B">
        <w:t xml:space="preserve">expect </w:t>
      </w:r>
      <w:r w:rsidR="0014619A">
        <w:t>during Step 3 that any down-classification of SSCs is substantiated.</w:t>
      </w:r>
    </w:p>
    <w:p w14:paraId="0B2F53EB" w14:textId="77B80FA8" w:rsidR="00FE3886" w:rsidRDefault="00F247E2" w:rsidP="000D74F0">
      <w:pPr>
        <w:pStyle w:val="Heading3"/>
      </w:pPr>
      <w:r>
        <w:t xml:space="preserve">Heating Ventilation and Air Conditioning of </w:t>
      </w:r>
      <w:r w:rsidR="00B479CB">
        <w:t>e</w:t>
      </w:r>
      <w:r>
        <w:t xml:space="preserve">lectrical </w:t>
      </w:r>
      <w:r w:rsidR="00B479CB">
        <w:t>e</w:t>
      </w:r>
      <w:r>
        <w:t>quipment</w:t>
      </w:r>
    </w:p>
    <w:p w14:paraId="0026661F" w14:textId="16EFFA4A" w:rsidR="00BB3149" w:rsidRDefault="00BB3149" w:rsidP="00C06393">
      <w:pPr>
        <w:pStyle w:val="Numberedparagraph"/>
      </w:pPr>
      <w:r>
        <w:t xml:space="preserve">In </w:t>
      </w:r>
      <w:r w:rsidR="00523EEB">
        <w:t xml:space="preserve">GDA </w:t>
      </w:r>
      <w:r>
        <w:t xml:space="preserve">Step 2, </w:t>
      </w:r>
      <w:r w:rsidR="007E7021" w:rsidRPr="00C43D3A">
        <w:t xml:space="preserve">I have </w:t>
      </w:r>
      <w:r w:rsidR="007E7021">
        <w:t xml:space="preserve">considered how the RP is considering </w:t>
      </w:r>
      <w:r>
        <w:t xml:space="preserve">the </w:t>
      </w:r>
      <w:r w:rsidR="007E7021">
        <w:t xml:space="preserve">resilience </w:t>
      </w:r>
      <w:r>
        <w:t xml:space="preserve">of the design </w:t>
      </w:r>
      <w:r w:rsidR="007E7021">
        <w:t xml:space="preserve">to </w:t>
      </w:r>
      <w:r w:rsidR="00420492">
        <w:t xml:space="preserve">low and high external </w:t>
      </w:r>
      <w:r w:rsidR="007E7021">
        <w:t xml:space="preserve">ambient air temperatures </w:t>
      </w:r>
      <w:r w:rsidR="00CC08DA">
        <w:t>and</w:t>
      </w:r>
      <w:r w:rsidR="007E7021">
        <w:t xml:space="preserve"> the operation</w:t>
      </w:r>
      <w:r w:rsidR="00A5397F">
        <w:t xml:space="preserve"> of</w:t>
      </w:r>
      <w:r w:rsidR="007E7021">
        <w:t xml:space="preserve"> </w:t>
      </w:r>
      <w:r w:rsidR="007E7021" w:rsidRPr="00C43D3A">
        <w:t xml:space="preserve">the </w:t>
      </w:r>
      <w:r w:rsidR="007E7021">
        <w:t xml:space="preserve">electrical </w:t>
      </w:r>
      <w:r w:rsidR="007E7021" w:rsidRPr="00C43D3A">
        <w:t xml:space="preserve">system based on information provided in </w:t>
      </w:r>
      <w:r>
        <w:t xml:space="preserve">E3S Case Chapter 8 </w:t>
      </w:r>
      <w:r w:rsidR="00891C68">
        <w:t>(ref.</w:t>
      </w:r>
      <w:sdt>
        <w:sdtPr>
          <w:id w:val="-1138871409"/>
          <w:citation/>
        </w:sdtPr>
        <w:sdtEndPr/>
        <w:sdtContent>
          <w:r>
            <w:fldChar w:fldCharType="begin"/>
          </w:r>
          <w:r w:rsidR="0074356B">
            <w:instrText xml:space="preserve">CITATION E3Sch8 \l 2057 </w:instrText>
          </w:r>
          <w:r>
            <w:fldChar w:fldCharType="separate"/>
          </w:r>
          <w:r w:rsidR="00AB39A5">
            <w:rPr>
              <w:noProof/>
            </w:rPr>
            <w:t xml:space="preserve"> </w:t>
          </w:r>
          <w:r w:rsidR="00AB39A5" w:rsidRPr="00AB39A5">
            <w:rPr>
              <w:noProof/>
            </w:rPr>
            <w:t>[5]</w:t>
          </w:r>
          <w:r>
            <w:fldChar w:fldCharType="end"/>
          </w:r>
        </w:sdtContent>
      </w:sdt>
      <w:r>
        <w:t>)</w:t>
      </w:r>
      <w:r w:rsidR="007E7021" w:rsidRPr="00C43D3A">
        <w:t>, System Design Description</w:t>
      </w:r>
      <w:r>
        <w:t xml:space="preserve"> </w:t>
      </w:r>
      <w:r w:rsidR="00891C68">
        <w:t>(ref.</w:t>
      </w:r>
      <w:sdt>
        <w:sdtPr>
          <w:id w:val="1153331837"/>
          <w:citation/>
        </w:sdtPr>
        <w:sdtEndPr/>
        <w:sdtContent>
          <w:r>
            <w:fldChar w:fldCharType="begin"/>
          </w:r>
          <w:r w:rsidR="00F4594B">
            <w:instrText xml:space="preserve">CITATION SDD_Elec \l 2057 </w:instrText>
          </w:r>
          <w:r>
            <w:fldChar w:fldCharType="separate"/>
          </w:r>
          <w:r w:rsidR="00AB39A5">
            <w:rPr>
              <w:noProof/>
            </w:rPr>
            <w:t xml:space="preserve"> </w:t>
          </w:r>
          <w:r w:rsidR="00AB39A5" w:rsidRPr="00AB39A5">
            <w:rPr>
              <w:noProof/>
            </w:rPr>
            <w:t>[29]</w:t>
          </w:r>
          <w:r>
            <w:fldChar w:fldCharType="end"/>
          </w:r>
        </w:sdtContent>
      </w:sdt>
      <w:r>
        <w:t>)</w:t>
      </w:r>
      <w:r w:rsidR="007E7021" w:rsidRPr="00C43D3A">
        <w:t xml:space="preserve"> and </w:t>
      </w:r>
      <w:r w:rsidR="00A5397F">
        <w:t xml:space="preserve">engagements </w:t>
      </w:r>
      <w:r w:rsidR="007E7021" w:rsidRPr="00C43D3A">
        <w:t>with the RP.</w:t>
      </w:r>
      <w:r>
        <w:t xml:space="preserve"> </w:t>
      </w:r>
      <w:r w:rsidR="007E7021">
        <w:t xml:space="preserve">This work has involved </w:t>
      </w:r>
      <w:r w:rsidR="00A5397F">
        <w:t xml:space="preserve">cross-discipline </w:t>
      </w:r>
      <w:r w:rsidR="007E7021">
        <w:t xml:space="preserve">interactions with ONR inspectors from </w:t>
      </w:r>
      <w:r w:rsidR="00420492">
        <w:t>mechanical</w:t>
      </w:r>
      <w:r w:rsidR="00A5397F">
        <w:t>,</w:t>
      </w:r>
      <w:r w:rsidR="00420492">
        <w:t xml:space="preserve"> </w:t>
      </w:r>
      <w:r w:rsidR="00A5397F">
        <w:t xml:space="preserve">internal and external hazards, and </w:t>
      </w:r>
      <w:r w:rsidR="00420492">
        <w:t xml:space="preserve">fault studies </w:t>
      </w:r>
      <w:r w:rsidR="007E7021">
        <w:t>disciplines.</w:t>
      </w:r>
    </w:p>
    <w:p w14:paraId="435121ED" w14:textId="4AFEB5A1" w:rsidR="007E7021" w:rsidRDefault="00420492" w:rsidP="00C06393">
      <w:pPr>
        <w:pStyle w:val="Numberedparagraph"/>
      </w:pPr>
      <w:r>
        <w:t xml:space="preserve">I </w:t>
      </w:r>
      <w:r w:rsidR="004A5D2A">
        <w:t xml:space="preserve">have </w:t>
      </w:r>
      <w:r>
        <w:t xml:space="preserve">sought assurance that the RP was considering the need to ensure that spaces within the </w:t>
      </w:r>
      <w:r w:rsidR="00961424">
        <w:t xml:space="preserve">design </w:t>
      </w:r>
      <w:r>
        <w:t xml:space="preserve">that contain electrical equipment necessary to ensure a controlled and safe state of the plant </w:t>
      </w:r>
      <w:r w:rsidR="00F11369">
        <w:t>w</w:t>
      </w:r>
      <w:r w:rsidR="00B86781">
        <w:t>ill</w:t>
      </w:r>
      <w:r w:rsidR="00F11369">
        <w:t xml:space="preserve"> be</w:t>
      </w:r>
      <w:r>
        <w:t xml:space="preserve"> kept within </w:t>
      </w:r>
      <w:r w:rsidR="005F33D0">
        <w:t xml:space="preserve">equipment </w:t>
      </w:r>
      <w:r w:rsidR="00A5397F">
        <w:t xml:space="preserve">temperature </w:t>
      </w:r>
      <w:r>
        <w:t xml:space="preserve">limits. I have also sought confidence that </w:t>
      </w:r>
      <w:r w:rsidR="004A5D2A">
        <w:t xml:space="preserve">the RP is considering </w:t>
      </w:r>
      <w:r w:rsidR="004A5D2A">
        <w:lastRenderedPageBreak/>
        <w:t xml:space="preserve">the need to provide </w:t>
      </w:r>
      <w:r>
        <w:t xml:space="preserve">adequate ventilation to </w:t>
      </w:r>
      <w:r w:rsidR="004A5D2A">
        <w:t>any areas containing batteries</w:t>
      </w:r>
      <w:r>
        <w:t>, where the effects of charging may result in the build up of hydrogen gas.</w:t>
      </w:r>
    </w:p>
    <w:p w14:paraId="719B97D6" w14:textId="3016F751" w:rsidR="00420492" w:rsidRDefault="00420492" w:rsidP="00C06393">
      <w:pPr>
        <w:pStyle w:val="Numberedparagraph"/>
      </w:pPr>
      <w:r>
        <w:t>In</w:t>
      </w:r>
      <w:r w:rsidRPr="00C43D3A">
        <w:t xml:space="preserve"> my assessment, I have considered the following SAPs</w:t>
      </w:r>
      <w:r w:rsidR="00523EEB">
        <w:t xml:space="preserve"> </w:t>
      </w:r>
      <w:r w:rsidR="00891C68">
        <w:t>(ref.</w:t>
      </w:r>
      <w:r w:rsidR="00BB3149">
        <w:t xml:space="preserve"> </w:t>
      </w:r>
      <w:sdt>
        <w:sdtPr>
          <w:id w:val="1341355085"/>
          <w:citation/>
        </w:sdtPr>
        <w:sdtEndPr/>
        <w:sdtContent>
          <w:r w:rsidR="00BB3149">
            <w:fldChar w:fldCharType="begin"/>
          </w:r>
          <w:r w:rsidR="0074356B">
            <w:instrText xml:space="preserve">CITATION SAPs \l 2057 </w:instrText>
          </w:r>
          <w:r w:rsidR="00BB3149">
            <w:fldChar w:fldCharType="separate"/>
          </w:r>
          <w:r w:rsidR="00AB39A5" w:rsidRPr="00AB39A5">
            <w:rPr>
              <w:noProof/>
            </w:rPr>
            <w:t>[8]</w:t>
          </w:r>
          <w:r w:rsidR="00BB3149">
            <w:fldChar w:fldCharType="end"/>
          </w:r>
        </w:sdtContent>
      </w:sdt>
      <w:r w:rsidR="00523EEB">
        <w:t>)</w:t>
      </w:r>
      <w:r w:rsidRPr="00C43D3A">
        <w:t>:</w:t>
      </w:r>
    </w:p>
    <w:p w14:paraId="6EB76CF3" w14:textId="6B08E35E" w:rsidR="00164372" w:rsidRPr="00B378A8" w:rsidRDefault="00164372" w:rsidP="000B30BE">
      <w:pPr>
        <w:pStyle w:val="Bulletlist1"/>
      </w:pPr>
      <w:r w:rsidRPr="00164372">
        <w:rPr>
          <w:lang w:val="fr-FR"/>
        </w:rPr>
        <w:t xml:space="preserve">EHA.14 (Fire, </w:t>
      </w:r>
      <w:r w:rsidRPr="00B378A8">
        <w:t xml:space="preserve">explosion, missiles, </w:t>
      </w:r>
      <w:r w:rsidRPr="0014619A">
        <w:t>toxic</w:t>
      </w:r>
      <w:r w:rsidRPr="00B378A8">
        <w:t xml:space="preserve"> </w:t>
      </w:r>
      <w:r w:rsidRPr="0014619A">
        <w:t>gases</w:t>
      </w:r>
      <w:r w:rsidRPr="00B378A8">
        <w:t xml:space="preserve"> </w:t>
      </w:r>
      <w:r w:rsidRPr="0014619A">
        <w:t>etc</w:t>
      </w:r>
      <w:r w:rsidRPr="00B378A8">
        <w:t xml:space="preserve"> – sources of </w:t>
      </w:r>
      <w:r w:rsidRPr="0014619A">
        <w:t>harm</w:t>
      </w:r>
      <w:r w:rsidRPr="00B378A8">
        <w:t>)</w:t>
      </w:r>
      <w:r w:rsidR="00143A93">
        <w:t>.</w:t>
      </w:r>
    </w:p>
    <w:p w14:paraId="60B9664E" w14:textId="470AC0A1" w:rsidR="00420492" w:rsidRPr="00C43D3A" w:rsidRDefault="00420492" w:rsidP="000B30BE">
      <w:pPr>
        <w:pStyle w:val="Bulletlist1"/>
      </w:pPr>
      <w:r w:rsidRPr="00C43D3A">
        <w:t>EKP.3 (Defence in depth)</w:t>
      </w:r>
      <w:r w:rsidR="00143A93">
        <w:t>.</w:t>
      </w:r>
    </w:p>
    <w:p w14:paraId="4505F4B4" w14:textId="6D9057EB" w:rsidR="00420492" w:rsidRPr="00C43D3A" w:rsidRDefault="00420492" w:rsidP="000B30BE">
      <w:pPr>
        <w:pStyle w:val="Bulletlist1"/>
      </w:pPr>
      <w:r w:rsidRPr="00C43D3A">
        <w:t>EKP.5 (Safety measures)</w:t>
      </w:r>
      <w:r w:rsidR="00143A93">
        <w:t>.</w:t>
      </w:r>
    </w:p>
    <w:p w14:paraId="5D09FE46" w14:textId="5589D63E" w:rsidR="00420492" w:rsidRPr="00C43D3A" w:rsidRDefault="00420492" w:rsidP="000B30BE">
      <w:pPr>
        <w:pStyle w:val="Bulletlist1"/>
      </w:pPr>
      <w:r w:rsidRPr="00C43D3A">
        <w:t>EDR.2 (Redundancy, diversity and segregation)</w:t>
      </w:r>
      <w:r w:rsidR="00143A93">
        <w:t>.</w:t>
      </w:r>
    </w:p>
    <w:p w14:paraId="2DFC4974" w14:textId="72492DCA" w:rsidR="00420492" w:rsidRPr="00C43D3A" w:rsidRDefault="00164372" w:rsidP="00C06393">
      <w:pPr>
        <w:pStyle w:val="Numberedparagraph"/>
      </w:pPr>
      <w:r w:rsidRPr="00C43D3A">
        <w:t>I have consider</w:t>
      </w:r>
      <w:r>
        <w:t>ed</w:t>
      </w:r>
      <w:r w:rsidRPr="00C43D3A">
        <w:t xml:space="preserve"> the IAEA </w:t>
      </w:r>
      <w:r w:rsidR="00BB3149">
        <w:t xml:space="preserve">Specific </w:t>
      </w:r>
      <w:r w:rsidRPr="00C43D3A">
        <w:t xml:space="preserve">Safety </w:t>
      </w:r>
      <w:r w:rsidR="00BB3149">
        <w:t xml:space="preserve">Guide </w:t>
      </w:r>
      <w:r w:rsidRPr="00C43D3A">
        <w:t>SSG-</w:t>
      </w:r>
      <w:r>
        <w:t>62</w:t>
      </w:r>
      <w:r w:rsidRPr="00C43D3A">
        <w:t xml:space="preserve"> </w:t>
      </w:r>
      <w:r w:rsidR="00891C68">
        <w:t>(ref.</w:t>
      </w:r>
      <w:r w:rsidR="00BB3149">
        <w:t xml:space="preserve"> </w:t>
      </w:r>
      <w:sdt>
        <w:sdtPr>
          <w:id w:val="1486824856"/>
          <w:citation/>
        </w:sdtPr>
        <w:sdtEndPr/>
        <w:sdtContent>
          <w:r w:rsidR="00BB3149">
            <w:fldChar w:fldCharType="begin"/>
          </w:r>
          <w:r w:rsidR="00F4594B">
            <w:instrText xml:space="preserve">CITATION SSG62_2020 \l 2057 </w:instrText>
          </w:r>
          <w:r w:rsidR="00BB3149">
            <w:fldChar w:fldCharType="separate"/>
          </w:r>
          <w:r w:rsidR="00AB39A5" w:rsidRPr="00AB39A5">
            <w:rPr>
              <w:noProof/>
            </w:rPr>
            <w:t>[23]</w:t>
          </w:r>
          <w:r w:rsidR="00BB3149">
            <w:fldChar w:fldCharType="end"/>
          </w:r>
        </w:sdtContent>
      </w:sdt>
      <w:r w:rsidR="00BB3149">
        <w:t xml:space="preserve">) </w:t>
      </w:r>
      <w:r w:rsidRPr="00C43D3A">
        <w:t xml:space="preserve">as well as the ONR TAGs on Safety Systems </w:t>
      </w:r>
      <w:r w:rsidR="00891C68">
        <w:t>(ref.</w:t>
      </w:r>
      <w:r w:rsidR="00BB3149">
        <w:t xml:space="preserve"> </w:t>
      </w:r>
      <w:sdt>
        <w:sdtPr>
          <w:id w:val="262429659"/>
          <w:citation/>
        </w:sdtPr>
        <w:sdtEndPr/>
        <w:sdtContent>
          <w:r w:rsidR="00523EEB">
            <w:fldChar w:fldCharType="begin"/>
          </w:r>
          <w:r w:rsidR="00AB39A5">
            <w:instrText xml:space="preserve">CITATION TAG003_92 \l 2057 </w:instrText>
          </w:r>
          <w:r w:rsidR="00523EEB">
            <w:fldChar w:fldCharType="separate"/>
          </w:r>
          <w:r w:rsidR="00AB39A5" w:rsidRPr="00AB39A5">
            <w:rPr>
              <w:noProof/>
            </w:rPr>
            <w:t>[16]</w:t>
          </w:r>
          <w:r w:rsidR="00523EEB">
            <w:fldChar w:fldCharType="end"/>
          </w:r>
        </w:sdtContent>
      </w:sdt>
      <w:r w:rsidR="00BB3149">
        <w:t xml:space="preserve">) </w:t>
      </w:r>
      <w:r w:rsidRPr="00C43D3A">
        <w:t xml:space="preserve">and Essential Services </w:t>
      </w:r>
      <w:r w:rsidR="00891C68">
        <w:t>(ref.</w:t>
      </w:r>
      <w:r w:rsidR="00BB3149">
        <w:t xml:space="preserve"> </w:t>
      </w:r>
      <w:sdt>
        <w:sdtPr>
          <w:id w:val="693972043"/>
          <w:citation/>
        </w:sdtPr>
        <w:sdtEndPr/>
        <w:sdtContent>
          <w:r w:rsidR="00523EEB">
            <w:fldChar w:fldCharType="begin"/>
          </w:r>
          <w:r w:rsidR="00285179">
            <w:instrText xml:space="preserve">CITATION TAG019_51 \l 2057 </w:instrText>
          </w:r>
          <w:r w:rsidR="00523EEB">
            <w:fldChar w:fldCharType="separate"/>
          </w:r>
          <w:r w:rsidR="00AB39A5" w:rsidRPr="00AB39A5">
            <w:rPr>
              <w:noProof/>
            </w:rPr>
            <w:t>[17]</w:t>
          </w:r>
          <w:r w:rsidR="00523EEB">
            <w:fldChar w:fldCharType="end"/>
          </w:r>
        </w:sdtContent>
      </w:sdt>
      <w:r w:rsidR="00BB3149">
        <w:t xml:space="preserve">) </w:t>
      </w:r>
      <w:r w:rsidRPr="00C43D3A">
        <w:t>to support my judgements.</w:t>
      </w:r>
    </w:p>
    <w:p w14:paraId="3E6127A1" w14:textId="09172C0A" w:rsidR="003D4477" w:rsidRDefault="00174EF5" w:rsidP="00C06393">
      <w:pPr>
        <w:pStyle w:val="Numberedparagraph"/>
      </w:pPr>
      <w:r>
        <w:t xml:space="preserve">I note that the RP is in the early stages of the design of the HVAC systems and that recent changes to the reactor island layout </w:t>
      </w:r>
      <w:r w:rsidR="00891C68">
        <w:t>(ref.</w:t>
      </w:r>
      <w:r>
        <w:t xml:space="preserve"> </w:t>
      </w:r>
      <w:sdt>
        <w:sdtPr>
          <w:id w:val="-1873526906"/>
          <w:citation/>
        </w:sdtPr>
        <w:sdtEndPr/>
        <w:sdtContent>
          <w:r w:rsidR="00866F07">
            <w:fldChar w:fldCharType="begin"/>
          </w:r>
          <w:r w:rsidR="00C57DCD">
            <w:instrText xml:space="preserve">CITATION RQLAY_1 \l 2057 </w:instrText>
          </w:r>
          <w:r w:rsidR="00866F07">
            <w:fldChar w:fldCharType="separate"/>
          </w:r>
          <w:r w:rsidR="00AB39A5" w:rsidRPr="00AB39A5">
            <w:rPr>
              <w:noProof/>
            </w:rPr>
            <w:t>[49]</w:t>
          </w:r>
          <w:r w:rsidR="00866F07">
            <w:fldChar w:fldCharType="end"/>
          </w:r>
        </w:sdtContent>
      </w:sdt>
      <w:r>
        <w:t xml:space="preserve">) have impacted on the ability to demonstrate a robust and consistent architecture. </w:t>
      </w:r>
      <w:r w:rsidR="00164372">
        <w:t xml:space="preserve">In the </w:t>
      </w:r>
      <w:r w:rsidR="00BB3149">
        <w:t>various R</w:t>
      </w:r>
      <w:r w:rsidR="00164372">
        <w:t xml:space="preserve">equirements </w:t>
      </w:r>
      <w:r w:rsidR="00BB3149">
        <w:t>S</w:t>
      </w:r>
      <w:r w:rsidR="00A5397F">
        <w:t>pecification</w:t>
      </w:r>
      <w:r w:rsidR="00BB3149">
        <w:t>s</w:t>
      </w:r>
      <w:r w:rsidR="00A5397F">
        <w:t xml:space="preserve"> </w:t>
      </w:r>
      <w:r w:rsidR="00164372">
        <w:t>for the electrical systems</w:t>
      </w:r>
      <w:r w:rsidR="00A5397F">
        <w:t xml:space="preserve"> </w:t>
      </w:r>
      <w:r w:rsidR="00891C68">
        <w:t>(ref.</w:t>
      </w:r>
      <w:r w:rsidR="00A5397F">
        <w:t xml:space="preserve"> </w:t>
      </w:r>
      <w:sdt>
        <w:sdtPr>
          <w:id w:val="-733079421"/>
          <w:citation/>
        </w:sdtPr>
        <w:sdtEndPr/>
        <w:sdtContent>
          <w:r w:rsidR="00BB3149">
            <w:fldChar w:fldCharType="begin"/>
          </w:r>
          <w:r w:rsidR="00F3778A">
            <w:instrText xml:space="preserve">CITATION RS_BD_1 \l 2057 </w:instrText>
          </w:r>
          <w:r w:rsidR="00BB3149">
            <w:fldChar w:fldCharType="separate"/>
          </w:r>
          <w:r w:rsidR="00AB39A5" w:rsidRPr="00AB39A5">
            <w:rPr>
              <w:noProof/>
            </w:rPr>
            <w:t>[38]</w:t>
          </w:r>
          <w:r w:rsidR="00BB3149">
            <w:fldChar w:fldCharType="end"/>
          </w:r>
        </w:sdtContent>
      </w:sdt>
      <w:r w:rsidR="00A5397F">
        <w:t>)</w:t>
      </w:r>
      <w:r w:rsidR="00164372">
        <w:t>, the RP identifies that the electrical systems shall ‘interface with the HVAC systems in controlled areas and exclusion areas (KL)’ to ‘supply power to HVAC and receive heating/cooling and ventilation’.</w:t>
      </w:r>
      <w:r w:rsidR="003D4477">
        <w:t xml:space="preserve"> I consider these high level expectations show that the RP recognises the two-way dependency between HVAC and electrical; HVAC support may be required for the electrical systems as well as the need for electrical supplies for the HVAC system.</w:t>
      </w:r>
    </w:p>
    <w:p w14:paraId="2D2557EF" w14:textId="7A7F7E64" w:rsidR="009120E6" w:rsidRDefault="00164372" w:rsidP="00C06393">
      <w:pPr>
        <w:pStyle w:val="Numberedparagraph"/>
      </w:pPr>
      <w:r>
        <w:t xml:space="preserve">The specific </w:t>
      </w:r>
      <w:r w:rsidR="00BB3149">
        <w:t>R</w:t>
      </w:r>
      <w:r>
        <w:t xml:space="preserve">equirements </w:t>
      </w:r>
      <w:r w:rsidR="00BB3149">
        <w:t xml:space="preserve">Specifications </w:t>
      </w:r>
      <w:r>
        <w:t xml:space="preserve">for </w:t>
      </w:r>
      <w:r w:rsidR="00BB3149">
        <w:t xml:space="preserve">the </w:t>
      </w:r>
      <w:r>
        <w:t>DC systems</w:t>
      </w:r>
      <w:r w:rsidR="0024150F">
        <w:t xml:space="preserve"> (BQ and BP)</w:t>
      </w:r>
      <w:r>
        <w:t xml:space="preserve"> </w:t>
      </w:r>
      <w:r w:rsidR="00891C68">
        <w:t>(refs</w:t>
      </w:r>
      <w:r w:rsidR="00BB3149">
        <w:t xml:space="preserve"> </w:t>
      </w:r>
      <w:sdt>
        <w:sdtPr>
          <w:id w:val="449365699"/>
          <w:citation/>
        </w:sdtPr>
        <w:sdtEndPr/>
        <w:sdtContent>
          <w:r w:rsidR="00BB3149">
            <w:fldChar w:fldCharType="begin"/>
          </w:r>
          <w:r w:rsidR="00F3778A">
            <w:instrText xml:space="preserve">CITATION RS_BP_1 \l 2057 </w:instrText>
          </w:r>
          <w:r w:rsidR="00BB3149">
            <w:fldChar w:fldCharType="separate"/>
          </w:r>
          <w:r w:rsidR="00AB39A5" w:rsidRPr="00AB39A5">
            <w:rPr>
              <w:noProof/>
            </w:rPr>
            <w:t>[40]</w:t>
          </w:r>
          <w:r w:rsidR="00BB3149">
            <w:fldChar w:fldCharType="end"/>
          </w:r>
        </w:sdtContent>
      </w:sdt>
      <w:r w:rsidR="00BB3149">
        <w:t xml:space="preserve"> and </w:t>
      </w:r>
      <w:sdt>
        <w:sdtPr>
          <w:id w:val="1471861128"/>
          <w:citation/>
        </w:sdtPr>
        <w:sdtEndPr/>
        <w:sdtContent>
          <w:r w:rsidR="00BB3149">
            <w:fldChar w:fldCharType="begin"/>
          </w:r>
          <w:r w:rsidR="00F3778A">
            <w:instrText xml:space="preserve">CITATION RS_BQ \l 2057 </w:instrText>
          </w:r>
          <w:r w:rsidR="00BB3149">
            <w:fldChar w:fldCharType="separate"/>
          </w:r>
          <w:r w:rsidR="00AB39A5" w:rsidRPr="00AB39A5">
            <w:rPr>
              <w:noProof/>
            </w:rPr>
            <w:t>[39]</w:t>
          </w:r>
          <w:r w:rsidR="00BB3149">
            <w:fldChar w:fldCharType="end"/>
          </w:r>
        </w:sdtContent>
      </w:sdt>
      <w:r w:rsidR="00BB3149">
        <w:t>)</w:t>
      </w:r>
      <w:r>
        <w:t xml:space="preserve">, which </w:t>
      </w:r>
      <w:r w:rsidR="00BB3149">
        <w:t>define</w:t>
      </w:r>
      <w:r>
        <w:t xml:space="preserve"> the </w:t>
      </w:r>
      <w:r w:rsidR="00143091">
        <w:t xml:space="preserve">various </w:t>
      </w:r>
      <w:r>
        <w:t>system batteries</w:t>
      </w:r>
      <w:r w:rsidR="003D4477">
        <w:t>, also</w:t>
      </w:r>
      <w:r>
        <w:t xml:space="preserve"> </w:t>
      </w:r>
      <w:r w:rsidR="00143091">
        <w:t xml:space="preserve">include expectations that they </w:t>
      </w:r>
      <w:r>
        <w:t>shall have hydrogen removed by the ‘KL’ HVAC system for safety reasons.</w:t>
      </w:r>
      <w:r w:rsidR="009120E6">
        <w:t xml:space="preserve"> </w:t>
      </w:r>
      <w:r w:rsidR="003D4477">
        <w:t xml:space="preserve">I consider this </w:t>
      </w:r>
      <w:r w:rsidR="0079248B">
        <w:t xml:space="preserve">important </w:t>
      </w:r>
      <w:r w:rsidR="003D4477">
        <w:t>to reflect the potential for the build up of flammable gases without an adequate airflow.</w:t>
      </w:r>
    </w:p>
    <w:p w14:paraId="25281C2C" w14:textId="53AD1277" w:rsidR="009120E6" w:rsidRDefault="00143091" w:rsidP="00C06393">
      <w:pPr>
        <w:pStyle w:val="Numberedparagraph"/>
      </w:pPr>
      <w:r>
        <w:t>In respect of function</w:t>
      </w:r>
      <w:r w:rsidR="00BB3149">
        <w:t>al</w:t>
      </w:r>
      <w:r>
        <w:t xml:space="preserve"> categorisation</w:t>
      </w:r>
      <w:r w:rsidR="00174EF5">
        <w:t xml:space="preserve"> and equipment classification</w:t>
      </w:r>
      <w:r>
        <w:t xml:space="preserve">, I note that the </w:t>
      </w:r>
      <w:r w:rsidR="00BB3149">
        <w:t>R</w:t>
      </w:r>
      <w:r>
        <w:t>equirements</w:t>
      </w:r>
      <w:r w:rsidR="00A5397F">
        <w:t xml:space="preserve"> </w:t>
      </w:r>
      <w:r w:rsidR="00BB3149">
        <w:t>S</w:t>
      </w:r>
      <w:r w:rsidR="00A5397F">
        <w:t xml:space="preserve">pecifications </w:t>
      </w:r>
      <w:r w:rsidR="00BB3149">
        <w:t xml:space="preserve">for the BQ system </w:t>
      </w:r>
      <w:r w:rsidR="00891C68">
        <w:t>(ref.</w:t>
      </w:r>
      <w:r w:rsidR="00A5397F">
        <w:t xml:space="preserve"> </w:t>
      </w:r>
      <w:sdt>
        <w:sdtPr>
          <w:id w:val="772666654"/>
          <w:citation/>
        </w:sdtPr>
        <w:sdtEndPr/>
        <w:sdtContent>
          <w:r w:rsidR="00BB3149">
            <w:fldChar w:fldCharType="begin"/>
          </w:r>
          <w:r w:rsidR="00F3778A">
            <w:instrText xml:space="preserve">CITATION RS_BQ \l 2057 </w:instrText>
          </w:r>
          <w:r w:rsidR="00BB3149">
            <w:fldChar w:fldCharType="separate"/>
          </w:r>
          <w:r w:rsidR="00AB39A5" w:rsidRPr="00AB39A5">
            <w:rPr>
              <w:noProof/>
            </w:rPr>
            <w:t>[39]</w:t>
          </w:r>
          <w:r w:rsidR="00BB3149">
            <w:fldChar w:fldCharType="end"/>
          </w:r>
        </w:sdtContent>
      </w:sdt>
      <w:r w:rsidR="00A5397F">
        <w:t>)</w:t>
      </w:r>
      <w:r>
        <w:t>, which define</w:t>
      </w:r>
      <w:r w:rsidR="00174EF5">
        <w:t>s</w:t>
      </w:r>
      <w:r>
        <w:t xml:space="preserve"> </w:t>
      </w:r>
      <w:r w:rsidR="00A5397F">
        <w:t xml:space="preserve">the </w:t>
      </w:r>
      <w:r>
        <w:t xml:space="preserve">UPS systems which support Class 1 and Class 2 </w:t>
      </w:r>
      <w:r w:rsidR="009120E6">
        <w:t>electrical systems,</w:t>
      </w:r>
      <w:r>
        <w:t xml:space="preserve"> set</w:t>
      </w:r>
      <w:r w:rsidR="003D4477">
        <w:t>s</w:t>
      </w:r>
      <w:r>
        <w:t xml:space="preserve"> the HVAC related functions as Category A</w:t>
      </w:r>
      <w:r w:rsidR="009120E6">
        <w:t>. The BP system requirements</w:t>
      </w:r>
      <w:r w:rsidR="00523EEB">
        <w:t xml:space="preserve"> </w:t>
      </w:r>
      <w:r w:rsidR="00891C68">
        <w:t>(ref.</w:t>
      </w:r>
      <w:r w:rsidR="00523EEB">
        <w:t xml:space="preserve"> </w:t>
      </w:r>
      <w:sdt>
        <w:sdtPr>
          <w:id w:val="-1271851369"/>
          <w:citation/>
        </w:sdtPr>
        <w:sdtEndPr/>
        <w:sdtContent>
          <w:r w:rsidR="00523EEB">
            <w:fldChar w:fldCharType="begin"/>
          </w:r>
          <w:r w:rsidR="00F3778A">
            <w:instrText xml:space="preserve">CITATION RS_BP_1 \l 2057 </w:instrText>
          </w:r>
          <w:r w:rsidR="00523EEB">
            <w:fldChar w:fldCharType="separate"/>
          </w:r>
          <w:r w:rsidR="00AB39A5" w:rsidRPr="00AB39A5">
            <w:rPr>
              <w:noProof/>
            </w:rPr>
            <w:t>[40]</w:t>
          </w:r>
          <w:r w:rsidR="00523EEB">
            <w:fldChar w:fldCharType="end"/>
          </w:r>
        </w:sdtContent>
      </w:sdt>
      <w:r w:rsidR="00523EEB">
        <w:t>)</w:t>
      </w:r>
      <w:r w:rsidR="009120E6">
        <w:t>, which define the requirements for the UPS systems which support Class 3 electrical systems, set</w:t>
      </w:r>
      <w:r w:rsidR="003D4477">
        <w:t>s</w:t>
      </w:r>
      <w:r w:rsidR="009120E6">
        <w:t xml:space="preserve"> the HVAC related functions as Category C. Whilst these levels meet the expectations of the ONR SAPs in respect of categorisation and classification</w:t>
      </w:r>
      <w:r>
        <w:t xml:space="preserve">, </w:t>
      </w:r>
      <w:r w:rsidR="009120E6">
        <w:t>the use of a single B</w:t>
      </w:r>
      <w:r w:rsidR="003D4477">
        <w:t>Q</w:t>
      </w:r>
      <w:r w:rsidR="009120E6">
        <w:t xml:space="preserve"> system code for both Class 1 and Class 2 systems </w:t>
      </w:r>
      <w:r w:rsidR="003D4477">
        <w:t xml:space="preserve">may result in the </w:t>
      </w:r>
      <w:r w:rsidR="009120E6">
        <w:t xml:space="preserve">RP over-categorising the </w:t>
      </w:r>
      <w:r w:rsidR="00A5397F">
        <w:t xml:space="preserve">electrical supplies to the </w:t>
      </w:r>
      <w:r w:rsidR="009120E6">
        <w:t xml:space="preserve">HVAC </w:t>
      </w:r>
      <w:r w:rsidR="00A5397F">
        <w:t xml:space="preserve">system that </w:t>
      </w:r>
      <w:r w:rsidR="009120E6">
        <w:t>support</w:t>
      </w:r>
      <w:r w:rsidR="00A5397F">
        <w:t>s</w:t>
      </w:r>
      <w:r w:rsidR="009120E6">
        <w:t xml:space="preserve"> Class 2 </w:t>
      </w:r>
      <w:r w:rsidR="00A5397F">
        <w:t>SSCs</w:t>
      </w:r>
      <w:r w:rsidR="009120E6">
        <w:t xml:space="preserve">. I will consider this </w:t>
      </w:r>
      <w:r w:rsidR="00174EF5">
        <w:t xml:space="preserve">as well as confidence that the RP is </w:t>
      </w:r>
      <w:r w:rsidR="003D4477">
        <w:t xml:space="preserve">reflecting the different defence-in-depth role of the two BQ in design, </w:t>
      </w:r>
      <w:r w:rsidR="00174EF5">
        <w:t xml:space="preserve">maintaining </w:t>
      </w:r>
      <w:r w:rsidR="00174EF5">
        <w:lastRenderedPageBreak/>
        <w:t xml:space="preserve">independence between </w:t>
      </w:r>
      <w:r w:rsidR="003D4477">
        <w:t xml:space="preserve">the corresponding </w:t>
      </w:r>
      <w:r w:rsidR="00174EF5">
        <w:t xml:space="preserve">HVAC systems, </w:t>
      </w:r>
      <w:r w:rsidR="009120E6">
        <w:t xml:space="preserve">during </w:t>
      </w:r>
      <w:r w:rsidR="00523EEB">
        <w:t xml:space="preserve">GDA </w:t>
      </w:r>
      <w:r w:rsidR="009120E6">
        <w:t>Step 3 as the RP develops the HVAC system design.</w:t>
      </w:r>
    </w:p>
    <w:p w14:paraId="6BCABD66" w14:textId="254B7CDC" w:rsidR="00164372" w:rsidRDefault="009120E6" w:rsidP="00C06393">
      <w:pPr>
        <w:pStyle w:val="Numberedparagraph"/>
      </w:pPr>
      <w:r>
        <w:t xml:space="preserve">I have considered the basic architecture for the ‘KL’ HVAC system as presented in the System Design Definition </w:t>
      </w:r>
      <w:r w:rsidR="00891C68">
        <w:t>(ref.</w:t>
      </w:r>
      <w:r w:rsidR="003D4477">
        <w:t xml:space="preserve"> </w:t>
      </w:r>
      <w:sdt>
        <w:sdtPr>
          <w:id w:val="-1786422171"/>
          <w:citation/>
        </w:sdtPr>
        <w:sdtEndPr/>
        <w:sdtContent>
          <w:r w:rsidR="0024150F">
            <w:fldChar w:fldCharType="begin"/>
          </w:r>
          <w:r w:rsidR="004C4A49">
            <w:instrText xml:space="preserve">CITATION SDD_KL_01 \l 2057 </w:instrText>
          </w:r>
          <w:r w:rsidR="0024150F">
            <w:fldChar w:fldCharType="separate"/>
          </w:r>
          <w:r w:rsidR="00AB39A5" w:rsidRPr="00AB39A5">
            <w:rPr>
              <w:noProof/>
            </w:rPr>
            <w:t>[34]</w:t>
          </w:r>
          <w:r w:rsidR="0024150F">
            <w:fldChar w:fldCharType="end"/>
          </w:r>
        </w:sdtContent>
      </w:sdt>
      <w:r w:rsidR="003D4477">
        <w:t>)</w:t>
      </w:r>
      <w:r w:rsidR="005F152C">
        <w:t xml:space="preserve"> and considered whether it meets the requirements set out above</w:t>
      </w:r>
      <w:r>
        <w:t xml:space="preserve">. </w:t>
      </w:r>
      <w:r w:rsidR="00891C68">
        <w:t>(Ref.</w:t>
      </w:r>
      <w:r w:rsidR="003D4477">
        <w:t xml:space="preserve"> </w:t>
      </w:r>
      <w:sdt>
        <w:sdtPr>
          <w:id w:val="1035939092"/>
          <w:citation/>
        </w:sdtPr>
        <w:sdtEndPr/>
        <w:sdtContent>
          <w:r w:rsidR="0024150F">
            <w:fldChar w:fldCharType="begin"/>
          </w:r>
          <w:r w:rsidR="004C4A49">
            <w:instrText xml:space="preserve">CITATION SDD_KL_01 \l 2057 </w:instrText>
          </w:r>
          <w:r w:rsidR="0024150F">
            <w:fldChar w:fldCharType="separate"/>
          </w:r>
          <w:r w:rsidR="00AB39A5" w:rsidRPr="00AB39A5">
            <w:rPr>
              <w:noProof/>
            </w:rPr>
            <w:t>[34]</w:t>
          </w:r>
          <w:r w:rsidR="0024150F">
            <w:fldChar w:fldCharType="end"/>
          </w:r>
        </w:sdtContent>
      </w:sdt>
      <w:r w:rsidR="003D4477">
        <w:t>)</w:t>
      </w:r>
      <w:r w:rsidR="005F152C">
        <w:t xml:space="preserve"> </w:t>
      </w:r>
      <w:r>
        <w:t xml:space="preserve">sets out how the </w:t>
      </w:r>
      <w:r w:rsidR="005F152C">
        <w:t xml:space="preserve">electrical rooms are to be supported by the ‘KLE’ </w:t>
      </w:r>
      <w:r w:rsidR="00523EEB">
        <w:t>sub-</w:t>
      </w:r>
      <w:r w:rsidR="005F152C">
        <w:t xml:space="preserve">system serving uncontrolled areas. This sets out how the KLE supply systems are to be largely unclassified, the ‘exception being local cooling units serving the Safety Classified C&amp;I or </w:t>
      </w:r>
      <w:r w:rsidR="00523EEB">
        <w:t>e</w:t>
      </w:r>
      <w:r w:rsidR="005F152C">
        <w:t xml:space="preserve">lectrical </w:t>
      </w:r>
      <w:r w:rsidR="00523EEB">
        <w:t>e</w:t>
      </w:r>
      <w:r w:rsidR="005F152C">
        <w:t>quipment, which are Class 1</w:t>
      </w:r>
      <w:r w:rsidR="00523EEB">
        <w:t>,</w:t>
      </w:r>
      <w:r w:rsidR="005F152C">
        <w:t xml:space="preserve"> 2 or 3 to match the classification of the C&amp;I division being served’.</w:t>
      </w:r>
    </w:p>
    <w:p w14:paraId="11954042" w14:textId="69D6E41E" w:rsidR="005F152C" w:rsidRDefault="005F152C" w:rsidP="00C06393">
      <w:pPr>
        <w:pStyle w:val="Numberedparagraph"/>
      </w:pPr>
      <w:r>
        <w:t xml:space="preserve">Whilst I consider this </w:t>
      </w:r>
      <w:r w:rsidR="006C3874">
        <w:t xml:space="preserve">approach </w:t>
      </w:r>
      <w:r>
        <w:t xml:space="preserve">could meet the expectations set out in the </w:t>
      </w:r>
      <w:r w:rsidR="005D38EC">
        <w:t xml:space="preserve">Requirements Specifications for </w:t>
      </w:r>
      <w:r>
        <w:t xml:space="preserve">BP and BQ </w:t>
      </w:r>
      <w:r w:rsidR="0024150F">
        <w:t>(</w:t>
      </w:r>
      <w:r w:rsidR="00891C68">
        <w:t>Refs</w:t>
      </w:r>
      <w:r w:rsidR="0024150F">
        <w:t xml:space="preserve"> </w:t>
      </w:r>
      <w:sdt>
        <w:sdtPr>
          <w:id w:val="1770274691"/>
          <w:citation/>
        </w:sdtPr>
        <w:sdtEndPr/>
        <w:sdtContent>
          <w:r w:rsidR="0024150F">
            <w:fldChar w:fldCharType="begin"/>
          </w:r>
          <w:r w:rsidR="00F3778A">
            <w:instrText xml:space="preserve">CITATION RS_BP_1 \l 2057 </w:instrText>
          </w:r>
          <w:r w:rsidR="0024150F">
            <w:fldChar w:fldCharType="separate"/>
          </w:r>
          <w:r w:rsidR="00AB39A5" w:rsidRPr="00AB39A5">
            <w:rPr>
              <w:noProof/>
            </w:rPr>
            <w:t>[40]</w:t>
          </w:r>
          <w:r w:rsidR="0024150F">
            <w:fldChar w:fldCharType="end"/>
          </w:r>
        </w:sdtContent>
      </w:sdt>
      <w:r w:rsidR="0024150F">
        <w:t xml:space="preserve"> and </w:t>
      </w:r>
      <w:sdt>
        <w:sdtPr>
          <w:id w:val="-1031796826"/>
          <w:citation/>
        </w:sdtPr>
        <w:sdtEndPr/>
        <w:sdtContent>
          <w:r w:rsidR="0024150F">
            <w:fldChar w:fldCharType="begin"/>
          </w:r>
          <w:r w:rsidR="00F3778A">
            <w:instrText xml:space="preserve">CITATION RS_BQ \l 2057 </w:instrText>
          </w:r>
          <w:r w:rsidR="0024150F">
            <w:fldChar w:fldCharType="separate"/>
          </w:r>
          <w:r w:rsidR="00AB39A5" w:rsidRPr="00AB39A5">
            <w:rPr>
              <w:noProof/>
            </w:rPr>
            <w:t>[39]</w:t>
          </w:r>
          <w:r w:rsidR="0024150F">
            <w:fldChar w:fldCharType="end"/>
          </w:r>
        </w:sdtContent>
      </w:sdt>
      <w:r w:rsidR="0024150F">
        <w:t>)</w:t>
      </w:r>
      <w:r w:rsidR="005D38EC">
        <w:t xml:space="preserve"> </w:t>
      </w:r>
      <w:r>
        <w:t xml:space="preserve">in respect of </w:t>
      </w:r>
      <w:r w:rsidR="006C3874">
        <w:t xml:space="preserve">room </w:t>
      </w:r>
      <w:r>
        <w:t xml:space="preserve">cooling, I am concerned </w:t>
      </w:r>
      <w:r w:rsidR="007B27B9">
        <w:t xml:space="preserve">this may not set out what is required </w:t>
      </w:r>
      <w:r>
        <w:t>for the removal of hydrogen gas fro</w:t>
      </w:r>
      <w:r w:rsidR="006C3874">
        <w:t>m rooms containing batteries.</w:t>
      </w:r>
    </w:p>
    <w:p w14:paraId="41963F78" w14:textId="49641009" w:rsidR="00174EF5" w:rsidRDefault="00C340CB" w:rsidP="00C06393">
      <w:pPr>
        <w:pStyle w:val="Numberedparagraph"/>
      </w:pPr>
      <w:r>
        <w:t xml:space="preserve">I have engaged alongside </w:t>
      </w:r>
      <w:r w:rsidR="00831696">
        <w:t xml:space="preserve">other ONR disciplines </w:t>
      </w:r>
      <w:r>
        <w:t xml:space="preserve">during </w:t>
      </w:r>
      <w:r w:rsidR="00523EEB">
        <w:t xml:space="preserve">GDA </w:t>
      </w:r>
      <w:r>
        <w:t xml:space="preserve">Step 2 and </w:t>
      </w:r>
      <w:r w:rsidR="003772B9">
        <w:t xml:space="preserve">the RP </w:t>
      </w:r>
      <w:r>
        <w:t xml:space="preserve">has indicated that </w:t>
      </w:r>
      <w:r w:rsidR="003C5D65">
        <w:t xml:space="preserve">the </w:t>
      </w:r>
      <w:r>
        <w:t xml:space="preserve">approach to HVAC system </w:t>
      </w:r>
      <w:r w:rsidR="00174EF5">
        <w:t xml:space="preserve">design </w:t>
      </w:r>
      <w:r w:rsidR="003772B9">
        <w:t xml:space="preserve">is being reviewed </w:t>
      </w:r>
      <w:r w:rsidR="00174EF5">
        <w:t xml:space="preserve">following the recent layout changes </w:t>
      </w:r>
      <w:r w:rsidR="00891C68">
        <w:t>(ref.</w:t>
      </w:r>
      <w:sdt>
        <w:sdtPr>
          <w:id w:val="1038557910"/>
          <w:citation/>
        </w:sdtPr>
        <w:sdtEndPr/>
        <w:sdtContent>
          <w:r w:rsidR="00866F07" w:rsidRPr="00866F07">
            <w:fldChar w:fldCharType="begin"/>
          </w:r>
          <w:r w:rsidR="00C57DCD">
            <w:instrText xml:space="preserve">CITATION RQLAY_1 \l 2057 </w:instrText>
          </w:r>
          <w:r w:rsidR="00866F07" w:rsidRPr="00866F07">
            <w:fldChar w:fldCharType="separate"/>
          </w:r>
          <w:r w:rsidR="00AB39A5">
            <w:rPr>
              <w:noProof/>
            </w:rPr>
            <w:t xml:space="preserve"> </w:t>
          </w:r>
          <w:r w:rsidR="00AB39A5" w:rsidRPr="00AB39A5">
            <w:rPr>
              <w:noProof/>
            </w:rPr>
            <w:t>[49]</w:t>
          </w:r>
          <w:r w:rsidR="00866F07" w:rsidRPr="00866F07">
            <w:fldChar w:fldCharType="end"/>
          </w:r>
        </w:sdtContent>
      </w:sdt>
      <w:r w:rsidR="00174EF5">
        <w:t>)</w:t>
      </w:r>
      <w:r>
        <w:t xml:space="preserve">. </w:t>
      </w:r>
    </w:p>
    <w:p w14:paraId="0B16D79C" w14:textId="41F49A96" w:rsidR="006C3874" w:rsidRDefault="00174EF5" w:rsidP="00C06393">
      <w:pPr>
        <w:pStyle w:val="Numberedparagraph"/>
      </w:pPr>
      <w:r>
        <w:t>I</w:t>
      </w:r>
      <w:r w:rsidR="00C340CB">
        <w:t xml:space="preserve">n summary, I consider that in principle the proposed HVAC </w:t>
      </w:r>
      <w:r>
        <w:t xml:space="preserve">approach </w:t>
      </w:r>
      <w:r w:rsidR="00C340CB">
        <w:t xml:space="preserve">could meet the expectations of the </w:t>
      </w:r>
      <w:r w:rsidR="00777AEB">
        <w:t xml:space="preserve">relevant </w:t>
      </w:r>
      <w:r w:rsidR="00C340CB">
        <w:t>ONR SAPs and the IAEA Safety Guide.</w:t>
      </w:r>
      <w:r>
        <w:t xml:space="preserve"> </w:t>
      </w:r>
      <w:r w:rsidR="006C3874">
        <w:t xml:space="preserve">I </w:t>
      </w:r>
      <w:r w:rsidR="00777AEB">
        <w:t xml:space="preserve">consider the design immaturity and recent layout changes are hindering the developing of a robust case. As part of </w:t>
      </w:r>
      <w:r w:rsidR="00523EEB">
        <w:t xml:space="preserve">GDA </w:t>
      </w:r>
      <w:r w:rsidR="00777AEB">
        <w:t xml:space="preserve">Step 3, I </w:t>
      </w:r>
      <w:r w:rsidR="006C3874">
        <w:t xml:space="preserve">will </w:t>
      </w:r>
      <w:r w:rsidR="00777AEB">
        <w:t xml:space="preserve">look for the RP to demonstrate how </w:t>
      </w:r>
      <w:r w:rsidR="003772B9">
        <w:t xml:space="preserve">the </w:t>
      </w:r>
      <w:r w:rsidR="007B27B9">
        <w:t xml:space="preserve">build-up of </w:t>
      </w:r>
      <w:r w:rsidR="00777AEB">
        <w:t xml:space="preserve">hydrogen within battery areas and control </w:t>
      </w:r>
      <w:r w:rsidR="003772B9">
        <w:t xml:space="preserve">of </w:t>
      </w:r>
      <w:r w:rsidR="00777AEB">
        <w:t xml:space="preserve">local temperatures within electrical </w:t>
      </w:r>
      <w:r w:rsidR="00E72CBE">
        <w:t xml:space="preserve">systems </w:t>
      </w:r>
      <w:r w:rsidR="00777AEB">
        <w:t>during all plant conditions</w:t>
      </w:r>
      <w:r w:rsidR="003772B9">
        <w:t xml:space="preserve"> will be managed</w:t>
      </w:r>
      <w:r w:rsidR="008E1456">
        <w:t>.</w:t>
      </w:r>
      <w:r w:rsidR="00777AEB">
        <w:t xml:space="preserve"> </w:t>
      </w:r>
    </w:p>
    <w:p w14:paraId="6F5C5FF6" w14:textId="555F0164" w:rsidR="00C46208" w:rsidRDefault="003C7C0A" w:rsidP="000D74F0">
      <w:pPr>
        <w:pStyle w:val="Heading3"/>
      </w:pPr>
      <w:r>
        <w:t>U</w:t>
      </w:r>
      <w:r w:rsidR="00F247E2">
        <w:t xml:space="preserve">se of Variable </w:t>
      </w:r>
      <w:r w:rsidR="0025002C">
        <w:t>Frequency Drives</w:t>
      </w:r>
    </w:p>
    <w:p w14:paraId="49085F64" w14:textId="7BAD4983" w:rsidR="007E7021" w:rsidRDefault="00831696" w:rsidP="00C06393">
      <w:pPr>
        <w:pStyle w:val="Numberedparagraph"/>
      </w:pPr>
      <w:r>
        <w:t xml:space="preserve">In the Electrical Power System Key Single Line Diagram </w:t>
      </w:r>
      <w:r w:rsidR="00891C68">
        <w:t>(ref.</w:t>
      </w:r>
      <w:r w:rsidR="00866F07">
        <w:t xml:space="preserve"> </w:t>
      </w:r>
      <w:sdt>
        <w:sdtPr>
          <w:id w:val="-415471997"/>
          <w:citation/>
        </w:sdtPr>
        <w:sdtEndPr/>
        <w:sdtContent>
          <w:r w:rsidR="00866F07">
            <w:fldChar w:fldCharType="begin"/>
          </w:r>
          <w:r w:rsidR="001439C7">
            <w:instrText xml:space="preserve">CITATION KSLD_02 \l 2057 </w:instrText>
          </w:r>
          <w:r w:rsidR="00866F07">
            <w:fldChar w:fldCharType="separate"/>
          </w:r>
          <w:r w:rsidR="00AB39A5" w:rsidRPr="00AB39A5">
            <w:rPr>
              <w:noProof/>
            </w:rPr>
            <w:t>[43]</w:t>
          </w:r>
          <w:r w:rsidR="00866F07">
            <w:fldChar w:fldCharType="end"/>
          </w:r>
        </w:sdtContent>
      </w:sdt>
      <w:r w:rsidR="00866F07">
        <w:t>)</w:t>
      </w:r>
      <w:r>
        <w:t xml:space="preserve">, I noted that the RP was intending </w:t>
      </w:r>
      <w:r w:rsidR="00866F07">
        <w:t>to</w:t>
      </w:r>
      <w:r>
        <w:t xml:space="preserve"> utilise variable frequency </w:t>
      </w:r>
      <w:r w:rsidR="0025002C">
        <w:t xml:space="preserve">drives </w:t>
      </w:r>
      <w:r w:rsidR="008606B7">
        <w:t>(VF</w:t>
      </w:r>
      <w:r w:rsidR="0025002C">
        <w:t>D</w:t>
      </w:r>
      <w:r w:rsidR="008606B7">
        <w:t xml:space="preserve">) </w:t>
      </w:r>
      <w:r>
        <w:t>to supply a number of pumps, including reactor coolant pumps</w:t>
      </w:r>
      <w:r w:rsidR="001B563B">
        <w:t xml:space="preserve"> and main feedwater pumps</w:t>
      </w:r>
      <w:r w:rsidR="008606B7">
        <w:t>; some at high voltage</w:t>
      </w:r>
      <w:r>
        <w:t>.</w:t>
      </w:r>
    </w:p>
    <w:p w14:paraId="40A97644" w14:textId="5161011E" w:rsidR="008606B7" w:rsidRDefault="008606B7" w:rsidP="00C06393">
      <w:pPr>
        <w:pStyle w:val="Numberedparagraph"/>
      </w:pPr>
      <w:r>
        <w:t>Whilst the use of VF</w:t>
      </w:r>
      <w:r w:rsidR="0025002C">
        <w:t>D</w:t>
      </w:r>
      <w:r>
        <w:t xml:space="preserve"> when coupled to motor driven pumps </w:t>
      </w:r>
      <w:r w:rsidR="001B563B">
        <w:t xml:space="preserve">or fans </w:t>
      </w:r>
      <w:r>
        <w:t>give</w:t>
      </w:r>
      <w:r w:rsidR="00724328">
        <w:t>s</w:t>
      </w:r>
      <w:r>
        <w:t xml:space="preserve"> </w:t>
      </w:r>
      <w:r w:rsidR="00724328">
        <w:t xml:space="preserve">the </w:t>
      </w:r>
      <w:r>
        <w:t>flexibility to control pressure and flow rates</w:t>
      </w:r>
      <w:r w:rsidR="00724328">
        <w:t xml:space="preserve"> or to reduce the power demand during pump startup, their use also presents additional risks, including reducing overall system reliability and introducing additional failure modes, all of which </w:t>
      </w:r>
      <w:r w:rsidR="007B27B9">
        <w:t>I expect to</w:t>
      </w:r>
      <w:r w:rsidR="00724328">
        <w:t xml:space="preserve"> be considered in the overall safety consideration.</w:t>
      </w:r>
    </w:p>
    <w:p w14:paraId="0C01A05B" w14:textId="4C892664" w:rsidR="00724328" w:rsidRDefault="00724328" w:rsidP="00C06393">
      <w:pPr>
        <w:pStyle w:val="Numberedparagraph"/>
      </w:pPr>
      <w:r>
        <w:t>In</w:t>
      </w:r>
      <w:r w:rsidRPr="00C43D3A">
        <w:t xml:space="preserve"> my assessment, I have considered the following SAPs</w:t>
      </w:r>
      <w:r w:rsidR="001452B6">
        <w:t xml:space="preserve"> </w:t>
      </w:r>
      <w:r w:rsidR="00891C68">
        <w:t>(ref.</w:t>
      </w:r>
      <w:r w:rsidR="00523EEB">
        <w:t xml:space="preserve"> </w:t>
      </w:r>
      <w:sdt>
        <w:sdtPr>
          <w:id w:val="-552068796"/>
          <w:citation/>
        </w:sdtPr>
        <w:sdtEndPr/>
        <w:sdtContent>
          <w:r w:rsidR="001452B6">
            <w:fldChar w:fldCharType="begin"/>
          </w:r>
          <w:r w:rsidR="0074356B">
            <w:instrText xml:space="preserve">CITATION SAPs \l 2057 </w:instrText>
          </w:r>
          <w:r w:rsidR="001452B6">
            <w:fldChar w:fldCharType="separate"/>
          </w:r>
          <w:r w:rsidR="00AB39A5" w:rsidRPr="00AB39A5">
            <w:rPr>
              <w:noProof/>
            </w:rPr>
            <w:t>[8]</w:t>
          </w:r>
          <w:r w:rsidR="001452B6">
            <w:fldChar w:fldCharType="end"/>
          </w:r>
        </w:sdtContent>
      </w:sdt>
      <w:r w:rsidR="00523EEB">
        <w:t>)</w:t>
      </w:r>
      <w:r w:rsidRPr="00C43D3A">
        <w:t>:</w:t>
      </w:r>
    </w:p>
    <w:p w14:paraId="367D5C71" w14:textId="23ECFCBD" w:rsidR="00724328" w:rsidRDefault="00724328" w:rsidP="000B30BE">
      <w:pPr>
        <w:pStyle w:val="Bulletlist1"/>
      </w:pPr>
      <w:r w:rsidRPr="00C43D3A">
        <w:t>EDR.</w:t>
      </w:r>
      <w:r w:rsidR="001B563B">
        <w:t>1</w:t>
      </w:r>
      <w:r w:rsidRPr="00C43D3A">
        <w:t xml:space="preserve"> (</w:t>
      </w:r>
      <w:r w:rsidR="001B563B">
        <w:t>Failure to Safety</w:t>
      </w:r>
      <w:r w:rsidRPr="00C43D3A">
        <w:t>)</w:t>
      </w:r>
      <w:r w:rsidR="00143A93">
        <w:t>.</w:t>
      </w:r>
    </w:p>
    <w:p w14:paraId="52D420B7" w14:textId="55A8ADEF" w:rsidR="00724328" w:rsidRPr="00C43D3A" w:rsidRDefault="00724328" w:rsidP="000B30BE">
      <w:pPr>
        <w:pStyle w:val="Bulletlist1"/>
      </w:pPr>
      <w:r>
        <w:t>ERL.1 (Form of claims)</w:t>
      </w:r>
      <w:r w:rsidR="00143A93">
        <w:t>.</w:t>
      </w:r>
    </w:p>
    <w:p w14:paraId="09C98B65" w14:textId="408DB2E1" w:rsidR="008606B7" w:rsidRDefault="002B792F" w:rsidP="00C06393">
      <w:pPr>
        <w:pStyle w:val="Numberedparagraph"/>
      </w:pPr>
      <w:r>
        <w:lastRenderedPageBreak/>
        <w:t xml:space="preserve">Noting the limited information provided in the </w:t>
      </w:r>
      <w:r w:rsidR="001452B6">
        <w:t xml:space="preserve">relevant </w:t>
      </w:r>
      <w:r>
        <w:t>E3S Case Chapters</w:t>
      </w:r>
      <w:r w:rsidR="001452B6">
        <w:t xml:space="preserve"> 5, 8 and 10</w:t>
      </w:r>
      <w:r>
        <w:t xml:space="preserve"> </w:t>
      </w:r>
      <w:r w:rsidR="00891C68">
        <w:t>(refs</w:t>
      </w:r>
      <w:r w:rsidR="001452B6">
        <w:t xml:space="preserve"> </w:t>
      </w:r>
      <w:sdt>
        <w:sdtPr>
          <w:id w:val="1515112454"/>
          <w:citation/>
        </w:sdtPr>
        <w:sdtEndPr/>
        <w:sdtContent>
          <w:r w:rsidR="001452B6">
            <w:fldChar w:fldCharType="begin"/>
          </w:r>
          <w:r w:rsidR="0074356B">
            <w:instrText xml:space="preserve">CITATION E3Sch5 \l 2057 </w:instrText>
          </w:r>
          <w:r w:rsidR="001452B6">
            <w:fldChar w:fldCharType="separate"/>
          </w:r>
          <w:r w:rsidR="00AB39A5" w:rsidRPr="00AB39A5">
            <w:rPr>
              <w:noProof/>
            </w:rPr>
            <w:t>[3]</w:t>
          </w:r>
          <w:r w:rsidR="001452B6">
            <w:fldChar w:fldCharType="end"/>
          </w:r>
        </w:sdtContent>
      </w:sdt>
      <w:r w:rsidR="001452B6">
        <w:t>,</w:t>
      </w:r>
      <w:sdt>
        <w:sdtPr>
          <w:id w:val="996689719"/>
          <w:citation/>
        </w:sdtPr>
        <w:sdtEndPr/>
        <w:sdtContent>
          <w:r w:rsidR="001452B6">
            <w:fldChar w:fldCharType="begin"/>
          </w:r>
          <w:r w:rsidR="0074356B">
            <w:instrText xml:space="preserve">CITATION E3Sch8 \l 2057 </w:instrText>
          </w:r>
          <w:r w:rsidR="001452B6">
            <w:fldChar w:fldCharType="separate"/>
          </w:r>
          <w:r w:rsidR="00AB39A5">
            <w:rPr>
              <w:noProof/>
            </w:rPr>
            <w:t xml:space="preserve"> </w:t>
          </w:r>
          <w:r w:rsidR="00AB39A5" w:rsidRPr="00AB39A5">
            <w:rPr>
              <w:noProof/>
            </w:rPr>
            <w:t>[5]</w:t>
          </w:r>
          <w:r w:rsidR="001452B6">
            <w:fldChar w:fldCharType="end"/>
          </w:r>
        </w:sdtContent>
      </w:sdt>
      <w:r w:rsidR="001452B6">
        <w:t xml:space="preserve"> and</w:t>
      </w:r>
      <w:sdt>
        <w:sdtPr>
          <w:id w:val="-1125224717"/>
          <w:citation/>
        </w:sdtPr>
        <w:sdtEndPr/>
        <w:sdtContent>
          <w:r w:rsidR="001452B6">
            <w:fldChar w:fldCharType="begin"/>
          </w:r>
          <w:r w:rsidR="0074356B">
            <w:instrText xml:space="preserve">CITATION E3Sch10 \l 2057 </w:instrText>
          </w:r>
          <w:r w:rsidR="001452B6">
            <w:fldChar w:fldCharType="separate"/>
          </w:r>
          <w:r w:rsidR="00AB39A5">
            <w:rPr>
              <w:noProof/>
            </w:rPr>
            <w:t xml:space="preserve"> </w:t>
          </w:r>
          <w:r w:rsidR="00AB39A5" w:rsidRPr="00AB39A5">
            <w:rPr>
              <w:noProof/>
            </w:rPr>
            <w:t>[6]</w:t>
          </w:r>
          <w:r w:rsidR="001452B6">
            <w:fldChar w:fldCharType="end"/>
          </w:r>
        </w:sdtContent>
      </w:sdt>
      <w:r w:rsidR="001452B6">
        <w:t>)</w:t>
      </w:r>
      <w:r>
        <w:t xml:space="preserve">, </w:t>
      </w:r>
      <w:r w:rsidR="008606B7">
        <w:t xml:space="preserve">I have engaged with the RP </w:t>
      </w:r>
      <w:r w:rsidR="001452B6">
        <w:t xml:space="preserve">during Step 2 </w:t>
      </w:r>
      <w:r w:rsidR="00AC45E7">
        <w:t xml:space="preserve">and </w:t>
      </w:r>
      <w:r w:rsidR="001452B6">
        <w:t xml:space="preserve">sought clarity through </w:t>
      </w:r>
      <w:r w:rsidR="0025002C">
        <w:t xml:space="preserve">an </w:t>
      </w:r>
      <w:r w:rsidR="00AC45E7">
        <w:t xml:space="preserve">RQ </w:t>
      </w:r>
      <w:r w:rsidR="00891C68">
        <w:t>(ref.</w:t>
      </w:r>
      <w:r w:rsidR="001452B6">
        <w:t xml:space="preserve"> </w:t>
      </w:r>
      <w:sdt>
        <w:sdtPr>
          <w:id w:val="1772439793"/>
          <w:citation/>
        </w:sdtPr>
        <w:sdtEndPr/>
        <w:sdtContent>
          <w:r w:rsidR="00523EEB">
            <w:fldChar w:fldCharType="begin"/>
          </w:r>
          <w:r w:rsidR="00F3778A">
            <w:instrText xml:space="preserve">CITATION ONR_RQ \l 2057 </w:instrText>
          </w:r>
          <w:r w:rsidR="00523EEB">
            <w:fldChar w:fldCharType="separate"/>
          </w:r>
          <w:r w:rsidR="00AB39A5" w:rsidRPr="00AB39A5">
            <w:rPr>
              <w:noProof/>
            </w:rPr>
            <w:t>[35]</w:t>
          </w:r>
          <w:r w:rsidR="00523EEB">
            <w:fldChar w:fldCharType="end"/>
          </w:r>
        </w:sdtContent>
      </w:sdt>
      <w:r w:rsidR="001452B6">
        <w:t xml:space="preserve">) </w:t>
      </w:r>
      <w:r w:rsidR="0025002C">
        <w:t xml:space="preserve">on </w:t>
      </w:r>
      <w:r w:rsidR="008606B7">
        <w:t xml:space="preserve">where </w:t>
      </w:r>
      <w:r w:rsidR="00C47F18">
        <w:t xml:space="preserve">the intention is </w:t>
      </w:r>
      <w:r w:rsidR="008606B7">
        <w:t>to utilise VF</w:t>
      </w:r>
      <w:r w:rsidR="0025002C">
        <w:t>Ds</w:t>
      </w:r>
      <w:r w:rsidR="00724328">
        <w:t xml:space="preserve"> and </w:t>
      </w:r>
      <w:r>
        <w:t>g</w:t>
      </w:r>
      <w:r w:rsidR="001452B6">
        <w:t>a</w:t>
      </w:r>
      <w:r>
        <w:t>in confidence th</w:t>
      </w:r>
      <w:r w:rsidR="00C47F18">
        <w:t xml:space="preserve">eir use </w:t>
      </w:r>
      <w:r w:rsidR="00724328">
        <w:t xml:space="preserve">recognises and is appropriately considering the risks associated with their use, in defining the </w:t>
      </w:r>
      <w:r w:rsidR="00AC45E7">
        <w:t xml:space="preserve">performance and operational </w:t>
      </w:r>
      <w:r w:rsidR="00724328">
        <w:t xml:space="preserve">requirements </w:t>
      </w:r>
      <w:r w:rsidR="00AC45E7">
        <w:t>as well as impacts on the wider electrical systems.</w:t>
      </w:r>
    </w:p>
    <w:p w14:paraId="19B0635B" w14:textId="3143C87B" w:rsidR="001452B6" w:rsidRDefault="00523EEB" w:rsidP="00C06393">
      <w:pPr>
        <w:pStyle w:val="Numberedparagraph"/>
      </w:pPr>
      <w:r>
        <w:t>T</w:t>
      </w:r>
      <w:r w:rsidR="00AC45E7">
        <w:t xml:space="preserve">he RP has set out the systems </w:t>
      </w:r>
      <w:r w:rsidR="009F1B12">
        <w:t xml:space="preserve">where </w:t>
      </w:r>
      <w:r w:rsidR="00AC45E7">
        <w:t>it current</w:t>
      </w:r>
      <w:r w:rsidR="001B563B">
        <w:t>ly</w:t>
      </w:r>
      <w:r w:rsidR="00AC45E7">
        <w:t xml:space="preserve"> intends to utilise VF</w:t>
      </w:r>
      <w:r w:rsidR="0025002C">
        <w:t>D</w:t>
      </w:r>
      <w:r w:rsidR="00AC45E7">
        <w:t>s</w:t>
      </w:r>
      <w:r w:rsidR="001B563B">
        <w:t xml:space="preserve"> in the response to </w:t>
      </w:r>
      <w:r w:rsidR="007B27B9">
        <w:t>the</w:t>
      </w:r>
      <w:r w:rsidR="001B563B">
        <w:t xml:space="preserve"> RQ</w:t>
      </w:r>
      <w:r w:rsidR="00AC45E7">
        <w:t xml:space="preserve">. </w:t>
      </w:r>
      <w:r w:rsidR="001452B6">
        <w:t xml:space="preserve">With the limited information available at this time, I have focused my attention on </w:t>
      </w:r>
      <w:r w:rsidR="003C5D65">
        <w:t>the RP’s</w:t>
      </w:r>
      <w:r w:rsidR="001452B6">
        <w:t xml:space="preserve"> approach to those systems that I consider may have a greater nuclear safety impact, either directly or indirectly.</w:t>
      </w:r>
    </w:p>
    <w:p w14:paraId="2F71EF81" w14:textId="24B31570" w:rsidR="00742D55" w:rsidRDefault="00AC45E7" w:rsidP="00C06393">
      <w:pPr>
        <w:pStyle w:val="Numberedparagraph"/>
      </w:pPr>
      <w:r>
        <w:t xml:space="preserve">Whilst </w:t>
      </w:r>
      <w:r w:rsidR="007B27B9">
        <w:t xml:space="preserve">the RP </w:t>
      </w:r>
      <w:r>
        <w:t>only intends to utilise the VF</w:t>
      </w:r>
      <w:r w:rsidR="0025002C">
        <w:t>D</w:t>
      </w:r>
      <w:r>
        <w:t xml:space="preserve">s supporting RCPs during reactor startup and since </w:t>
      </w:r>
      <w:r w:rsidR="001452B6">
        <w:t xml:space="preserve">their operation do </w:t>
      </w:r>
      <w:r>
        <w:t xml:space="preserve">not support the delivery of </w:t>
      </w:r>
      <w:r w:rsidR="00742D55">
        <w:t xml:space="preserve">SSCs that provide </w:t>
      </w:r>
      <w:r>
        <w:t>safety functions</w:t>
      </w:r>
      <w:r w:rsidR="00742D55">
        <w:t xml:space="preserve">, </w:t>
      </w:r>
      <w:r w:rsidR="001452B6">
        <w:t xml:space="preserve">the RP has identified </w:t>
      </w:r>
      <w:r w:rsidR="00742D55">
        <w:t xml:space="preserve">the functional requirement </w:t>
      </w:r>
      <w:r w:rsidR="001452B6">
        <w:t xml:space="preserve">as </w:t>
      </w:r>
      <w:r w:rsidR="00742D55">
        <w:t>a non-categorised safety function</w:t>
      </w:r>
      <w:r w:rsidR="00B43C7E">
        <w:t>. However</w:t>
      </w:r>
      <w:r w:rsidR="00075B80">
        <w:t>,</w:t>
      </w:r>
      <w:r w:rsidR="00742D55">
        <w:t xml:space="preserve"> it does note that as part of </w:t>
      </w:r>
      <w:r w:rsidR="003C5D65">
        <w:t xml:space="preserve">the </w:t>
      </w:r>
      <w:r w:rsidR="001B563B">
        <w:t>DR3 milestone</w:t>
      </w:r>
      <w:r w:rsidR="00742D55">
        <w:t xml:space="preserve">, a review of the potential for direct and indirect consequences for all credible failure modes </w:t>
      </w:r>
      <w:r w:rsidR="001B563B">
        <w:t xml:space="preserve">will </w:t>
      </w:r>
      <w:r w:rsidR="00742D55">
        <w:t>be performed</w:t>
      </w:r>
      <w:r w:rsidR="00A82427">
        <w:t>, which may affect this operational classification</w:t>
      </w:r>
      <w:r w:rsidR="00742D55">
        <w:t>.</w:t>
      </w:r>
    </w:p>
    <w:p w14:paraId="691B5AF5" w14:textId="0C668A7F" w:rsidR="00AC45E7" w:rsidRDefault="000B4739" w:rsidP="00C06393">
      <w:pPr>
        <w:pStyle w:val="Numberedparagraph"/>
      </w:pPr>
      <w:r>
        <w:t xml:space="preserve">The types of failure modes the RP indicated in the RQ response that </w:t>
      </w:r>
      <w:r w:rsidR="00DB23A6">
        <w:t>will</w:t>
      </w:r>
      <w:r>
        <w:t xml:space="preserve"> be considered during a detailed failure modes and effects analysis d</w:t>
      </w:r>
      <w:r w:rsidR="00DB23A6">
        <w:t>id</w:t>
      </w:r>
      <w:r>
        <w:t xml:space="preserve"> not appear to capture some potentially significant </w:t>
      </w:r>
      <w:r w:rsidR="00500988">
        <w:t xml:space="preserve">failure </w:t>
      </w:r>
      <w:r w:rsidR="00DB23A6">
        <w:t>modes</w:t>
      </w:r>
      <w:r>
        <w:t xml:space="preserve">, such as </w:t>
      </w:r>
      <w:r w:rsidR="00DB23A6">
        <w:t xml:space="preserve">uncontrolled overspeed or </w:t>
      </w:r>
      <w:r>
        <w:t xml:space="preserve">reverse direction. </w:t>
      </w:r>
      <w:r w:rsidR="00DB23A6">
        <w:t>Both of these could have a significant impact on the functionality or integrity of the primary circuit</w:t>
      </w:r>
      <w:r w:rsidR="00742D55">
        <w:t>.</w:t>
      </w:r>
    </w:p>
    <w:p w14:paraId="444E021A" w14:textId="67473915" w:rsidR="007C5DB0" w:rsidRDefault="0094025E" w:rsidP="00C06393">
      <w:pPr>
        <w:pStyle w:val="Numberedparagraph"/>
      </w:pPr>
      <w:r>
        <w:t>However</w:t>
      </w:r>
      <w:r w:rsidR="001B563B">
        <w:t xml:space="preserve">, </w:t>
      </w:r>
      <w:r w:rsidR="00DB23A6">
        <w:t xml:space="preserve">follow-up </w:t>
      </w:r>
      <w:r w:rsidR="001B563B">
        <w:t xml:space="preserve">engagement has indicated this failure mode </w:t>
      </w:r>
      <w:r w:rsidR="008D7E77">
        <w:t xml:space="preserve">will </w:t>
      </w:r>
      <w:r w:rsidR="001B563B">
        <w:t xml:space="preserve">be considered as part of </w:t>
      </w:r>
      <w:r w:rsidR="0033540E">
        <w:t xml:space="preserve">the RP’s </w:t>
      </w:r>
      <w:r w:rsidR="001B563B">
        <w:t>H</w:t>
      </w:r>
      <w:r w:rsidR="001452B6">
        <w:t>azard and Operability Analysis (HAZOP)</w:t>
      </w:r>
      <w:r w:rsidR="001B563B">
        <w:t xml:space="preserve"> process</w:t>
      </w:r>
      <w:r w:rsidR="000B56F9">
        <w:t xml:space="preserve"> required </w:t>
      </w:r>
      <w:r w:rsidR="001452B6">
        <w:t xml:space="preserve">as part of </w:t>
      </w:r>
      <w:r w:rsidR="000B56F9">
        <w:t>the DR3 design decision point</w:t>
      </w:r>
      <w:r w:rsidR="001B563B">
        <w:t>.</w:t>
      </w:r>
    </w:p>
    <w:p w14:paraId="45017F3C" w14:textId="5FAA815E" w:rsidR="00742D55" w:rsidRDefault="00742D55" w:rsidP="00C06393">
      <w:pPr>
        <w:pStyle w:val="Numberedparagraph"/>
      </w:pPr>
      <w:r>
        <w:t>The RP has indicated that for the remaining motors that are to be controlled by VF</w:t>
      </w:r>
      <w:r w:rsidR="0025002C">
        <w:t>D</w:t>
      </w:r>
      <w:r>
        <w:t>s, these operate across all modes of operation</w:t>
      </w:r>
      <w:r w:rsidR="001B563B">
        <w:t xml:space="preserve">, </w:t>
      </w:r>
      <w:r w:rsidR="000D2A2E">
        <w:t xml:space="preserve">and has indicated </w:t>
      </w:r>
      <w:r w:rsidR="008D7E77">
        <w:t>t</w:t>
      </w:r>
      <w:r w:rsidR="000B56F9">
        <w:t>hese are all considered to be Category C nuclear safety functions</w:t>
      </w:r>
      <w:r>
        <w:t xml:space="preserve">. </w:t>
      </w:r>
    </w:p>
    <w:p w14:paraId="5E97CFFF" w14:textId="5E638156" w:rsidR="007C5DB0" w:rsidRDefault="000B56F9" w:rsidP="00C06393">
      <w:pPr>
        <w:pStyle w:val="Numberedparagraph"/>
      </w:pPr>
      <w:r>
        <w:t xml:space="preserve">Through the identification of risks, initial categorisation and the need to undertake a HAZOP as part of design development, </w:t>
      </w:r>
      <w:r w:rsidR="007C5DB0">
        <w:t xml:space="preserve">I </w:t>
      </w:r>
      <w:r>
        <w:t xml:space="preserve">consider the RP is taking steps to meet the expectations of ONR SAPs EDR.1 and ERL.1. </w:t>
      </w:r>
      <w:r w:rsidR="00F0552C">
        <w:t>F</w:t>
      </w:r>
      <w:r w:rsidR="000E3BC1">
        <w:t>rom my engagement with the RP</w:t>
      </w:r>
      <w:r w:rsidR="00F0552C">
        <w:t>,</w:t>
      </w:r>
      <w:r w:rsidR="000E3BC1">
        <w:t xml:space="preserve"> </w:t>
      </w:r>
      <w:r w:rsidR="00F0552C">
        <w:t xml:space="preserve">whilst the detail is currently lacking, </w:t>
      </w:r>
      <w:r w:rsidR="000E3BC1">
        <w:t xml:space="preserve">I consider this can be explained by the immaturity of the design rather than a fundamental shortfall. </w:t>
      </w:r>
      <w:r>
        <w:t xml:space="preserve">I </w:t>
      </w:r>
      <w:r w:rsidR="007C5DB0">
        <w:t xml:space="preserve">will continue to engage with the RP during </w:t>
      </w:r>
      <w:r w:rsidR="00F0552C">
        <w:t xml:space="preserve">GDA </w:t>
      </w:r>
      <w:r w:rsidR="007C5DB0">
        <w:t xml:space="preserve">Step 3 and </w:t>
      </w:r>
      <w:r w:rsidR="000E3BC1">
        <w:t xml:space="preserve">will </w:t>
      </w:r>
      <w:r w:rsidR="007C5DB0">
        <w:t>expect further clarity on the</w:t>
      </w:r>
      <w:r w:rsidR="000E3BC1">
        <w:t xml:space="preserve"> role of any VFDs </w:t>
      </w:r>
      <w:r w:rsidR="007C5DB0">
        <w:t xml:space="preserve">together with safety categorisation and </w:t>
      </w:r>
      <w:r>
        <w:t>safety analysis that justifies their use and design.</w:t>
      </w:r>
    </w:p>
    <w:p w14:paraId="224B6CD2" w14:textId="35D453FF" w:rsidR="00C46208" w:rsidRDefault="00F247E2" w:rsidP="000D74F0">
      <w:pPr>
        <w:pStyle w:val="Heading3"/>
      </w:pPr>
      <w:r>
        <w:lastRenderedPageBreak/>
        <w:t>Grid Code</w:t>
      </w:r>
      <w:r w:rsidR="004C4F1F">
        <w:t xml:space="preserve"> </w:t>
      </w:r>
      <w:r w:rsidR="00B479CB">
        <w:t>c</w:t>
      </w:r>
      <w:r w:rsidR="004C4F1F">
        <w:t>ompliance</w:t>
      </w:r>
    </w:p>
    <w:p w14:paraId="4226FDC2" w14:textId="7CB73347" w:rsidR="000019D7" w:rsidRDefault="00CB7C0E" w:rsidP="00C06393">
      <w:pPr>
        <w:pStyle w:val="Numberedparagraph"/>
      </w:pPr>
      <w:r>
        <w:t xml:space="preserve">The ability to connect the </w:t>
      </w:r>
      <w:r w:rsidR="000E3BC1">
        <w:t>nuclear power plant</w:t>
      </w:r>
      <w:r>
        <w:t xml:space="preserve"> to the GB transmission system through complian</w:t>
      </w:r>
      <w:r w:rsidR="004460B5">
        <w:t>ce</w:t>
      </w:r>
      <w:r>
        <w:t xml:space="preserve"> with the </w:t>
      </w:r>
      <w:r w:rsidR="000E3BC1">
        <w:t xml:space="preserve">The </w:t>
      </w:r>
      <w:r>
        <w:t xml:space="preserve">Grid Code </w:t>
      </w:r>
      <w:r w:rsidR="00891C68">
        <w:t>(ref.</w:t>
      </w:r>
      <w:r w:rsidR="000E3BC1">
        <w:t xml:space="preserve"> </w:t>
      </w:r>
      <w:sdt>
        <w:sdtPr>
          <w:id w:val="379985124"/>
          <w:citation/>
        </w:sdtPr>
        <w:sdtEndPr/>
        <w:sdtContent>
          <w:r w:rsidR="000E3BC1">
            <w:fldChar w:fldCharType="begin"/>
          </w:r>
          <w:r w:rsidR="00F3778A">
            <w:instrText xml:space="preserve">CITATION GC_6_21 \l 2057 </w:instrText>
          </w:r>
          <w:r w:rsidR="000E3BC1">
            <w:fldChar w:fldCharType="separate"/>
          </w:r>
          <w:r w:rsidR="00AB39A5" w:rsidRPr="00AB39A5">
            <w:rPr>
              <w:noProof/>
            </w:rPr>
            <w:t>[36]</w:t>
          </w:r>
          <w:r w:rsidR="000E3BC1">
            <w:fldChar w:fldCharType="end"/>
          </w:r>
        </w:sdtContent>
      </w:sdt>
      <w:r w:rsidR="000E3BC1">
        <w:t xml:space="preserve">) </w:t>
      </w:r>
      <w:r>
        <w:t xml:space="preserve">is important not only from a commercial perspective but also from a safety perspective. Whilst </w:t>
      </w:r>
      <w:r w:rsidR="000019D7">
        <w:t xml:space="preserve">ONR </w:t>
      </w:r>
      <w:r w:rsidR="00891C68">
        <w:t>(ref.</w:t>
      </w:r>
      <w:r w:rsidR="000E3BC1">
        <w:t xml:space="preserve"> </w:t>
      </w:r>
      <w:sdt>
        <w:sdtPr>
          <w:id w:val="-1662998842"/>
          <w:citation/>
        </w:sdtPr>
        <w:sdtEndPr/>
        <w:sdtContent>
          <w:r w:rsidR="000E3BC1">
            <w:fldChar w:fldCharType="begin"/>
          </w:r>
          <w:r w:rsidR="00BB5240">
            <w:instrText xml:space="preserve">CITATION GD007_2019 \l 2057 </w:instrText>
          </w:r>
          <w:r w:rsidR="000E3BC1">
            <w:fldChar w:fldCharType="separate"/>
          </w:r>
          <w:r w:rsidR="00AB39A5" w:rsidRPr="00AB39A5">
            <w:rPr>
              <w:noProof/>
            </w:rPr>
            <w:t>[50]</w:t>
          </w:r>
          <w:r w:rsidR="000E3BC1">
            <w:fldChar w:fldCharType="end"/>
          </w:r>
        </w:sdtContent>
      </w:sdt>
      <w:r w:rsidR="000E3BC1">
        <w:t xml:space="preserve">) </w:t>
      </w:r>
      <w:r w:rsidR="000019D7">
        <w:t>and IAEA</w:t>
      </w:r>
      <w:r w:rsidR="00891C68">
        <w:t xml:space="preserve"> (ref.</w:t>
      </w:r>
      <w:r w:rsidR="000019D7">
        <w:t xml:space="preserve"> </w:t>
      </w:r>
      <w:sdt>
        <w:sdtPr>
          <w:id w:val="1396392456"/>
          <w:citation/>
        </w:sdtPr>
        <w:sdtEndPr/>
        <w:sdtContent>
          <w:r w:rsidR="000E3BC1">
            <w:fldChar w:fldCharType="begin"/>
          </w:r>
          <w:r w:rsidR="00F4594B">
            <w:instrText xml:space="preserve">CITATION SSG34_2016 \l 2057 </w:instrText>
          </w:r>
          <w:r w:rsidR="000E3BC1">
            <w:fldChar w:fldCharType="separate"/>
          </w:r>
          <w:r w:rsidR="00AB39A5" w:rsidRPr="00AB39A5">
            <w:rPr>
              <w:noProof/>
            </w:rPr>
            <w:t>[21]</w:t>
          </w:r>
          <w:r w:rsidR="000E3BC1">
            <w:fldChar w:fldCharType="end"/>
          </w:r>
        </w:sdtContent>
      </w:sdt>
      <w:r w:rsidR="000E3BC1">
        <w:t xml:space="preserve">) </w:t>
      </w:r>
      <w:r w:rsidR="000019D7">
        <w:t>expectations are that a facility should be able to provide power from on site sources to support delivery of the controlled and safe state, the normal, or preferred power supply, is from the offsite power supply, if available.</w:t>
      </w:r>
      <w:r w:rsidR="004460B5">
        <w:t xml:space="preserve"> In addition, it is important to ensure that technical compliance with </w:t>
      </w:r>
      <w:r w:rsidR="00F0552C">
        <w:t xml:space="preserve">the </w:t>
      </w:r>
      <w:r w:rsidR="004460B5">
        <w:t>operational requirements</w:t>
      </w:r>
      <w:r w:rsidR="00F0552C">
        <w:t xml:space="preserve"> of </w:t>
      </w:r>
      <w:r w:rsidR="00891C68">
        <w:t>(ref.</w:t>
      </w:r>
      <w:r w:rsidR="00F0552C">
        <w:t xml:space="preserve"> </w:t>
      </w:r>
      <w:sdt>
        <w:sdtPr>
          <w:id w:val="-892724612"/>
          <w:citation/>
        </w:sdtPr>
        <w:sdtEndPr/>
        <w:sdtContent>
          <w:r w:rsidR="00F0552C">
            <w:fldChar w:fldCharType="begin"/>
          </w:r>
          <w:r w:rsidR="00F3778A">
            <w:instrText xml:space="preserve">CITATION GC_6_21 \l 2057 </w:instrText>
          </w:r>
          <w:r w:rsidR="00F0552C">
            <w:fldChar w:fldCharType="separate"/>
          </w:r>
          <w:r w:rsidR="00AB39A5" w:rsidRPr="00AB39A5">
            <w:rPr>
              <w:noProof/>
            </w:rPr>
            <w:t>[36]</w:t>
          </w:r>
          <w:r w:rsidR="00F0552C">
            <w:fldChar w:fldCharType="end"/>
          </w:r>
        </w:sdtContent>
      </w:sdt>
      <w:r w:rsidR="00F0552C">
        <w:t>)</w:t>
      </w:r>
      <w:r w:rsidR="000E3BC1">
        <w:t xml:space="preserve">, including </w:t>
      </w:r>
      <w:r w:rsidR="004460B5">
        <w:t>the ability to provide frequency response</w:t>
      </w:r>
      <w:r w:rsidR="000E3BC1">
        <w:t>,</w:t>
      </w:r>
      <w:r w:rsidR="004460B5">
        <w:t xml:space="preserve"> do not challenge nuclear safety.</w:t>
      </w:r>
    </w:p>
    <w:p w14:paraId="27D8A64E" w14:textId="2BE1482F" w:rsidR="000019D7" w:rsidRDefault="000019D7" w:rsidP="00C06393">
      <w:pPr>
        <w:pStyle w:val="Numberedparagraph"/>
      </w:pPr>
      <w:r>
        <w:t xml:space="preserve">In my assessment, I have considered whether the design is able to connect </w:t>
      </w:r>
      <w:r w:rsidR="004460B5">
        <w:t xml:space="preserve">to </w:t>
      </w:r>
      <w:r>
        <w:t>the GB transmission</w:t>
      </w:r>
      <w:r w:rsidR="006037AF">
        <w:t xml:space="preserve"> system providing electrical supplies to equipment important to safety from and export power to the GB transmission system within the operational limits specified in </w:t>
      </w:r>
      <w:r w:rsidR="00891C68">
        <w:t>(ref.</w:t>
      </w:r>
      <w:r w:rsidR="0014619A">
        <w:t xml:space="preserve"> </w:t>
      </w:r>
      <w:sdt>
        <w:sdtPr>
          <w:id w:val="1556121536"/>
          <w:citation/>
        </w:sdtPr>
        <w:sdtEndPr/>
        <w:sdtContent>
          <w:r w:rsidR="0014619A">
            <w:fldChar w:fldCharType="begin"/>
          </w:r>
          <w:r w:rsidR="00F3778A">
            <w:instrText xml:space="preserve">CITATION GC_6_21 \l 2057 </w:instrText>
          </w:r>
          <w:r w:rsidR="0014619A">
            <w:fldChar w:fldCharType="separate"/>
          </w:r>
          <w:r w:rsidR="00AB39A5" w:rsidRPr="00AB39A5">
            <w:rPr>
              <w:noProof/>
            </w:rPr>
            <w:t>[36]</w:t>
          </w:r>
          <w:r w:rsidR="0014619A">
            <w:fldChar w:fldCharType="end"/>
          </w:r>
        </w:sdtContent>
      </w:sdt>
      <w:r w:rsidR="0014619A">
        <w:t>)</w:t>
      </w:r>
      <w:r w:rsidR="006037AF">
        <w:t>, with</w:t>
      </w:r>
      <w:r w:rsidR="004460B5">
        <w:t>out</w:t>
      </w:r>
      <w:r w:rsidR="006037AF">
        <w:t xml:space="preserve"> affecting nuclear safety.</w:t>
      </w:r>
    </w:p>
    <w:p w14:paraId="3214D14D" w14:textId="37108790" w:rsidR="006037AF" w:rsidRDefault="004460B5" w:rsidP="00C06393">
      <w:pPr>
        <w:pStyle w:val="Numberedparagraph"/>
      </w:pPr>
      <w:r>
        <w:t xml:space="preserve">In </w:t>
      </w:r>
      <w:r w:rsidR="00F0552C">
        <w:t xml:space="preserve">GDA </w:t>
      </w:r>
      <w:r>
        <w:t xml:space="preserve">Step 2, the RP </w:t>
      </w:r>
      <w:r w:rsidR="00F0552C">
        <w:t xml:space="preserve">has </w:t>
      </w:r>
      <w:r>
        <w:t xml:space="preserve">provided a strategy </w:t>
      </w:r>
      <w:r w:rsidR="00C47F18">
        <w:t>for</w:t>
      </w:r>
      <w:r>
        <w:t xml:space="preserve"> assess</w:t>
      </w:r>
      <w:r w:rsidR="00C47F18">
        <w:t>ing</w:t>
      </w:r>
      <w:r>
        <w:t xml:space="preserve"> compliance with</w:t>
      </w:r>
      <w:r w:rsidR="0014619A">
        <w:t xml:space="preserve"> </w:t>
      </w:r>
      <w:r w:rsidR="00891C68">
        <w:t>(ref.</w:t>
      </w:r>
      <w:r>
        <w:t xml:space="preserve"> </w:t>
      </w:r>
      <w:sdt>
        <w:sdtPr>
          <w:id w:val="1606379898"/>
          <w:citation/>
        </w:sdtPr>
        <w:sdtEndPr/>
        <w:sdtContent>
          <w:r w:rsidR="0014619A">
            <w:fldChar w:fldCharType="begin"/>
          </w:r>
          <w:r w:rsidR="00F3778A">
            <w:instrText xml:space="preserve">CITATION GC_6_21 \l 2057 </w:instrText>
          </w:r>
          <w:r w:rsidR="0014619A">
            <w:fldChar w:fldCharType="separate"/>
          </w:r>
          <w:r w:rsidR="00AB39A5" w:rsidRPr="00AB39A5">
            <w:rPr>
              <w:noProof/>
            </w:rPr>
            <w:t>[36]</w:t>
          </w:r>
          <w:r w:rsidR="0014619A">
            <w:fldChar w:fldCharType="end"/>
          </w:r>
        </w:sdtContent>
      </w:sdt>
      <w:r w:rsidR="0014619A">
        <w:t>)</w:t>
      </w:r>
      <w:r>
        <w:t xml:space="preserve">. From a review of this, </w:t>
      </w:r>
      <w:r w:rsidR="006037AF">
        <w:t xml:space="preserve">I consider that the RP has recognised the need to analyse and </w:t>
      </w:r>
      <w:r>
        <w:t xml:space="preserve">established a </w:t>
      </w:r>
      <w:r w:rsidR="006037AF">
        <w:t xml:space="preserve">commitment to demonstrate compliance with the technical requirements of </w:t>
      </w:r>
      <w:r w:rsidR="00891C68">
        <w:t>(ref.</w:t>
      </w:r>
      <w:r w:rsidR="0014619A">
        <w:t xml:space="preserve"> </w:t>
      </w:r>
      <w:sdt>
        <w:sdtPr>
          <w:id w:val="-1628002378"/>
          <w:citation/>
        </w:sdtPr>
        <w:sdtEndPr/>
        <w:sdtContent>
          <w:r w:rsidR="0014619A">
            <w:fldChar w:fldCharType="begin"/>
          </w:r>
          <w:r w:rsidR="00F3778A">
            <w:instrText xml:space="preserve">CITATION GC_6_21 \l 2057 </w:instrText>
          </w:r>
          <w:r w:rsidR="0014619A">
            <w:fldChar w:fldCharType="separate"/>
          </w:r>
          <w:r w:rsidR="00AB39A5" w:rsidRPr="00AB39A5">
            <w:rPr>
              <w:noProof/>
            </w:rPr>
            <w:t>[36]</w:t>
          </w:r>
          <w:r w:rsidR="0014619A">
            <w:fldChar w:fldCharType="end"/>
          </w:r>
        </w:sdtContent>
      </w:sdt>
      <w:r w:rsidR="0014619A">
        <w:t>)</w:t>
      </w:r>
      <w:r w:rsidR="006037AF">
        <w:t xml:space="preserve"> and is undertaking work on this analysis. I will consider the evidence that </w:t>
      </w:r>
      <w:r>
        <w:t xml:space="preserve">is produced from </w:t>
      </w:r>
      <w:r w:rsidR="006037AF">
        <w:t xml:space="preserve">this analysis during </w:t>
      </w:r>
      <w:r w:rsidR="00F0552C">
        <w:t xml:space="preserve">GDA </w:t>
      </w:r>
      <w:r w:rsidR="006037AF">
        <w:t>Step 3.</w:t>
      </w:r>
    </w:p>
    <w:p w14:paraId="18939809" w14:textId="38A3BF72" w:rsidR="00BD4406" w:rsidRPr="0086357E" w:rsidRDefault="00BD4406" w:rsidP="000D74F0">
      <w:pPr>
        <w:pStyle w:val="Heading3"/>
      </w:pPr>
      <w:r w:rsidRPr="0086357E">
        <w:t>ALARP</w:t>
      </w:r>
    </w:p>
    <w:p w14:paraId="3A438E7E" w14:textId="72EF04E5" w:rsidR="004745EF" w:rsidRPr="0086357E" w:rsidRDefault="004745EF" w:rsidP="00C06393">
      <w:pPr>
        <w:pStyle w:val="Numberedparagraph"/>
      </w:pPr>
      <w:r w:rsidRPr="0086357E">
        <w:t>Without a detailed design, it is difficult to judge whether the design can be shown to have reduced risks so far is as reasonably practicable</w:t>
      </w:r>
      <w:r w:rsidR="0086357E" w:rsidRPr="0086357E">
        <w:t>, or ALARP</w:t>
      </w:r>
      <w:r w:rsidRPr="0086357E">
        <w:t>.</w:t>
      </w:r>
    </w:p>
    <w:p w14:paraId="3AA0DF95" w14:textId="55560ABE" w:rsidR="004745EF" w:rsidRPr="0086357E" w:rsidRDefault="004745EF" w:rsidP="00C06393">
      <w:pPr>
        <w:pStyle w:val="Numberedparagraph"/>
      </w:pPr>
      <w:r w:rsidRPr="0086357E">
        <w:t>From the submissions assessed to date, I consider the RP is developing an electrical system that is consistent with the expectations of international good practice as set out in relevant IAEA technical guidance</w:t>
      </w:r>
      <w:r w:rsidR="00C47F18">
        <w:t xml:space="preserve">, as well as </w:t>
      </w:r>
      <w:r w:rsidRPr="0086357E">
        <w:t xml:space="preserve">identifying and adopting national and international codes and standards for electrical equipment. This means that as the detailed design is completed,  </w:t>
      </w:r>
      <w:r w:rsidR="0033540E">
        <w:t xml:space="preserve">the RP </w:t>
      </w:r>
      <w:r w:rsidRPr="0086357E">
        <w:t xml:space="preserve">should be able to demonstrate that </w:t>
      </w:r>
      <w:r w:rsidR="0033540E">
        <w:t xml:space="preserve">the </w:t>
      </w:r>
      <w:r w:rsidRPr="0086357E">
        <w:t xml:space="preserve">design is consistent with UK </w:t>
      </w:r>
      <w:r w:rsidR="00183C4A">
        <w:t xml:space="preserve">regulatory </w:t>
      </w:r>
      <w:r w:rsidRPr="0086357E">
        <w:t>expectations.</w:t>
      </w:r>
    </w:p>
    <w:p w14:paraId="1B2BE2C1" w14:textId="3A62AC4A" w:rsidR="0086357E" w:rsidRPr="0086357E" w:rsidRDefault="004745EF" w:rsidP="00C06393">
      <w:pPr>
        <w:pStyle w:val="Numberedparagraph"/>
      </w:pPr>
      <w:r w:rsidRPr="0086357E">
        <w:t xml:space="preserve">As part of my </w:t>
      </w:r>
      <w:r w:rsidR="00F0552C">
        <w:t xml:space="preserve">GDA </w:t>
      </w:r>
      <w:r w:rsidRPr="0086357E">
        <w:t>Step 2 assessment, I have assessed the decision record</w:t>
      </w:r>
      <w:r w:rsidR="00847772">
        <w:t xml:space="preserve"> </w:t>
      </w:r>
      <w:r w:rsidR="00891C68">
        <w:t>(ref.</w:t>
      </w:r>
      <w:r w:rsidR="00847772">
        <w:t xml:space="preserve"> </w:t>
      </w:r>
      <w:sdt>
        <w:sdtPr>
          <w:id w:val="-39360341"/>
          <w:citation/>
        </w:sdtPr>
        <w:sdtEndPr/>
        <w:sdtContent>
          <w:r w:rsidR="00847772">
            <w:fldChar w:fldCharType="begin"/>
          </w:r>
          <w:r w:rsidR="00BB5240">
            <w:instrText xml:space="preserve">CITATION D108_1 \l 2057 </w:instrText>
          </w:r>
          <w:r w:rsidR="00847772">
            <w:fldChar w:fldCharType="separate"/>
          </w:r>
          <w:r w:rsidR="00AB39A5" w:rsidRPr="00AB39A5">
            <w:rPr>
              <w:noProof/>
            </w:rPr>
            <w:t>[51]</w:t>
          </w:r>
          <w:r w:rsidR="00847772">
            <w:fldChar w:fldCharType="end"/>
          </w:r>
        </w:sdtContent>
      </w:sdt>
      <w:r w:rsidR="00386E4A">
        <w:t>),</w:t>
      </w:r>
      <w:r w:rsidR="00847772">
        <w:t xml:space="preserve"> </w:t>
      </w:r>
      <w:r w:rsidRPr="0086357E">
        <w:t xml:space="preserve">where </w:t>
      </w:r>
      <w:r w:rsidR="00C47F18">
        <w:t>the RP</w:t>
      </w:r>
      <w:r w:rsidR="00C47F18" w:rsidRPr="0086357E">
        <w:t xml:space="preserve"> </w:t>
      </w:r>
      <w:r w:rsidRPr="0086357E">
        <w:t xml:space="preserve">has down-selected technologies for standby generators and </w:t>
      </w:r>
      <w:r w:rsidR="0014619A">
        <w:t xml:space="preserve">I consider </w:t>
      </w:r>
      <w:r w:rsidRPr="0086357E">
        <w:t>the rationale is clear</w:t>
      </w:r>
      <w:r w:rsidR="0086357E" w:rsidRPr="0086357E">
        <w:t xml:space="preserve">, </w:t>
      </w:r>
      <w:r w:rsidRPr="0086357E">
        <w:t>well founded</w:t>
      </w:r>
      <w:r w:rsidR="0086357E" w:rsidRPr="0086357E">
        <w:t xml:space="preserve"> and specifically considers safety risk reduction as a high priority</w:t>
      </w:r>
      <w:r w:rsidRPr="0086357E">
        <w:t>.</w:t>
      </w:r>
    </w:p>
    <w:p w14:paraId="790BD221" w14:textId="5106C3BA" w:rsidR="009972ED" w:rsidRDefault="0086357E" w:rsidP="00C06393">
      <w:pPr>
        <w:pStyle w:val="Numberedparagraph"/>
      </w:pPr>
      <w:r w:rsidRPr="0086357E">
        <w:t xml:space="preserve">During </w:t>
      </w:r>
      <w:r w:rsidR="00131F03">
        <w:t xml:space="preserve">GDA </w:t>
      </w:r>
      <w:r w:rsidRPr="0086357E">
        <w:t>Step 3, a</w:t>
      </w:r>
      <w:r w:rsidR="004745EF" w:rsidRPr="0086357E">
        <w:t xml:space="preserve">s the design </w:t>
      </w:r>
      <w:r w:rsidRPr="0086357E">
        <w:t xml:space="preserve">matures through the RP’s DR3 decision point, where the design requirements </w:t>
      </w:r>
      <w:r w:rsidR="0033540E">
        <w:t xml:space="preserve">will be finalised </w:t>
      </w:r>
      <w:r w:rsidRPr="0086357E">
        <w:t xml:space="preserve">and the design </w:t>
      </w:r>
      <w:r w:rsidR="0033540E">
        <w:t xml:space="preserve">developed </w:t>
      </w:r>
      <w:r w:rsidRPr="0086357E">
        <w:t xml:space="preserve">into a single solution, I will sample the evidence underpinning those decisions, including any HAZOP studies, to gain confidence that </w:t>
      </w:r>
      <w:r w:rsidR="0033540E">
        <w:t xml:space="preserve">the </w:t>
      </w:r>
      <w:r w:rsidRPr="0086357E">
        <w:lastRenderedPageBreak/>
        <w:t xml:space="preserve">processes </w:t>
      </w:r>
      <w:r w:rsidR="0033540E">
        <w:t xml:space="preserve">used </w:t>
      </w:r>
      <w:r w:rsidRPr="0086357E">
        <w:t xml:space="preserve">deliver a design that can be considered to reduce risks ALARP. </w:t>
      </w:r>
      <w:r w:rsidR="004745EF" w:rsidRPr="0086357E">
        <w:t xml:space="preserve"> </w:t>
      </w:r>
    </w:p>
    <w:p w14:paraId="6DBAF472" w14:textId="77777777" w:rsidR="00D20433" w:rsidRPr="0086357E" w:rsidRDefault="00D20433" w:rsidP="00C06393">
      <w:pPr>
        <w:pStyle w:val="Numberedparagraph"/>
        <w:numPr>
          <w:ilvl w:val="0"/>
          <w:numId w:val="0"/>
        </w:numPr>
        <w:ind w:left="1080"/>
      </w:pPr>
    </w:p>
    <w:p w14:paraId="4CD8C5AC" w14:textId="2D9C5156" w:rsidR="00AC1DEB" w:rsidRPr="00E530ED" w:rsidRDefault="00AC1DEB" w:rsidP="00C06393">
      <w:pPr>
        <w:pStyle w:val="Numberedparagraph"/>
        <w:sectPr w:rsidR="00AC1DEB" w:rsidRPr="00E530ED" w:rsidSect="00045010">
          <w:pgSz w:w="11906" w:h="16838" w:code="9"/>
          <w:pgMar w:top="1440" w:right="1440" w:bottom="1440" w:left="1440" w:header="397" w:footer="397" w:gutter="0"/>
          <w:cols w:space="312"/>
          <w:docGrid w:linePitch="360"/>
        </w:sectPr>
      </w:pPr>
    </w:p>
    <w:p w14:paraId="0DA252C9" w14:textId="7C46FCF0" w:rsidR="006370AA" w:rsidRPr="004421AB" w:rsidRDefault="006370AA" w:rsidP="004421AB">
      <w:pPr>
        <w:pStyle w:val="Heading1"/>
      </w:pPr>
      <w:bookmarkStart w:id="18" w:name="_Toc163053331"/>
      <w:bookmarkStart w:id="19" w:name="_Toc170205655"/>
      <w:r w:rsidRPr="004421AB">
        <w:lastRenderedPageBreak/>
        <w:t>Conclusions</w:t>
      </w:r>
      <w:bookmarkEnd w:id="18"/>
      <w:bookmarkEnd w:id="19"/>
      <w:r w:rsidRPr="004421AB">
        <w:t xml:space="preserve"> </w:t>
      </w:r>
    </w:p>
    <w:p w14:paraId="55A1935C" w14:textId="33526095" w:rsidR="00C5511F" w:rsidRPr="00C5511F" w:rsidRDefault="00C5511F" w:rsidP="00C5511F">
      <w:pPr>
        <w:pStyle w:val="Heading2"/>
      </w:pPr>
      <w:r w:rsidRPr="00C5511F">
        <w:t>Conclusions</w:t>
      </w:r>
    </w:p>
    <w:p w14:paraId="14B90433" w14:textId="2F2195C2" w:rsidR="00B6053A" w:rsidRPr="003D14A7" w:rsidRDefault="00322628" w:rsidP="00C06393">
      <w:pPr>
        <w:pStyle w:val="Numberedparagraph"/>
      </w:pPr>
      <w:r w:rsidRPr="003C781E">
        <w:t xml:space="preserve">This report presents the </w:t>
      </w:r>
      <w:r w:rsidR="00131F03">
        <w:t xml:space="preserve">GDA </w:t>
      </w:r>
      <w:r w:rsidR="00F94E37" w:rsidRPr="003C781E">
        <w:t xml:space="preserve">Step 2 </w:t>
      </w:r>
      <w:r w:rsidR="00131F03">
        <w:t>E</w:t>
      </w:r>
      <w:r w:rsidR="00732C4D">
        <w:t xml:space="preserve">lectrical </w:t>
      </w:r>
      <w:r w:rsidR="00131F03">
        <w:t>E</w:t>
      </w:r>
      <w:r w:rsidR="00732C4D">
        <w:t xml:space="preserve">ngineering </w:t>
      </w:r>
      <w:r w:rsidRPr="003C781E">
        <w:t xml:space="preserve">assessment </w:t>
      </w:r>
      <w:r w:rsidR="00881F3E" w:rsidRPr="003C781E">
        <w:t>for the GDA of the Rolls-Royce SMR 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Step </w:t>
      </w:r>
      <w:r w:rsidR="00305C7F">
        <w:t>wa</w:t>
      </w:r>
      <w:r w:rsidR="00721094" w:rsidRPr="003C781E">
        <w:t>s towards</w:t>
      </w:r>
      <w:r w:rsidRPr="003C781E">
        <w:t xml:space="preserve"> the </w:t>
      </w:r>
      <w:r w:rsidR="00721094" w:rsidRPr="003C781E">
        <w:t xml:space="preserve">fundamental adequacy of the design </w:t>
      </w:r>
      <w:r w:rsidR="00721094" w:rsidRPr="00732C4D">
        <w:t>and safety</w:t>
      </w:r>
      <w:r w:rsidR="00305C7F" w:rsidRPr="00732C4D">
        <w:t xml:space="preserve"> </w:t>
      </w:r>
      <w:r w:rsidR="00721094" w:rsidRPr="003C781E">
        <w:t>case</w:t>
      </w:r>
      <w:r w:rsidR="001531F7">
        <w:t xml:space="preserve">. I have assessed </w:t>
      </w:r>
      <w:r w:rsidR="00DB23A6">
        <w:t xml:space="preserve">relevant </w:t>
      </w:r>
      <w:r w:rsidR="007C3208">
        <w:t xml:space="preserve">E3S </w:t>
      </w:r>
      <w:r w:rsidR="00864B56">
        <w:t xml:space="preserve">case </w:t>
      </w:r>
      <w:r w:rsidR="007C3208">
        <w:t xml:space="preserve">chapters </w:t>
      </w:r>
      <w:r w:rsidRPr="004421AB">
        <w:t xml:space="preserve">and 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w:t>
      </w:r>
      <w:r w:rsidR="00220547">
        <w:t>,</w:t>
      </w:r>
      <w:r w:rsidR="000C20EF">
        <w:t xml:space="preserve"> at the content of most relevance to </w:t>
      </w:r>
      <w:r w:rsidR="00732C4D">
        <w:t xml:space="preserve">electrical engineering </w:t>
      </w:r>
      <w:r w:rsidR="000C20EF">
        <w:t xml:space="preserve">against the expectations of ONR’s </w:t>
      </w:r>
      <w:r w:rsidR="000C20EF" w:rsidRPr="00732C4D">
        <w:t>SAPs</w:t>
      </w:r>
      <w:r w:rsidR="00B5371D">
        <w:t xml:space="preserve">, </w:t>
      </w:r>
      <w:r w:rsidR="000C20EF">
        <w:t xml:space="preserve">TAGs and other guidance </w:t>
      </w:r>
      <w:r w:rsidR="000C20EF" w:rsidRPr="003D14A7">
        <w:t xml:space="preserve">which ONR regards as </w:t>
      </w:r>
      <w:r w:rsidR="009849D1" w:rsidRPr="003D14A7">
        <w:t>r</w:t>
      </w:r>
      <w:r w:rsidR="000C20EF" w:rsidRPr="003D14A7">
        <w:t xml:space="preserve">elevant </w:t>
      </w:r>
      <w:r w:rsidR="009849D1" w:rsidRPr="003D14A7">
        <w:t>g</w:t>
      </w:r>
      <w:r w:rsidR="000C20EF" w:rsidRPr="003D14A7">
        <w:t xml:space="preserve">ood </w:t>
      </w:r>
      <w:r w:rsidR="009849D1" w:rsidRPr="003D14A7">
        <w:t>p</w:t>
      </w:r>
      <w:r w:rsidR="000C20EF" w:rsidRPr="003D14A7">
        <w:t xml:space="preserve">ractice. </w:t>
      </w:r>
    </w:p>
    <w:p w14:paraId="3CB3CBDF" w14:textId="1FDA2E9B" w:rsidR="00422371" w:rsidRPr="003D14A7" w:rsidRDefault="00807A1E" w:rsidP="00C06393">
      <w:pPr>
        <w:pStyle w:val="Numberedparagraph"/>
      </w:pPr>
      <w:r w:rsidRPr="003D14A7">
        <w:t>Based upon my</w:t>
      </w:r>
      <w:r w:rsidR="002F4BA1" w:rsidRPr="003D14A7">
        <w:t xml:space="preserve"> </w:t>
      </w:r>
      <w:r w:rsidR="000C3C70" w:rsidRPr="003D14A7">
        <w:t>assessment,</w:t>
      </w:r>
      <w:r w:rsidR="002F4BA1" w:rsidRPr="003D14A7">
        <w:t xml:space="preserve"> I have </w:t>
      </w:r>
      <w:r w:rsidR="00422371" w:rsidRPr="003D14A7">
        <w:t>concluded the following:</w:t>
      </w:r>
    </w:p>
    <w:p w14:paraId="6B106220" w14:textId="2870CF88" w:rsidR="001068C2" w:rsidRPr="003D14A7" w:rsidRDefault="001068C2" w:rsidP="000B30BE">
      <w:pPr>
        <w:pStyle w:val="Bulletlist1"/>
      </w:pPr>
      <w:r w:rsidRPr="003D14A7">
        <w:t xml:space="preserve">E3S </w:t>
      </w:r>
      <w:r w:rsidR="009939E0">
        <w:t xml:space="preserve">Case </w:t>
      </w:r>
      <w:r w:rsidRPr="003D14A7">
        <w:t>Chapter 8 provides a good high level introduction to the role and purpose of the electrical system, in support of the safety functions. As the design matures, I will expect this to expand to explicitly identify any role it has in supporting safety, environmental and safeguards functions.</w:t>
      </w:r>
    </w:p>
    <w:p w14:paraId="306FC0A6" w14:textId="5FBEAB6D" w:rsidR="001068C2" w:rsidRPr="003D14A7" w:rsidRDefault="001068C2" w:rsidP="000B30BE">
      <w:pPr>
        <w:pStyle w:val="Bulletlist1"/>
      </w:pPr>
      <w:r w:rsidRPr="003D14A7">
        <w:t xml:space="preserve">Whilst the </w:t>
      </w:r>
      <w:r w:rsidR="00131F03">
        <w:t>E3S Case R</w:t>
      </w:r>
      <w:r w:rsidRPr="003D14A7">
        <w:t xml:space="preserve">oute </w:t>
      </w:r>
      <w:r w:rsidR="00131F03">
        <w:t>M</w:t>
      </w:r>
      <w:r w:rsidRPr="003D14A7">
        <w:t>ap provides a</w:t>
      </w:r>
      <w:r w:rsidR="003D14A7" w:rsidRPr="003D14A7">
        <w:t>n initial</w:t>
      </w:r>
      <w:r w:rsidRPr="003D14A7">
        <w:t xml:space="preserve"> structure to the case</w:t>
      </w:r>
      <w:r w:rsidR="00B5682D">
        <w:t xml:space="preserve"> and identifies the submissions considered at this step of the GDA assessment</w:t>
      </w:r>
      <w:r w:rsidRPr="003D14A7">
        <w:t xml:space="preserve">, I consider that </w:t>
      </w:r>
      <w:r w:rsidR="003D14A7" w:rsidRPr="003D14A7">
        <w:t xml:space="preserve">as the RP identifies the evidence necessary to substantiate the role of the electrical system in the safety case, </w:t>
      </w:r>
      <w:r w:rsidRPr="003D14A7">
        <w:t xml:space="preserve">the RP </w:t>
      </w:r>
      <w:r w:rsidR="003D14A7" w:rsidRPr="003D14A7">
        <w:t xml:space="preserve">may need to refine the breakdown of claims and arguments to ensure it is clear and comprehensive. </w:t>
      </w:r>
    </w:p>
    <w:p w14:paraId="677F929B" w14:textId="54630ADB" w:rsidR="001068C2" w:rsidRPr="003D14A7" w:rsidRDefault="001068C2" w:rsidP="000B30BE">
      <w:pPr>
        <w:pStyle w:val="Bulletlist1"/>
      </w:pPr>
      <w:r w:rsidRPr="003D14A7">
        <w:t>The design is developing alongside the safety case, with a signfica</w:t>
      </w:r>
      <w:r w:rsidR="003E6166">
        <w:t>n</w:t>
      </w:r>
      <w:r w:rsidRPr="003D14A7">
        <w:t>t design milestone, DR3, due progressively across systems within the year, which should provide the safety justification for the design.</w:t>
      </w:r>
    </w:p>
    <w:p w14:paraId="39BD12F9" w14:textId="0003AB72" w:rsidR="00D167A5" w:rsidRPr="003D14A7" w:rsidRDefault="001068C2" w:rsidP="000B30BE">
      <w:pPr>
        <w:pStyle w:val="Bulletlist1"/>
      </w:pPr>
      <w:r w:rsidRPr="003D14A7">
        <w:t>The design proposes a b</w:t>
      </w:r>
      <w:r w:rsidR="00532A95" w:rsidRPr="003D14A7">
        <w:t xml:space="preserve">asic </w:t>
      </w:r>
      <w:r w:rsidRPr="003D14A7">
        <w:t xml:space="preserve">electrical distribution </w:t>
      </w:r>
      <w:r w:rsidR="00532A95" w:rsidRPr="003D14A7">
        <w:t xml:space="preserve">architecture </w:t>
      </w:r>
      <w:r w:rsidRPr="003D14A7">
        <w:t xml:space="preserve">that </w:t>
      </w:r>
      <w:r w:rsidR="00532A95" w:rsidRPr="003D14A7">
        <w:t xml:space="preserve">is consistent with IAEA </w:t>
      </w:r>
      <w:r w:rsidR="00131F03">
        <w:t>g</w:t>
      </w:r>
      <w:r w:rsidR="00532A95" w:rsidRPr="003D14A7">
        <w:t>uidance</w:t>
      </w:r>
      <w:r w:rsidRPr="003D14A7">
        <w:t>, providing a robust defence-in-depth capability.</w:t>
      </w:r>
    </w:p>
    <w:p w14:paraId="10704FE1" w14:textId="7A86ACE4" w:rsidR="001068C2" w:rsidRPr="003D14A7" w:rsidRDefault="001068C2" w:rsidP="000B30BE">
      <w:pPr>
        <w:pStyle w:val="Bulletlist1"/>
      </w:pPr>
      <w:r w:rsidRPr="003D14A7">
        <w:t>Design include</w:t>
      </w:r>
      <w:r w:rsidR="00C47B8C">
        <w:t>s</w:t>
      </w:r>
      <w:r w:rsidRPr="003D14A7">
        <w:t xml:space="preserve"> both Standby and Alternate AC Generators, together with provision of connection points for mobile generators, to provide supplies in a LOOP, SBO or TLACP event.</w:t>
      </w:r>
    </w:p>
    <w:p w14:paraId="7D326234" w14:textId="0EC117D4" w:rsidR="001068C2" w:rsidRDefault="001068C2" w:rsidP="000B30BE">
      <w:pPr>
        <w:pStyle w:val="Bulletlist1"/>
      </w:pPr>
      <w:r w:rsidRPr="003D14A7">
        <w:t xml:space="preserve">It is not clear </w:t>
      </w:r>
      <w:r w:rsidR="00024313">
        <w:t xml:space="preserve">at this </w:t>
      </w:r>
      <w:r w:rsidR="00673F0D">
        <w:t xml:space="preserve">point </w:t>
      </w:r>
      <w:r w:rsidRPr="003D14A7">
        <w:t>that the mission times of the standby AC generators is consistent with the current expectations for a LOOP resulting from a nationwide event.</w:t>
      </w:r>
    </w:p>
    <w:p w14:paraId="5DD309D2" w14:textId="70DFF0FC" w:rsidR="003C7C0A" w:rsidRDefault="009939E0" w:rsidP="000B30BE">
      <w:pPr>
        <w:pStyle w:val="Bulletlist1"/>
      </w:pPr>
      <w:r>
        <w:lastRenderedPageBreak/>
        <w:t>The</w:t>
      </w:r>
      <w:r w:rsidR="003C7C0A">
        <w:t xml:space="preserve"> HVAC system design is immature</w:t>
      </w:r>
      <w:r>
        <w:t xml:space="preserve"> and it </w:t>
      </w:r>
      <w:r w:rsidR="003C7C0A">
        <w:t xml:space="preserve">is not </w:t>
      </w:r>
      <w:r>
        <w:t xml:space="preserve">currently </w:t>
      </w:r>
      <w:r w:rsidR="003C7C0A">
        <w:t xml:space="preserve">clear how the RP intends to ensure the removal of hydrogen gas from battery areas during LOOP or SBO conditions. </w:t>
      </w:r>
    </w:p>
    <w:p w14:paraId="16B8E50F" w14:textId="64324514" w:rsidR="003E6166" w:rsidRPr="003D14A7" w:rsidRDefault="003E6166" w:rsidP="000B30BE">
      <w:pPr>
        <w:pStyle w:val="Bulletlist1"/>
      </w:pPr>
      <w:r>
        <w:t>I have identified a number of areas where the safety case claims structure needs development and the evidence to underpin these claims needs to be</w:t>
      </w:r>
      <w:r w:rsidR="009939E0">
        <w:t xml:space="preserve"> identified</w:t>
      </w:r>
      <w:r>
        <w:t>. I consider the</w:t>
      </w:r>
      <w:r w:rsidR="009939E0">
        <w:t>se</w:t>
      </w:r>
      <w:r>
        <w:t xml:space="preserve"> current shortfalls are linked to the </w:t>
      </w:r>
      <w:r w:rsidR="009939E0">
        <w:t xml:space="preserve">immaturity of the </w:t>
      </w:r>
      <w:r>
        <w:t>design</w:t>
      </w:r>
      <w:r w:rsidR="009939E0">
        <w:t xml:space="preserve"> and the RP has </w:t>
      </w:r>
      <w:r w:rsidR="008A6F97">
        <w:t>indicated that a</w:t>
      </w:r>
      <w:r>
        <w:t xml:space="preserve">s the </w:t>
      </w:r>
      <w:r w:rsidR="008A6F97">
        <w:t xml:space="preserve">design develops </w:t>
      </w:r>
      <w:r>
        <w:t xml:space="preserve">through the DR3 design point, </w:t>
      </w:r>
      <w:r w:rsidR="008A6F97">
        <w:t xml:space="preserve">the case will become more structured and evidential. </w:t>
      </w:r>
    </w:p>
    <w:p w14:paraId="25D9BACC" w14:textId="47FF1AD3" w:rsidR="005809A5" w:rsidRDefault="005809A5" w:rsidP="00C06393">
      <w:pPr>
        <w:pStyle w:val="Numberedparagraph"/>
      </w:pPr>
      <w:r>
        <w:t xml:space="preserve">I shall consider each of these aspects further during </w:t>
      </w:r>
      <w:r w:rsidR="00131F03">
        <w:t xml:space="preserve">GDA </w:t>
      </w:r>
      <w:r>
        <w:t>Step 3 and seek assurance that my concerns are appropriately addressed and justified in the safety case.</w:t>
      </w:r>
    </w:p>
    <w:p w14:paraId="1AD83BF2" w14:textId="6A56FAA0" w:rsidR="00C5511F" w:rsidRDefault="00B71DF6" w:rsidP="00C06393">
      <w:pPr>
        <w:pStyle w:val="Numberedparagraph"/>
      </w:pPr>
      <w:r w:rsidRPr="000567F7">
        <w:t>Overall, b</w:t>
      </w:r>
      <w:r w:rsidR="00DF7927" w:rsidRPr="000567F7">
        <w:t xml:space="preserve">ased on my assessment to date, and subject to the provision and assessment of suitable and sufficient supporting evidence, I have not identified any </w:t>
      </w:r>
      <w:r w:rsidR="00DF7927" w:rsidRPr="00732C4D">
        <w:t>fundamental safety shortfalls</w:t>
      </w:r>
      <w:r w:rsidR="00DF7927" w:rsidRPr="000567F7">
        <w:t xml:space="preserve"> that could prevent ONR permissioning the construction of a </w:t>
      </w:r>
      <w:r w:rsidR="008A6F97">
        <w:t xml:space="preserve">nuclear </w:t>
      </w:r>
      <w:r w:rsidR="00DF7927" w:rsidRPr="000567F7">
        <w:t xml:space="preserve">power </w:t>
      </w:r>
      <w:r w:rsidR="008A6F97">
        <w:t xml:space="preserve">plant </w:t>
      </w:r>
      <w:r w:rsidR="00DF7927" w:rsidRPr="000567F7">
        <w:t>based on the</w:t>
      </w:r>
      <w:r w:rsidRPr="000567F7">
        <w:t xml:space="preserve"> generic Rolls-Royce SMR</w:t>
      </w:r>
      <w:r w:rsidR="00DF7927" w:rsidRPr="000567F7">
        <w:t xml:space="preserve"> design.</w:t>
      </w:r>
    </w:p>
    <w:p w14:paraId="20D58332" w14:textId="77777777" w:rsidR="00C5511F" w:rsidRDefault="00C5511F" w:rsidP="00C5511F">
      <w:pPr>
        <w:pStyle w:val="Heading2"/>
      </w:pPr>
      <w:r>
        <w:t>Recommendations</w:t>
      </w:r>
    </w:p>
    <w:p w14:paraId="5AB977A3" w14:textId="77777777" w:rsidR="00442620" w:rsidRDefault="00442620" w:rsidP="00C06393">
      <w:pPr>
        <w:pStyle w:val="Numberedparagraph"/>
      </w:pPr>
      <w:r>
        <w:t>My recommendations are as follows:</w:t>
      </w:r>
    </w:p>
    <w:p w14:paraId="4DF93BD9" w14:textId="4D4F2E30" w:rsidR="00DF7927" w:rsidRPr="000567F7" w:rsidRDefault="00442620" w:rsidP="000B30BE">
      <w:pPr>
        <w:pStyle w:val="Bulletlist1"/>
      </w:pPr>
      <w:r>
        <w:t xml:space="preserve">Recommendation 1: </w:t>
      </w:r>
      <w:r w:rsidR="00022FF0">
        <w:t xml:space="preserve">ONR should consider the outcomes from my assessment </w:t>
      </w:r>
      <w:r w:rsidR="00522C7C">
        <w:t xml:space="preserve">as part of the decision to </w:t>
      </w:r>
      <w:r w:rsidR="00A71E3F">
        <w:t xml:space="preserve">progress to Step 3 of GDA for the generic Rolls-Royce SMR design. </w:t>
      </w:r>
    </w:p>
    <w:p w14:paraId="09B704A1" w14:textId="1F8C0150" w:rsidR="00AC1DEB" w:rsidRPr="004421AB" w:rsidRDefault="00AC1DEB" w:rsidP="00C06393">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20" w:name="_Toc170205656" w:displacedByCustomXml="next"/>
    <w:bookmarkStart w:id="21" w:name="_Toc163053332"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E55229">
          <w:pPr>
            <w:pStyle w:val="Heading1"/>
            <w:numPr>
              <w:ilvl w:val="0"/>
              <w:numId w:val="0"/>
            </w:numPr>
          </w:pPr>
          <w:r w:rsidRPr="004421AB">
            <w:t>References</w:t>
          </w:r>
          <w:bookmarkEnd w:id="21"/>
          <w:bookmarkEnd w:id="20"/>
        </w:p>
        <w:sdt>
          <w:sdtPr>
            <w:id w:val="-573587230"/>
            <w:bibliography/>
          </w:sdtPr>
          <w:sdtEndPr/>
          <w:sdtContent>
            <w:p w14:paraId="7008A33A" w14:textId="77777777" w:rsidR="00AB39A5" w:rsidRDefault="00AC1DEB" w:rsidP="007D5478">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B39A5" w14:paraId="28223907" w14:textId="77777777">
                <w:trPr>
                  <w:divId w:val="1848902225"/>
                  <w:tblCellSpacing w:w="15" w:type="dxa"/>
                </w:trPr>
                <w:tc>
                  <w:tcPr>
                    <w:tcW w:w="50" w:type="pct"/>
                    <w:hideMark/>
                  </w:tcPr>
                  <w:p w14:paraId="74CD99B9" w14:textId="230E20AF" w:rsidR="00AB39A5" w:rsidRDefault="00AB39A5">
                    <w:pPr>
                      <w:pStyle w:val="Bibliography"/>
                      <w:rPr>
                        <w:noProof/>
                        <w:szCs w:val="24"/>
                      </w:rPr>
                    </w:pPr>
                    <w:r>
                      <w:rPr>
                        <w:noProof/>
                      </w:rPr>
                      <w:t xml:space="preserve">[1] </w:t>
                    </w:r>
                  </w:p>
                </w:tc>
                <w:tc>
                  <w:tcPr>
                    <w:tcW w:w="0" w:type="auto"/>
                    <w:hideMark/>
                  </w:tcPr>
                  <w:p w14:paraId="0E8F3CF5" w14:textId="77777777" w:rsidR="00AB39A5" w:rsidRDefault="00AB39A5">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AB39A5" w14:paraId="74EC0AE5" w14:textId="77777777">
                <w:trPr>
                  <w:divId w:val="1848902225"/>
                  <w:tblCellSpacing w:w="15" w:type="dxa"/>
                </w:trPr>
                <w:tc>
                  <w:tcPr>
                    <w:tcW w:w="50" w:type="pct"/>
                    <w:hideMark/>
                  </w:tcPr>
                  <w:p w14:paraId="43F299F5" w14:textId="77777777" w:rsidR="00AB39A5" w:rsidRDefault="00AB39A5">
                    <w:pPr>
                      <w:pStyle w:val="Bibliography"/>
                      <w:rPr>
                        <w:noProof/>
                      </w:rPr>
                    </w:pPr>
                    <w:r>
                      <w:rPr>
                        <w:noProof/>
                      </w:rPr>
                      <w:t xml:space="preserve">[2] </w:t>
                    </w:r>
                  </w:p>
                </w:tc>
                <w:tc>
                  <w:tcPr>
                    <w:tcW w:w="0" w:type="auto"/>
                    <w:hideMark/>
                  </w:tcPr>
                  <w:p w14:paraId="4D0932BB" w14:textId="77777777" w:rsidR="00AB39A5" w:rsidRDefault="00AB39A5">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AB39A5" w14:paraId="0E19AF62" w14:textId="77777777">
                <w:trPr>
                  <w:divId w:val="1848902225"/>
                  <w:tblCellSpacing w:w="15" w:type="dxa"/>
                </w:trPr>
                <w:tc>
                  <w:tcPr>
                    <w:tcW w:w="50" w:type="pct"/>
                    <w:hideMark/>
                  </w:tcPr>
                  <w:p w14:paraId="1E6AE0AA" w14:textId="77777777" w:rsidR="00AB39A5" w:rsidRDefault="00AB39A5">
                    <w:pPr>
                      <w:pStyle w:val="Bibliography"/>
                      <w:rPr>
                        <w:noProof/>
                      </w:rPr>
                    </w:pPr>
                    <w:r>
                      <w:rPr>
                        <w:noProof/>
                      </w:rPr>
                      <w:t xml:space="preserve">[3] </w:t>
                    </w:r>
                  </w:p>
                </w:tc>
                <w:tc>
                  <w:tcPr>
                    <w:tcW w:w="0" w:type="auto"/>
                    <w:hideMark/>
                  </w:tcPr>
                  <w:p w14:paraId="05399BC6" w14:textId="77777777" w:rsidR="00AB39A5" w:rsidRDefault="00AB39A5">
                    <w:pPr>
                      <w:pStyle w:val="Bibliography"/>
                      <w:rPr>
                        <w:noProof/>
                      </w:rPr>
                    </w:pPr>
                    <w:r>
                      <w:rPr>
                        <w:noProof/>
                      </w:rPr>
                      <w:t xml:space="preserve">Rolls-Royce SMR Limited, Environment, Safety, Security and Safeguards Case Version 2, Tier 1, Chapter 5: Reactor Coolant System and Associated Systems, SMR0003984, Issue 3, May 2024. (Record ref. 2024/27295). </w:t>
                    </w:r>
                  </w:p>
                </w:tc>
              </w:tr>
              <w:tr w:rsidR="00AB39A5" w14:paraId="7786F644" w14:textId="77777777">
                <w:trPr>
                  <w:divId w:val="1848902225"/>
                  <w:tblCellSpacing w:w="15" w:type="dxa"/>
                </w:trPr>
                <w:tc>
                  <w:tcPr>
                    <w:tcW w:w="50" w:type="pct"/>
                    <w:hideMark/>
                  </w:tcPr>
                  <w:p w14:paraId="0A69FBC7" w14:textId="77777777" w:rsidR="00AB39A5" w:rsidRDefault="00AB39A5">
                    <w:pPr>
                      <w:pStyle w:val="Bibliography"/>
                      <w:rPr>
                        <w:noProof/>
                      </w:rPr>
                    </w:pPr>
                    <w:r>
                      <w:rPr>
                        <w:noProof/>
                      </w:rPr>
                      <w:t xml:space="preserve">[4] </w:t>
                    </w:r>
                  </w:p>
                </w:tc>
                <w:tc>
                  <w:tcPr>
                    <w:tcW w:w="0" w:type="auto"/>
                    <w:hideMark/>
                  </w:tcPr>
                  <w:p w14:paraId="1EECA51C" w14:textId="77777777" w:rsidR="00AB39A5" w:rsidRDefault="00AB39A5">
                    <w:pPr>
                      <w:pStyle w:val="Bibliography"/>
                      <w:rPr>
                        <w:noProof/>
                      </w:rPr>
                    </w:pPr>
                    <w:r>
                      <w:rPr>
                        <w:noProof/>
                      </w:rPr>
                      <w:t xml:space="preserve">Rolls-Royce SMR Limited, Environment, Safety, Security and Safeguards Case Version 2, Tier 1, Chapter 7: Instrumentation and Control, SMR0003929, Issue 3, May 2024. (Record ref. ONRW-2019369590-9887). </w:t>
                    </w:r>
                  </w:p>
                </w:tc>
              </w:tr>
              <w:tr w:rsidR="00AB39A5" w14:paraId="261F5269" w14:textId="77777777">
                <w:trPr>
                  <w:divId w:val="1848902225"/>
                  <w:tblCellSpacing w:w="15" w:type="dxa"/>
                </w:trPr>
                <w:tc>
                  <w:tcPr>
                    <w:tcW w:w="50" w:type="pct"/>
                    <w:hideMark/>
                  </w:tcPr>
                  <w:p w14:paraId="0FA27967" w14:textId="77777777" w:rsidR="00AB39A5" w:rsidRDefault="00AB39A5">
                    <w:pPr>
                      <w:pStyle w:val="Bibliography"/>
                      <w:rPr>
                        <w:noProof/>
                      </w:rPr>
                    </w:pPr>
                    <w:r>
                      <w:rPr>
                        <w:noProof/>
                      </w:rPr>
                      <w:t xml:space="preserve">[5] </w:t>
                    </w:r>
                  </w:p>
                </w:tc>
                <w:tc>
                  <w:tcPr>
                    <w:tcW w:w="0" w:type="auto"/>
                    <w:hideMark/>
                  </w:tcPr>
                  <w:p w14:paraId="67183111" w14:textId="77777777" w:rsidR="00AB39A5" w:rsidRDefault="00AB39A5">
                    <w:pPr>
                      <w:pStyle w:val="Bibliography"/>
                      <w:rPr>
                        <w:noProof/>
                      </w:rPr>
                    </w:pPr>
                    <w:r>
                      <w:rPr>
                        <w:noProof/>
                      </w:rPr>
                      <w:t xml:space="preserve">Rolls-Royce SMR Limited, Environment, Safety, Security and Safeguards Case Version 2, Tier 1, Chapter 8: Electrical Power, SMR0004010, Issue 3, May 2024. (Record ref. ONRW-2019369590-9899). </w:t>
                    </w:r>
                  </w:p>
                </w:tc>
              </w:tr>
              <w:tr w:rsidR="00AB39A5" w14:paraId="16D79FA4" w14:textId="77777777">
                <w:trPr>
                  <w:divId w:val="1848902225"/>
                  <w:tblCellSpacing w:w="15" w:type="dxa"/>
                </w:trPr>
                <w:tc>
                  <w:tcPr>
                    <w:tcW w:w="50" w:type="pct"/>
                    <w:hideMark/>
                  </w:tcPr>
                  <w:p w14:paraId="1AA95BF1" w14:textId="77777777" w:rsidR="00AB39A5" w:rsidRDefault="00AB39A5">
                    <w:pPr>
                      <w:pStyle w:val="Bibliography"/>
                      <w:rPr>
                        <w:noProof/>
                      </w:rPr>
                    </w:pPr>
                    <w:r>
                      <w:rPr>
                        <w:noProof/>
                      </w:rPr>
                      <w:t xml:space="preserve">[6] </w:t>
                    </w:r>
                  </w:p>
                </w:tc>
                <w:tc>
                  <w:tcPr>
                    <w:tcW w:w="0" w:type="auto"/>
                    <w:hideMark/>
                  </w:tcPr>
                  <w:p w14:paraId="6E38DF33" w14:textId="77777777" w:rsidR="00AB39A5" w:rsidRDefault="00AB39A5">
                    <w:pPr>
                      <w:pStyle w:val="Bibliography"/>
                      <w:rPr>
                        <w:noProof/>
                      </w:rPr>
                    </w:pPr>
                    <w:r>
                      <w:rPr>
                        <w:noProof/>
                      </w:rPr>
                      <w:t xml:space="preserve">Rolls-Royce SMR Limited, Environment, Safety, Security and Safeguards Case Version 2, Tier 1, Chapter 10: Steam and Power Conversion Systems, SMR0003880, Issue 3, May 2024. (Record ref. ONRW-2019369590-9917). </w:t>
                    </w:r>
                  </w:p>
                </w:tc>
              </w:tr>
              <w:tr w:rsidR="00AB39A5" w14:paraId="50A32E3E" w14:textId="77777777">
                <w:trPr>
                  <w:divId w:val="1848902225"/>
                  <w:tblCellSpacing w:w="15" w:type="dxa"/>
                </w:trPr>
                <w:tc>
                  <w:tcPr>
                    <w:tcW w:w="50" w:type="pct"/>
                    <w:hideMark/>
                  </w:tcPr>
                  <w:p w14:paraId="691410A5" w14:textId="77777777" w:rsidR="00AB39A5" w:rsidRDefault="00AB39A5">
                    <w:pPr>
                      <w:pStyle w:val="Bibliography"/>
                      <w:rPr>
                        <w:noProof/>
                      </w:rPr>
                    </w:pPr>
                    <w:r>
                      <w:rPr>
                        <w:noProof/>
                      </w:rPr>
                      <w:t xml:space="preserve">[7] </w:t>
                    </w:r>
                  </w:p>
                </w:tc>
                <w:tc>
                  <w:tcPr>
                    <w:tcW w:w="0" w:type="auto"/>
                    <w:hideMark/>
                  </w:tcPr>
                  <w:p w14:paraId="41CF8161" w14:textId="77777777" w:rsidR="00AB39A5" w:rsidRDefault="00AB39A5">
                    <w:pPr>
                      <w:pStyle w:val="Bibliography"/>
                      <w:rPr>
                        <w:noProof/>
                      </w:rPr>
                    </w:pPr>
                    <w:r>
                      <w:rPr>
                        <w:noProof/>
                      </w:rPr>
                      <w:t xml:space="preserve">ONR, Guidance on Mechanics of Assessment, NS-TAST-GD-096, Issue 1.2, December 2022. www.onr.org.uk/media/documents/guidance/ns-tast-gd-096.docx. </w:t>
                    </w:r>
                  </w:p>
                </w:tc>
              </w:tr>
              <w:tr w:rsidR="00AB39A5" w14:paraId="22F68BBC" w14:textId="77777777">
                <w:trPr>
                  <w:divId w:val="1848902225"/>
                  <w:tblCellSpacing w:w="15" w:type="dxa"/>
                </w:trPr>
                <w:tc>
                  <w:tcPr>
                    <w:tcW w:w="50" w:type="pct"/>
                    <w:hideMark/>
                  </w:tcPr>
                  <w:p w14:paraId="1F31EFB8" w14:textId="77777777" w:rsidR="00AB39A5" w:rsidRDefault="00AB39A5">
                    <w:pPr>
                      <w:pStyle w:val="Bibliography"/>
                      <w:rPr>
                        <w:noProof/>
                      </w:rPr>
                    </w:pPr>
                    <w:r>
                      <w:rPr>
                        <w:noProof/>
                      </w:rPr>
                      <w:t xml:space="preserve">[8] </w:t>
                    </w:r>
                  </w:p>
                </w:tc>
                <w:tc>
                  <w:tcPr>
                    <w:tcW w:w="0" w:type="auto"/>
                    <w:hideMark/>
                  </w:tcPr>
                  <w:p w14:paraId="59C62E99" w14:textId="77777777" w:rsidR="00AB39A5" w:rsidRDefault="00AB39A5">
                    <w:pPr>
                      <w:pStyle w:val="Bibliography"/>
                      <w:rPr>
                        <w:noProof/>
                      </w:rPr>
                    </w:pPr>
                    <w:r>
                      <w:rPr>
                        <w:noProof/>
                      </w:rPr>
                      <w:t xml:space="preserve">ONR, Safety Assessment Principles for Nuclear Facilities (SAPs), 2014 Edition, Revision 1, January 2020. www.onr.org.uk/media/pobf24xm/saps2014.pdf. </w:t>
                    </w:r>
                  </w:p>
                </w:tc>
              </w:tr>
              <w:tr w:rsidR="00AB39A5" w14:paraId="7CEDE56F" w14:textId="77777777">
                <w:trPr>
                  <w:divId w:val="1848902225"/>
                  <w:tblCellSpacing w:w="15" w:type="dxa"/>
                </w:trPr>
                <w:tc>
                  <w:tcPr>
                    <w:tcW w:w="50" w:type="pct"/>
                    <w:hideMark/>
                  </w:tcPr>
                  <w:p w14:paraId="675B7134" w14:textId="77777777" w:rsidR="00AB39A5" w:rsidRDefault="00AB39A5">
                    <w:pPr>
                      <w:pStyle w:val="Bibliography"/>
                      <w:rPr>
                        <w:noProof/>
                      </w:rPr>
                    </w:pPr>
                    <w:r>
                      <w:rPr>
                        <w:noProof/>
                      </w:rPr>
                      <w:t xml:space="preserve">[9] </w:t>
                    </w:r>
                  </w:p>
                </w:tc>
                <w:tc>
                  <w:tcPr>
                    <w:tcW w:w="0" w:type="auto"/>
                    <w:hideMark/>
                  </w:tcPr>
                  <w:p w14:paraId="3A12C3CA" w14:textId="77777777" w:rsidR="00AB39A5" w:rsidRDefault="00AB39A5">
                    <w:pPr>
                      <w:pStyle w:val="Bibliography"/>
                      <w:rPr>
                        <w:noProof/>
                      </w:rPr>
                    </w:pPr>
                    <w:r>
                      <w:rPr>
                        <w:noProof/>
                      </w:rPr>
                      <w:t xml:space="preserve">ONR, Guidance on the Production of Reports for Permissioning and Assessment, NS-TAST-GD-108, Issue No. 1, December 2022. (CM9 ref. 2022/71935). </w:t>
                    </w:r>
                  </w:p>
                </w:tc>
              </w:tr>
              <w:tr w:rsidR="00AB39A5" w14:paraId="696A2508" w14:textId="77777777">
                <w:trPr>
                  <w:divId w:val="1848902225"/>
                  <w:tblCellSpacing w:w="15" w:type="dxa"/>
                </w:trPr>
                <w:tc>
                  <w:tcPr>
                    <w:tcW w:w="50" w:type="pct"/>
                    <w:hideMark/>
                  </w:tcPr>
                  <w:p w14:paraId="4D87D759" w14:textId="77777777" w:rsidR="00AB39A5" w:rsidRDefault="00AB39A5">
                    <w:pPr>
                      <w:pStyle w:val="Bibliography"/>
                      <w:rPr>
                        <w:noProof/>
                      </w:rPr>
                    </w:pPr>
                    <w:r>
                      <w:rPr>
                        <w:noProof/>
                      </w:rPr>
                      <w:t xml:space="preserve">[10] </w:t>
                    </w:r>
                  </w:p>
                </w:tc>
                <w:tc>
                  <w:tcPr>
                    <w:tcW w:w="0" w:type="auto"/>
                    <w:hideMark/>
                  </w:tcPr>
                  <w:p w14:paraId="6F5D4D44" w14:textId="77777777" w:rsidR="00AB39A5" w:rsidRDefault="00AB39A5">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AB39A5" w14:paraId="4661C3BC" w14:textId="77777777">
                <w:trPr>
                  <w:divId w:val="1848902225"/>
                  <w:tblCellSpacing w:w="15" w:type="dxa"/>
                </w:trPr>
                <w:tc>
                  <w:tcPr>
                    <w:tcW w:w="50" w:type="pct"/>
                    <w:hideMark/>
                  </w:tcPr>
                  <w:p w14:paraId="281BA383" w14:textId="77777777" w:rsidR="00AB39A5" w:rsidRDefault="00AB39A5">
                    <w:pPr>
                      <w:pStyle w:val="Bibliography"/>
                      <w:rPr>
                        <w:noProof/>
                      </w:rPr>
                    </w:pPr>
                    <w:r>
                      <w:rPr>
                        <w:noProof/>
                      </w:rPr>
                      <w:lastRenderedPageBreak/>
                      <w:t xml:space="preserve">[11] </w:t>
                    </w:r>
                  </w:p>
                </w:tc>
                <w:tc>
                  <w:tcPr>
                    <w:tcW w:w="0" w:type="auto"/>
                    <w:hideMark/>
                  </w:tcPr>
                  <w:p w14:paraId="475C98E1" w14:textId="77777777" w:rsidR="00AB39A5" w:rsidRDefault="00AB39A5">
                    <w:pPr>
                      <w:pStyle w:val="Bibliography"/>
                      <w:rPr>
                        <w:noProof/>
                      </w:rPr>
                    </w:pPr>
                    <w:r>
                      <w:rPr>
                        <w:noProof/>
                      </w:rPr>
                      <w:t xml:space="preserve">ONR, Step 2 Electrical Engineering Assessment Plan for the Generic Design Assessment of the Rolls-Royce SMR, ONR-GDA-AP-22-017, Issue 1, February 2023. (Record ref. ONRW-2126615823-394). </w:t>
                    </w:r>
                  </w:p>
                </w:tc>
              </w:tr>
              <w:tr w:rsidR="00AB39A5" w14:paraId="2F4D5BAD" w14:textId="77777777">
                <w:trPr>
                  <w:divId w:val="1848902225"/>
                  <w:tblCellSpacing w:w="15" w:type="dxa"/>
                </w:trPr>
                <w:tc>
                  <w:tcPr>
                    <w:tcW w:w="50" w:type="pct"/>
                    <w:hideMark/>
                  </w:tcPr>
                  <w:p w14:paraId="2F9ECE87" w14:textId="77777777" w:rsidR="00AB39A5" w:rsidRDefault="00AB39A5">
                    <w:pPr>
                      <w:pStyle w:val="Bibliography"/>
                      <w:rPr>
                        <w:noProof/>
                      </w:rPr>
                    </w:pPr>
                    <w:r>
                      <w:rPr>
                        <w:noProof/>
                      </w:rPr>
                      <w:t xml:space="preserve">[12] </w:t>
                    </w:r>
                  </w:p>
                </w:tc>
                <w:tc>
                  <w:tcPr>
                    <w:tcW w:w="0" w:type="auto"/>
                    <w:hideMark/>
                  </w:tcPr>
                  <w:p w14:paraId="7A65D29A" w14:textId="77777777" w:rsidR="00AB39A5" w:rsidRDefault="00AB39A5">
                    <w:pPr>
                      <w:pStyle w:val="Bibliography"/>
                      <w:rPr>
                        <w:noProof/>
                      </w:rPr>
                    </w:pPr>
                    <w:r>
                      <w:rPr>
                        <w:noProof/>
                      </w:rPr>
                      <w:t xml:space="preserve">ONR, Generic Design Assessment of the Rolls-Royce SMR - Step 2 summary, ONRW-2019369590-8980, Issue No. 1, July 2024. (Record ref. ONRW-2019369590-8980). </w:t>
                    </w:r>
                  </w:p>
                </w:tc>
              </w:tr>
              <w:tr w:rsidR="00AB39A5" w14:paraId="05463F70" w14:textId="77777777">
                <w:trPr>
                  <w:divId w:val="1848902225"/>
                  <w:tblCellSpacing w:w="15" w:type="dxa"/>
                </w:trPr>
                <w:tc>
                  <w:tcPr>
                    <w:tcW w:w="50" w:type="pct"/>
                    <w:hideMark/>
                  </w:tcPr>
                  <w:p w14:paraId="45C2CDE5" w14:textId="77777777" w:rsidR="00AB39A5" w:rsidRDefault="00AB39A5">
                    <w:pPr>
                      <w:pStyle w:val="Bibliography"/>
                      <w:rPr>
                        <w:noProof/>
                      </w:rPr>
                    </w:pPr>
                    <w:r>
                      <w:rPr>
                        <w:noProof/>
                      </w:rPr>
                      <w:t xml:space="preserve">[13] </w:t>
                    </w:r>
                  </w:p>
                </w:tc>
                <w:tc>
                  <w:tcPr>
                    <w:tcW w:w="0" w:type="auto"/>
                    <w:hideMark/>
                  </w:tcPr>
                  <w:p w14:paraId="5D61A00F" w14:textId="77777777" w:rsidR="00AB39A5" w:rsidRDefault="00AB39A5">
                    <w:pPr>
                      <w:pStyle w:val="Bibliography"/>
                      <w:rPr>
                        <w:noProof/>
                      </w:rPr>
                    </w:pPr>
                    <w:r>
                      <w:rPr>
                        <w:noProof/>
                      </w:rPr>
                      <w:t xml:space="preserve">Rolls-Royce SMR Limited, Rolls-Royce SMR Generic Design Assessment Scope, SMR0002183, Issue 2, January 2023. (Record ref. ONRW-2019369590-7694). </w:t>
                    </w:r>
                  </w:p>
                </w:tc>
              </w:tr>
              <w:tr w:rsidR="00AB39A5" w14:paraId="0BBDDAC0" w14:textId="77777777">
                <w:trPr>
                  <w:divId w:val="1848902225"/>
                  <w:tblCellSpacing w:w="15" w:type="dxa"/>
                </w:trPr>
                <w:tc>
                  <w:tcPr>
                    <w:tcW w:w="50" w:type="pct"/>
                    <w:hideMark/>
                  </w:tcPr>
                  <w:p w14:paraId="72FC52F2" w14:textId="77777777" w:rsidR="00AB39A5" w:rsidRDefault="00AB39A5">
                    <w:pPr>
                      <w:pStyle w:val="Bibliography"/>
                      <w:rPr>
                        <w:noProof/>
                      </w:rPr>
                    </w:pPr>
                    <w:r>
                      <w:rPr>
                        <w:noProof/>
                      </w:rPr>
                      <w:t xml:space="preserve">[14] </w:t>
                    </w:r>
                  </w:p>
                </w:tc>
                <w:tc>
                  <w:tcPr>
                    <w:tcW w:w="0" w:type="auto"/>
                    <w:hideMark/>
                  </w:tcPr>
                  <w:p w14:paraId="55071502" w14:textId="77777777" w:rsidR="00AB39A5" w:rsidRDefault="00AB39A5">
                    <w:pPr>
                      <w:pStyle w:val="Bibliography"/>
                      <w:rPr>
                        <w:noProof/>
                      </w:rPr>
                    </w:pPr>
                    <w:r>
                      <w:rPr>
                        <w:noProof/>
                      </w:rPr>
                      <w:t xml:space="preserve">WENRA, Safety Reference Levels for Existing Reactors 2020. February 2021. WENRA. www.wenra.eu. </w:t>
                    </w:r>
                  </w:p>
                </w:tc>
              </w:tr>
              <w:tr w:rsidR="00AB39A5" w14:paraId="699E9D57" w14:textId="77777777">
                <w:trPr>
                  <w:divId w:val="1848902225"/>
                  <w:tblCellSpacing w:w="15" w:type="dxa"/>
                </w:trPr>
                <w:tc>
                  <w:tcPr>
                    <w:tcW w:w="50" w:type="pct"/>
                    <w:hideMark/>
                  </w:tcPr>
                  <w:p w14:paraId="0D7DB63E" w14:textId="77777777" w:rsidR="00AB39A5" w:rsidRDefault="00AB39A5">
                    <w:pPr>
                      <w:pStyle w:val="Bibliography"/>
                      <w:rPr>
                        <w:noProof/>
                      </w:rPr>
                    </w:pPr>
                    <w:r>
                      <w:rPr>
                        <w:noProof/>
                      </w:rPr>
                      <w:t xml:space="preserve">[15] </w:t>
                    </w:r>
                  </w:p>
                </w:tc>
                <w:tc>
                  <w:tcPr>
                    <w:tcW w:w="0" w:type="auto"/>
                    <w:hideMark/>
                  </w:tcPr>
                  <w:p w14:paraId="2AC52EBC" w14:textId="77777777" w:rsidR="00AB39A5" w:rsidRDefault="00AB39A5">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AB39A5" w14:paraId="52967CF2" w14:textId="77777777">
                <w:trPr>
                  <w:divId w:val="1848902225"/>
                  <w:tblCellSpacing w:w="15" w:type="dxa"/>
                </w:trPr>
                <w:tc>
                  <w:tcPr>
                    <w:tcW w:w="50" w:type="pct"/>
                    <w:hideMark/>
                  </w:tcPr>
                  <w:p w14:paraId="0506F18B" w14:textId="77777777" w:rsidR="00AB39A5" w:rsidRDefault="00AB39A5">
                    <w:pPr>
                      <w:pStyle w:val="Bibliography"/>
                      <w:rPr>
                        <w:noProof/>
                      </w:rPr>
                    </w:pPr>
                    <w:r>
                      <w:rPr>
                        <w:noProof/>
                      </w:rPr>
                      <w:t xml:space="preserve">[16] </w:t>
                    </w:r>
                  </w:p>
                </w:tc>
                <w:tc>
                  <w:tcPr>
                    <w:tcW w:w="0" w:type="auto"/>
                    <w:hideMark/>
                  </w:tcPr>
                  <w:p w14:paraId="766D1A4A" w14:textId="77777777" w:rsidR="00AB39A5" w:rsidRDefault="00AB39A5">
                    <w:pPr>
                      <w:pStyle w:val="Bibliography"/>
                      <w:rPr>
                        <w:noProof/>
                      </w:rPr>
                    </w:pPr>
                    <w:r>
                      <w:rPr>
                        <w:noProof/>
                      </w:rPr>
                      <w:t xml:space="preserve">ONR, Safety Systems, NS-TAST-GD-003, Issue 9.2, September 2022. www.onr.org.uk/media/documents/guidance/ns-tast-gd-003.docx. </w:t>
                    </w:r>
                  </w:p>
                </w:tc>
              </w:tr>
              <w:tr w:rsidR="00AB39A5" w14:paraId="6B54C212" w14:textId="77777777">
                <w:trPr>
                  <w:divId w:val="1848902225"/>
                  <w:tblCellSpacing w:w="15" w:type="dxa"/>
                </w:trPr>
                <w:tc>
                  <w:tcPr>
                    <w:tcW w:w="50" w:type="pct"/>
                    <w:hideMark/>
                  </w:tcPr>
                  <w:p w14:paraId="724437B0" w14:textId="77777777" w:rsidR="00AB39A5" w:rsidRDefault="00AB39A5">
                    <w:pPr>
                      <w:pStyle w:val="Bibliography"/>
                      <w:rPr>
                        <w:noProof/>
                      </w:rPr>
                    </w:pPr>
                    <w:r>
                      <w:rPr>
                        <w:noProof/>
                      </w:rPr>
                      <w:t xml:space="preserve">[17] </w:t>
                    </w:r>
                  </w:p>
                </w:tc>
                <w:tc>
                  <w:tcPr>
                    <w:tcW w:w="0" w:type="auto"/>
                    <w:hideMark/>
                  </w:tcPr>
                  <w:p w14:paraId="3E194ABB" w14:textId="77777777" w:rsidR="00AB39A5" w:rsidRDefault="00AB39A5">
                    <w:pPr>
                      <w:pStyle w:val="Bibliography"/>
                      <w:rPr>
                        <w:noProof/>
                      </w:rPr>
                    </w:pPr>
                    <w:r>
                      <w:rPr>
                        <w:noProof/>
                      </w:rPr>
                      <w:t xml:space="preserve">ONR, Essential Services, NS-TAST-GD-019, Issue 5.1, December 2022. www.onr.org.uk/media/documents/guidance/ns-tast-gd-019.docx. </w:t>
                    </w:r>
                  </w:p>
                </w:tc>
              </w:tr>
              <w:tr w:rsidR="00AB39A5" w14:paraId="31A0B505" w14:textId="77777777">
                <w:trPr>
                  <w:divId w:val="1848902225"/>
                  <w:tblCellSpacing w:w="15" w:type="dxa"/>
                </w:trPr>
                <w:tc>
                  <w:tcPr>
                    <w:tcW w:w="50" w:type="pct"/>
                    <w:hideMark/>
                  </w:tcPr>
                  <w:p w14:paraId="2DA61A16" w14:textId="77777777" w:rsidR="00AB39A5" w:rsidRDefault="00AB39A5">
                    <w:pPr>
                      <w:pStyle w:val="Bibliography"/>
                      <w:rPr>
                        <w:noProof/>
                      </w:rPr>
                    </w:pPr>
                    <w:r>
                      <w:rPr>
                        <w:noProof/>
                      </w:rPr>
                      <w:t xml:space="preserve">[18] </w:t>
                    </w:r>
                  </w:p>
                </w:tc>
                <w:tc>
                  <w:tcPr>
                    <w:tcW w:w="0" w:type="auto"/>
                    <w:hideMark/>
                  </w:tcPr>
                  <w:p w14:paraId="5843870C" w14:textId="77777777" w:rsidR="00AB39A5" w:rsidRDefault="00AB39A5">
                    <w:pPr>
                      <w:pStyle w:val="Bibliography"/>
                      <w:rPr>
                        <w:noProof/>
                      </w:rPr>
                    </w:pPr>
                    <w:r>
                      <w:rPr>
                        <w:noProof/>
                      </w:rPr>
                      <w:t xml:space="preserve">ONR, Categorisation of Safety Functions and Classification of Structures, Systems and Components, NS-TAST-GD-094, Revision 2, July 2019. www.onr.org.uk/media/documents/guidance/ns-tast-gd-094.pdf. </w:t>
                    </w:r>
                  </w:p>
                </w:tc>
              </w:tr>
              <w:tr w:rsidR="00AB39A5" w14:paraId="71FD83EF" w14:textId="77777777">
                <w:trPr>
                  <w:divId w:val="1848902225"/>
                  <w:tblCellSpacing w:w="15" w:type="dxa"/>
                </w:trPr>
                <w:tc>
                  <w:tcPr>
                    <w:tcW w:w="50" w:type="pct"/>
                    <w:hideMark/>
                  </w:tcPr>
                  <w:p w14:paraId="7D4D5C9A" w14:textId="77777777" w:rsidR="00AB39A5" w:rsidRDefault="00AB39A5">
                    <w:pPr>
                      <w:pStyle w:val="Bibliography"/>
                      <w:rPr>
                        <w:noProof/>
                      </w:rPr>
                    </w:pPr>
                    <w:r>
                      <w:rPr>
                        <w:noProof/>
                      </w:rPr>
                      <w:t xml:space="preserve">[19] </w:t>
                    </w:r>
                  </w:p>
                </w:tc>
                <w:tc>
                  <w:tcPr>
                    <w:tcW w:w="0" w:type="auto"/>
                    <w:hideMark/>
                  </w:tcPr>
                  <w:p w14:paraId="1BE66D58" w14:textId="77777777" w:rsidR="00AB39A5" w:rsidRDefault="00AB39A5">
                    <w:pPr>
                      <w:pStyle w:val="Bibliography"/>
                      <w:rPr>
                        <w:noProof/>
                      </w:rPr>
                    </w:pPr>
                    <w:r>
                      <w:rPr>
                        <w:noProof/>
                      </w:rPr>
                      <w:t xml:space="preserve">IAEA, Safety of Nuclear Power Plants: Design, Specific Safety Requirements No. SSR-2/1, Rev. 1, February 2016. www.iaea.org. </w:t>
                    </w:r>
                  </w:p>
                </w:tc>
              </w:tr>
              <w:tr w:rsidR="00AB39A5" w14:paraId="4D24CDD8" w14:textId="77777777">
                <w:trPr>
                  <w:divId w:val="1848902225"/>
                  <w:tblCellSpacing w:w="15" w:type="dxa"/>
                </w:trPr>
                <w:tc>
                  <w:tcPr>
                    <w:tcW w:w="50" w:type="pct"/>
                    <w:hideMark/>
                  </w:tcPr>
                  <w:p w14:paraId="25BB6628" w14:textId="77777777" w:rsidR="00AB39A5" w:rsidRDefault="00AB39A5">
                    <w:pPr>
                      <w:pStyle w:val="Bibliography"/>
                      <w:rPr>
                        <w:noProof/>
                      </w:rPr>
                    </w:pPr>
                    <w:r>
                      <w:rPr>
                        <w:noProof/>
                      </w:rPr>
                      <w:t xml:space="preserve">[20] </w:t>
                    </w:r>
                  </w:p>
                </w:tc>
                <w:tc>
                  <w:tcPr>
                    <w:tcW w:w="0" w:type="auto"/>
                    <w:hideMark/>
                  </w:tcPr>
                  <w:p w14:paraId="214AC99A" w14:textId="77777777" w:rsidR="00AB39A5" w:rsidRDefault="00AB39A5">
                    <w:pPr>
                      <w:pStyle w:val="Bibliography"/>
                      <w:rPr>
                        <w:noProof/>
                      </w:rPr>
                    </w:pPr>
                    <w:r>
                      <w:rPr>
                        <w:noProof/>
                      </w:rPr>
                      <w:t xml:space="preserve">IAEA, Safety Classification of Structures, Systems and Components in Nuclear Power Plants, Specific Safety Guide SSG-30, May 2014. www.iaea.org. </w:t>
                    </w:r>
                  </w:p>
                </w:tc>
              </w:tr>
              <w:tr w:rsidR="00AB39A5" w14:paraId="63478D8F" w14:textId="77777777">
                <w:trPr>
                  <w:divId w:val="1848902225"/>
                  <w:tblCellSpacing w:w="15" w:type="dxa"/>
                </w:trPr>
                <w:tc>
                  <w:tcPr>
                    <w:tcW w:w="50" w:type="pct"/>
                    <w:hideMark/>
                  </w:tcPr>
                  <w:p w14:paraId="17F9BA74" w14:textId="77777777" w:rsidR="00AB39A5" w:rsidRDefault="00AB39A5">
                    <w:pPr>
                      <w:pStyle w:val="Bibliography"/>
                      <w:rPr>
                        <w:noProof/>
                      </w:rPr>
                    </w:pPr>
                    <w:r>
                      <w:rPr>
                        <w:noProof/>
                      </w:rPr>
                      <w:t xml:space="preserve">[21] </w:t>
                    </w:r>
                  </w:p>
                </w:tc>
                <w:tc>
                  <w:tcPr>
                    <w:tcW w:w="0" w:type="auto"/>
                    <w:hideMark/>
                  </w:tcPr>
                  <w:p w14:paraId="6272A597" w14:textId="77777777" w:rsidR="00AB39A5" w:rsidRDefault="00AB39A5">
                    <w:pPr>
                      <w:pStyle w:val="Bibliography"/>
                      <w:rPr>
                        <w:noProof/>
                      </w:rPr>
                    </w:pPr>
                    <w:r>
                      <w:rPr>
                        <w:noProof/>
                      </w:rPr>
                      <w:t xml:space="preserve">IAEA, Design of Electrical Power Systems for Nuclear Power Plants, Specific Safety Guide SSG-34, March 2016. www.iaea.org. </w:t>
                    </w:r>
                  </w:p>
                </w:tc>
              </w:tr>
              <w:tr w:rsidR="00AB39A5" w14:paraId="012901BB" w14:textId="77777777">
                <w:trPr>
                  <w:divId w:val="1848902225"/>
                  <w:tblCellSpacing w:w="15" w:type="dxa"/>
                </w:trPr>
                <w:tc>
                  <w:tcPr>
                    <w:tcW w:w="50" w:type="pct"/>
                    <w:hideMark/>
                  </w:tcPr>
                  <w:p w14:paraId="4B0EA2E1" w14:textId="77777777" w:rsidR="00AB39A5" w:rsidRDefault="00AB39A5">
                    <w:pPr>
                      <w:pStyle w:val="Bibliography"/>
                      <w:rPr>
                        <w:noProof/>
                      </w:rPr>
                    </w:pPr>
                    <w:r>
                      <w:rPr>
                        <w:noProof/>
                      </w:rPr>
                      <w:t xml:space="preserve">[22] </w:t>
                    </w:r>
                  </w:p>
                </w:tc>
                <w:tc>
                  <w:tcPr>
                    <w:tcW w:w="0" w:type="auto"/>
                    <w:hideMark/>
                  </w:tcPr>
                  <w:p w14:paraId="0B8B7C37" w14:textId="77777777" w:rsidR="00AB39A5" w:rsidRDefault="00AB39A5">
                    <w:pPr>
                      <w:pStyle w:val="Bibliography"/>
                      <w:rPr>
                        <w:noProof/>
                      </w:rPr>
                    </w:pPr>
                    <w:r>
                      <w:rPr>
                        <w:noProof/>
                      </w:rPr>
                      <w:t xml:space="preserve">IAEA, Format and Content of the Safety Analysis Report for Nuclear Power Plants, Specific Safety Guide No. SSG-61, September 2021. www.iaea.org. </w:t>
                    </w:r>
                  </w:p>
                </w:tc>
              </w:tr>
              <w:tr w:rsidR="00AB39A5" w14:paraId="016A7DF3" w14:textId="77777777">
                <w:trPr>
                  <w:divId w:val="1848902225"/>
                  <w:tblCellSpacing w:w="15" w:type="dxa"/>
                </w:trPr>
                <w:tc>
                  <w:tcPr>
                    <w:tcW w:w="50" w:type="pct"/>
                    <w:hideMark/>
                  </w:tcPr>
                  <w:p w14:paraId="1D341BCE" w14:textId="77777777" w:rsidR="00AB39A5" w:rsidRDefault="00AB39A5">
                    <w:pPr>
                      <w:pStyle w:val="Bibliography"/>
                      <w:rPr>
                        <w:noProof/>
                      </w:rPr>
                    </w:pPr>
                    <w:r>
                      <w:rPr>
                        <w:noProof/>
                      </w:rPr>
                      <w:t xml:space="preserve">[23] </w:t>
                    </w:r>
                  </w:p>
                </w:tc>
                <w:tc>
                  <w:tcPr>
                    <w:tcW w:w="0" w:type="auto"/>
                    <w:hideMark/>
                  </w:tcPr>
                  <w:p w14:paraId="731B8281" w14:textId="77777777" w:rsidR="00AB39A5" w:rsidRDefault="00AB39A5">
                    <w:pPr>
                      <w:pStyle w:val="Bibliography"/>
                      <w:rPr>
                        <w:noProof/>
                      </w:rPr>
                    </w:pPr>
                    <w:r>
                      <w:rPr>
                        <w:noProof/>
                      </w:rPr>
                      <w:t xml:space="preserve">IAEA, Design of Auxiliary Systems and Supporting Systems for Nuclear Power Plants, Specific Safety Guide SSG-62, August 2020. www.iaea.org. </w:t>
                    </w:r>
                  </w:p>
                </w:tc>
              </w:tr>
              <w:tr w:rsidR="00AB39A5" w14:paraId="47D662FA" w14:textId="77777777">
                <w:trPr>
                  <w:divId w:val="1848902225"/>
                  <w:tblCellSpacing w:w="15" w:type="dxa"/>
                </w:trPr>
                <w:tc>
                  <w:tcPr>
                    <w:tcW w:w="50" w:type="pct"/>
                    <w:hideMark/>
                  </w:tcPr>
                  <w:p w14:paraId="6D6E7E82" w14:textId="77777777" w:rsidR="00AB39A5" w:rsidRDefault="00AB39A5">
                    <w:pPr>
                      <w:pStyle w:val="Bibliography"/>
                      <w:rPr>
                        <w:noProof/>
                      </w:rPr>
                    </w:pPr>
                    <w:r>
                      <w:rPr>
                        <w:noProof/>
                      </w:rPr>
                      <w:lastRenderedPageBreak/>
                      <w:t xml:space="preserve">[24] </w:t>
                    </w:r>
                  </w:p>
                </w:tc>
                <w:tc>
                  <w:tcPr>
                    <w:tcW w:w="0" w:type="auto"/>
                    <w:hideMark/>
                  </w:tcPr>
                  <w:p w14:paraId="42F83A03" w14:textId="77777777" w:rsidR="00AB39A5" w:rsidRDefault="00AB39A5">
                    <w:pPr>
                      <w:pStyle w:val="Bibliography"/>
                      <w:rPr>
                        <w:noProof/>
                      </w:rPr>
                    </w:pPr>
                    <w:r>
                      <w:rPr>
                        <w:noProof/>
                      </w:rPr>
                      <w:t xml:space="preserve">IAEA, Design Provisions for Withstanding Station Blackout at Nuclear Power Plants, IAEA-TECDOC-1770, August 2015. www.iaea.org. </w:t>
                    </w:r>
                  </w:p>
                </w:tc>
              </w:tr>
              <w:tr w:rsidR="00AB39A5" w14:paraId="4FC9F133" w14:textId="77777777">
                <w:trPr>
                  <w:divId w:val="1848902225"/>
                  <w:tblCellSpacing w:w="15" w:type="dxa"/>
                </w:trPr>
                <w:tc>
                  <w:tcPr>
                    <w:tcW w:w="50" w:type="pct"/>
                    <w:hideMark/>
                  </w:tcPr>
                  <w:p w14:paraId="069FDB27" w14:textId="77777777" w:rsidR="00AB39A5" w:rsidRDefault="00AB39A5">
                    <w:pPr>
                      <w:pStyle w:val="Bibliography"/>
                      <w:rPr>
                        <w:noProof/>
                      </w:rPr>
                    </w:pPr>
                    <w:r>
                      <w:rPr>
                        <w:noProof/>
                      </w:rPr>
                      <w:t xml:space="preserve">[25] </w:t>
                    </w:r>
                  </w:p>
                </w:tc>
                <w:tc>
                  <w:tcPr>
                    <w:tcW w:w="0" w:type="auto"/>
                    <w:hideMark/>
                  </w:tcPr>
                  <w:p w14:paraId="3DA721D6" w14:textId="77777777" w:rsidR="00AB39A5" w:rsidRDefault="00AB39A5">
                    <w:pPr>
                      <w:pStyle w:val="Bibliography"/>
                      <w:rPr>
                        <w:noProof/>
                      </w:rPr>
                    </w:pPr>
                    <w:r>
                      <w:rPr>
                        <w:noProof/>
                      </w:rPr>
                      <w:t xml:space="preserve">BSI, Nuclear power plants - Instrumentation, control and electrical power systems important to safety - Categorization of functions and classification of systems, BS EN IEC 61226:2021, July 2021. www.bsigroup.com. </w:t>
                    </w:r>
                  </w:p>
                </w:tc>
              </w:tr>
              <w:tr w:rsidR="00AB39A5" w14:paraId="4CEA35D4" w14:textId="77777777">
                <w:trPr>
                  <w:divId w:val="1848902225"/>
                  <w:tblCellSpacing w:w="15" w:type="dxa"/>
                </w:trPr>
                <w:tc>
                  <w:tcPr>
                    <w:tcW w:w="50" w:type="pct"/>
                    <w:hideMark/>
                  </w:tcPr>
                  <w:p w14:paraId="1136FEEE" w14:textId="77777777" w:rsidR="00AB39A5" w:rsidRDefault="00AB39A5">
                    <w:pPr>
                      <w:pStyle w:val="Bibliography"/>
                      <w:rPr>
                        <w:noProof/>
                      </w:rPr>
                    </w:pPr>
                    <w:r>
                      <w:rPr>
                        <w:noProof/>
                      </w:rPr>
                      <w:t xml:space="preserve">[26] </w:t>
                    </w:r>
                  </w:p>
                </w:tc>
                <w:tc>
                  <w:tcPr>
                    <w:tcW w:w="0" w:type="auto"/>
                    <w:hideMark/>
                  </w:tcPr>
                  <w:p w14:paraId="05DEBC4B" w14:textId="77777777" w:rsidR="00AB39A5" w:rsidRDefault="00AB39A5">
                    <w:pPr>
                      <w:pStyle w:val="Bibliography"/>
                      <w:rPr>
                        <w:noProof/>
                      </w:rPr>
                    </w:pPr>
                    <w:r>
                      <w:rPr>
                        <w:noProof/>
                      </w:rPr>
                      <w:t xml:space="preserve">BSI, Nuclear power plants - Electrical power plants - General requirements, BS EN IEC 63046:2021, June 2021. www.bsigroup.com. </w:t>
                    </w:r>
                  </w:p>
                </w:tc>
              </w:tr>
              <w:tr w:rsidR="00AB39A5" w14:paraId="5F3F208F" w14:textId="77777777">
                <w:trPr>
                  <w:divId w:val="1848902225"/>
                  <w:tblCellSpacing w:w="15" w:type="dxa"/>
                </w:trPr>
                <w:tc>
                  <w:tcPr>
                    <w:tcW w:w="50" w:type="pct"/>
                    <w:hideMark/>
                  </w:tcPr>
                  <w:p w14:paraId="501FE2C7" w14:textId="77777777" w:rsidR="00AB39A5" w:rsidRDefault="00AB39A5">
                    <w:pPr>
                      <w:pStyle w:val="Bibliography"/>
                      <w:rPr>
                        <w:noProof/>
                      </w:rPr>
                    </w:pPr>
                    <w:r>
                      <w:rPr>
                        <w:noProof/>
                      </w:rPr>
                      <w:t xml:space="preserve">[27] </w:t>
                    </w:r>
                  </w:p>
                </w:tc>
                <w:tc>
                  <w:tcPr>
                    <w:tcW w:w="0" w:type="auto"/>
                    <w:hideMark/>
                  </w:tcPr>
                  <w:p w14:paraId="724BC12F" w14:textId="77777777" w:rsidR="00AB39A5" w:rsidRDefault="00AB39A5">
                    <w:pPr>
                      <w:pStyle w:val="Bibliography"/>
                      <w:rPr>
                        <w:noProof/>
                      </w:rPr>
                    </w:pPr>
                    <w:r>
                      <w:rPr>
                        <w:noProof/>
                      </w:rPr>
                      <w:t xml:space="preserve">Rolls-Royce SMR Limited, E3S Case Route Map, SMR0002155, Issue 3, November 2023. (Record ref. ONRW-2019369590-5998). </w:t>
                    </w:r>
                  </w:p>
                </w:tc>
              </w:tr>
              <w:tr w:rsidR="00AB39A5" w14:paraId="3CB1381A" w14:textId="77777777">
                <w:trPr>
                  <w:divId w:val="1848902225"/>
                  <w:tblCellSpacing w:w="15" w:type="dxa"/>
                </w:trPr>
                <w:tc>
                  <w:tcPr>
                    <w:tcW w:w="50" w:type="pct"/>
                    <w:hideMark/>
                  </w:tcPr>
                  <w:p w14:paraId="13D0EACA" w14:textId="77777777" w:rsidR="00AB39A5" w:rsidRDefault="00AB39A5">
                    <w:pPr>
                      <w:pStyle w:val="Bibliography"/>
                      <w:rPr>
                        <w:noProof/>
                      </w:rPr>
                    </w:pPr>
                    <w:r>
                      <w:rPr>
                        <w:noProof/>
                      </w:rPr>
                      <w:t xml:space="preserve">[28] </w:t>
                    </w:r>
                  </w:p>
                </w:tc>
                <w:tc>
                  <w:tcPr>
                    <w:tcW w:w="0" w:type="auto"/>
                    <w:hideMark/>
                  </w:tcPr>
                  <w:p w14:paraId="50CBFCE2" w14:textId="77777777" w:rsidR="00AB39A5" w:rsidRDefault="00AB39A5">
                    <w:pPr>
                      <w:pStyle w:val="Bibliography"/>
                      <w:rPr>
                        <w:noProof/>
                      </w:rPr>
                    </w:pPr>
                    <w:r>
                      <w:rPr>
                        <w:noProof/>
                      </w:rPr>
                      <w:t xml:space="preserve">Rolls-Royce SMR Limited, Rolls-Royce SMR - GDA Design Reference Report, SMR0009043, Issue 2, April 2024 (Record Ref. ONRW-2019369590-8872). </w:t>
                    </w:r>
                  </w:p>
                </w:tc>
              </w:tr>
              <w:tr w:rsidR="00AB39A5" w14:paraId="45415758" w14:textId="77777777">
                <w:trPr>
                  <w:divId w:val="1848902225"/>
                  <w:tblCellSpacing w:w="15" w:type="dxa"/>
                </w:trPr>
                <w:tc>
                  <w:tcPr>
                    <w:tcW w:w="50" w:type="pct"/>
                    <w:hideMark/>
                  </w:tcPr>
                  <w:p w14:paraId="75C21AA7" w14:textId="77777777" w:rsidR="00AB39A5" w:rsidRDefault="00AB39A5">
                    <w:pPr>
                      <w:pStyle w:val="Bibliography"/>
                      <w:rPr>
                        <w:noProof/>
                      </w:rPr>
                    </w:pPr>
                    <w:r>
                      <w:rPr>
                        <w:noProof/>
                      </w:rPr>
                      <w:t xml:space="preserve">[29] </w:t>
                    </w:r>
                  </w:p>
                </w:tc>
                <w:tc>
                  <w:tcPr>
                    <w:tcW w:w="0" w:type="auto"/>
                    <w:hideMark/>
                  </w:tcPr>
                  <w:p w14:paraId="3285775F" w14:textId="77777777" w:rsidR="00AB39A5" w:rsidRDefault="00AB39A5">
                    <w:pPr>
                      <w:pStyle w:val="Bibliography"/>
                      <w:rPr>
                        <w:noProof/>
                      </w:rPr>
                    </w:pPr>
                    <w:r>
                      <w:rPr>
                        <w:noProof/>
                      </w:rPr>
                      <w:t xml:space="preserve">Rolls-Royce SMR Limited, System Design Description for the Electrical Systems [A, B, MS, XF, XQ], SMR0006019, Issue 1, July 2023. (Record ref. ONRW-2019369590-3654). </w:t>
                    </w:r>
                  </w:p>
                </w:tc>
              </w:tr>
              <w:tr w:rsidR="00AB39A5" w14:paraId="050932A8" w14:textId="77777777">
                <w:trPr>
                  <w:divId w:val="1848902225"/>
                  <w:tblCellSpacing w:w="15" w:type="dxa"/>
                </w:trPr>
                <w:tc>
                  <w:tcPr>
                    <w:tcW w:w="50" w:type="pct"/>
                    <w:hideMark/>
                  </w:tcPr>
                  <w:p w14:paraId="76C0B105" w14:textId="77777777" w:rsidR="00AB39A5" w:rsidRDefault="00AB39A5">
                    <w:pPr>
                      <w:pStyle w:val="Bibliography"/>
                      <w:rPr>
                        <w:noProof/>
                      </w:rPr>
                    </w:pPr>
                    <w:r>
                      <w:rPr>
                        <w:noProof/>
                      </w:rPr>
                      <w:t xml:space="preserve">[30] </w:t>
                    </w:r>
                  </w:p>
                </w:tc>
                <w:tc>
                  <w:tcPr>
                    <w:tcW w:w="0" w:type="auto"/>
                    <w:hideMark/>
                  </w:tcPr>
                  <w:p w14:paraId="5953F5CA" w14:textId="77777777" w:rsidR="00AB39A5" w:rsidRDefault="00AB39A5">
                    <w:pPr>
                      <w:pStyle w:val="Bibliography"/>
                      <w:rPr>
                        <w:noProof/>
                      </w:rPr>
                    </w:pPr>
                    <w:r>
                      <w:rPr>
                        <w:noProof/>
                      </w:rPr>
                      <w:t xml:space="preserve">Rolls-Royce SMR Limited, RR SMR EMIT Strategy (Examination, Maintenance, Inspection and Testing), SMR0009111, Issue 1, December 2023 (Record ref. ONRW-2019369590-5803). </w:t>
                    </w:r>
                  </w:p>
                </w:tc>
              </w:tr>
              <w:tr w:rsidR="00AB39A5" w14:paraId="76D77697" w14:textId="77777777">
                <w:trPr>
                  <w:divId w:val="1848902225"/>
                  <w:tblCellSpacing w:w="15" w:type="dxa"/>
                </w:trPr>
                <w:tc>
                  <w:tcPr>
                    <w:tcW w:w="50" w:type="pct"/>
                    <w:hideMark/>
                  </w:tcPr>
                  <w:p w14:paraId="4CE91C90" w14:textId="77777777" w:rsidR="00AB39A5" w:rsidRDefault="00AB39A5">
                    <w:pPr>
                      <w:pStyle w:val="Bibliography"/>
                      <w:rPr>
                        <w:noProof/>
                      </w:rPr>
                    </w:pPr>
                    <w:r>
                      <w:rPr>
                        <w:noProof/>
                      </w:rPr>
                      <w:t xml:space="preserve">[31] </w:t>
                    </w:r>
                  </w:p>
                </w:tc>
                <w:tc>
                  <w:tcPr>
                    <w:tcW w:w="0" w:type="auto"/>
                    <w:hideMark/>
                  </w:tcPr>
                  <w:p w14:paraId="25F9AFBC" w14:textId="77777777" w:rsidR="00AB39A5" w:rsidRDefault="00AB39A5">
                    <w:pPr>
                      <w:pStyle w:val="Bibliography"/>
                      <w:rPr>
                        <w:noProof/>
                      </w:rPr>
                    </w:pPr>
                    <w:r>
                      <w:rPr>
                        <w:noProof/>
                      </w:rPr>
                      <w:t xml:space="preserve">Rolls-Royce SMR Limited, SMR Electrical Protection Philosophy and Smart Devices, SMR0005438, Issue 1, July 2023 (Record ref. ONRW-2019369590-3655). </w:t>
                    </w:r>
                  </w:p>
                </w:tc>
              </w:tr>
              <w:tr w:rsidR="00AB39A5" w14:paraId="037603AF" w14:textId="77777777">
                <w:trPr>
                  <w:divId w:val="1848902225"/>
                  <w:tblCellSpacing w:w="15" w:type="dxa"/>
                </w:trPr>
                <w:tc>
                  <w:tcPr>
                    <w:tcW w:w="50" w:type="pct"/>
                    <w:hideMark/>
                  </w:tcPr>
                  <w:p w14:paraId="42ED8102" w14:textId="77777777" w:rsidR="00AB39A5" w:rsidRDefault="00AB39A5">
                    <w:pPr>
                      <w:pStyle w:val="Bibliography"/>
                      <w:rPr>
                        <w:noProof/>
                      </w:rPr>
                    </w:pPr>
                    <w:r>
                      <w:rPr>
                        <w:noProof/>
                      </w:rPr>
                      <w:t xml:space="preserve">[32] </w:t>
                    </w:r>
                  </w:p>
                </w:tc>
                <w:tc>
                  <w:tcPr>
                    <w:tcW w:w="0" w:type="auto"/>
                    <w:hideMark/>
                  </w:tcPr>
                  <w:p w14:paraId="2C7AF0D6" w14:textId="77777777" w:rsidR="00AB39A5" w:rsidRDefault="00AB39A5">
                    <w:pPr>
                      <w:pStyle w:val="Bibliography"/>
                      <w:rPr>
                        <w:noProof/>
                      </w:rPr>
                    </w:pPr>
                    <w:r>
                      <w:rPr>
                        <w:noProof/>
                      </w:rPr>
                      <w:t xml:space="preserve">Rolls-Royce SMR Limited, Rolls-Royce SMR Environment, Safety, Security and Safeguards Categorisation and Classification Method, SMR0006518, Issue 1, July 2023 (Record ref. ONRW-2019369590-3688). </w:t>
                    </w:r>
                  </w:p>
                </w:tc>
              </w:tr>
              <w:tr w:rsidR="00AB39A5" w14:paraId="48BF3CD4" w14:textId="77777777">
                <w:trPr>
                  <w:divId w:val="1848902225"/>
                  <w:tblCellSpacing w:w="15" w:type="dxa"/>
                </w:trPr>
                <w:tc>
                  <w:tcPr>
                    <w:tcW w:w="50" w:type="pct"/>
                    <w:hideMark/>
                  </w:tcPr>
                  <w:p w14:paraId="6177FE0E" w14:textId="77777777" w:rsidR="00AB39A5" w:rsidRDefault="00AB39A5">
                    <w:pPr>
                      <w:pStyle w:val="Bibliography"/>
                      <w:rPr>
                        <w:noProof/>
                      </w:rPr>
                    </w:pPr>
                    <w:r>
                      <w:rPr>
                        <w:noProof/>
                      </w:rPr>
                      <w:t xml:space="preserve">[33] </w:t>
                    </w:r>
                  </w:p>
                </w:tc>
                <w:tc>
                  <w:tcPr>
                    <w:tcW w:w="0" w:type="auto"/>
                    <w:hideMark/>
                  </w:tcPr>
                  <w:p w14:paraId="535A42BD" w14:textId="77777777" w:rsidR="00AB39A5" w:rsidRDefault="00AB39A5">
                    <w:pPr>
                      <w:pStyle w:val="Bibliography"/>
                      <w:rPr>
                        <w:noProof/>
                      </w:rPr>
                    </w:pPr>
                    <w:r>
                      <w:rPr>
                        <w:noProof/>
                      </w:rPr>
                      <w:t xml:space="preserve">Rolls-Royce SMR Limited, Electrical Design Rules, SMR0006010, Issue 1, September 2023. (Record ref. ONRW-2019369590-4433). </w:t>
                    </w:r>
                  </w:p>
                </w:tc>
              </w:tr>
              <w:tr w:rsidR="00AB39A5" w14:paraId="2A52589A" w14:textId="77777777">
                <w:trPr>
                  <w:divId w:val="1848902225"/>
                  <w:tblCellSpacing w:w="15" w:type="dxa"/>
                </w:trPr>
                <w:tc>
                  <w:tcPr>
                    <w:tcW w:w="50" w:type="pct"/>
                    <w:hideMark/>
                  </w:tcPr>
                  <w:p w14:paraId="6B8D67A1" w14:textId="77777777" w:rsidR="00AB39A5" w:rsidRDefault="00AB39A5">
                    <w:pPr>
                      <w:pStyle w:val="Bibliography"/>
                      <w:rPr>
                        <w:noProof/>
                      </w:rPr>
                    </w:pPr>
                    <w:r>
                      <w:rPr>
                        <w:noProof/>
                      </w:rPr>
                      <w:t xml:space="preserve">[34] </w:t>
                    </w:r>
                  </w:p>
                </w:tc>
                <w:tc>
                  <w:tcPr>
                    <w:tcW w:w="0" w:type="auto"/>
                    <w:hideMark/>
                  </w:tcPr>
                  <w:p w14:paraId="2ACD8ACB" w14:textId="77777777" w:rsidR="00AB39A5" w:rsidRDefault="00AB39A5">
                    <w:pPr>
                      <w:pStyle w:val="Bibliography"/>
                      <w:rPr>
                        <w:noProof/>
                      </w:rPr>
                    </w:pPr>
                    <w:r>
                      <w:rPr>
                        <w:noProof/>
                      </w:rPr>
                      <w:t xml:space="preserve">Rolls-Royce SMR Limited, System Design Description for the HVAC Systems Serving Controlled Areas and Uncontrolled Areas of Reactor Island (KL), SMR0004702, Issue 1, June 2023 (Record Ref. ONRW-2019369590-3723). </w:t>
                    </w:r>
                  </w:p>
                </w:tc>
              </w:tr>
              <w:tr w:rsidR="00AB39A5" w14:paraId="5FB9C8FA" w14:textId="77777777">
                <w:trPr>
                  <w:divId w:val="1848902225"/>
                  <w:tblCellSpacing w:w="15" w:type="dxa"/>
                </w:trPr>
                <w:tc>
                  <w:tcPr>
                    <w:tcW w:w="50" w:type="pct"/>
                    <w:hideMark/>
                  </w:tcPr>
                  <w:p w14:paraId="341DD108" w14:textId="77777777" w:rsidR="00AB39A5" w:rsidRDefault="00AB39A5">
                    <w:pPr>
                      <w:pStyle w:val="Bibliography"/>
                      <w:rPr>
                        <w:noProof/>
                      </w:rPr>
                    </w:pPr>
                    <w:r>
                      <w:rPr>
                        <w:noProof/>
                      </w:rPr>
                      <w:t xml:space="preserve">[35] </w:t>
                    </w:r>
                  </w:p>
                </w:tc>
                <w:tc>
                  <w:tcPr>
                    <w:tcW w:w="0" w:type="auto"/>
                    <w:hideMark/>
                  </w:tcPr>
                  <w:p w14:paraId="76E8E583" w14:textId="77777777" w:rsidR="00AB39A5" w:rsidRDefault="00AB39A5">
                    <w:pPr>
                      <w:pStyle w:val="Bibliography"/>
                      <w:rPr>
                        <w:noProof/>
                      </w:rPr>
                    </w:pPr>
                    <w:r>
                      <w:rPr>
                        <w:noProof/>
                      </w:rPr>
                      <w:t xml:space="preserve">ONR, Schedule of Step 2 Regulatory Queries, April 2024. (Record ref. ONRW-2019369590-9071). </w:t>
                    </w:r>
                  </w:p>
                </w:tc>
              </w:tr>
              <w:tr w:rsidR="00AB39A5" w14:paraId="72C0E726" w14:textId="77777777">
                <w:trPr>
                  <w:divId w:val="1848902225"/>
                  <w:tblCellSpacing w:w="15" w:type="dxa"/>
                </w:trPr>
                <w:tc>
                  <w:tcPr>
                    <w:tcW w:w="50" w:type="pct"/>
                    <w:hideMark/>
                  </w:tcPr>
                  <w:p w14:paraId="755FF85B" w14:textId="77777777" w:rsidR="00AB39A5" w:rsidRDefault="00AB39A5">
                    <w:pPr>
                      <w:pStyle w:val="Bibliography"/>
                      <w:rPr>
                        <w:noProof/>
                      </w:rPr>
                    </w:pPr>
                    <w:r>
                      <w:rPr>
                        <w:noProof/>
                      </w:rPr>
                      <w:t xml:space="preserve">[36] </w:t>
                    </w:r>
                  </w:p>
                </w:tc>
                <w:tc>
                  <w:tcPr>
                    <w:tcW w:w="0" w:type="auto"/>
                    <w:hideMark/>
                  </w:tcPr>
                  <w:p w14:paraId="7DC7BD95" w14:textId="77777777" w:rsidR="00AB39A5" w:rsidRDefault="00AB39A5">
                    <w:pPr>
                      <w:pStyle w:val="Bibliography"/>
                      <w:rPr>
                        <w:noProof/>
                      </w:rPr>
                    </w:pPr>
                    <w:r>
                      <w:rPr>
                        <w:noProof/>
                      </w:rPr>
                      <w:t xml:space="preserve">National Grid ESO Limited, The Grid Code, Issue 6 Revision 21, March 2024. www.nationalgrideso.com/industry-information/codes/grid-code-gc. </w:t>
                    </w:r>
                  </w:p>
                </w:tc>
              </w:tr>
              <w:tr w:rsidR="00AB39A5" w14:paraId="40F82414" w14:textId="77777777">
                <w:trPr>
                  <w:divId w:val="1848902225"/>
                  <w:tblCellSpacing w:w="15" w:type="dxa"/>
                </w:trPr>
                <w:tc>
                  <w:tcPr>
                    <w:tcW w:w="50" w:type="pct"/>
                    <w:hideMark/>
                  </w:tcPr>
                  <w:p w14:paraId="6D709DE7" w14:textId="77777777" w:rsidR="00AB39A5" w:rsidRDefault="00AB39A5">
                    <w:pPr>
                      <w:pStyle w:val="Bibliography"/>
                      <w:rPr>
                        <w:noProof/>
                      </w:rPr>
                    </w:pPr>
                    <w:r>
                      <w:rPr>
                        <w:noProof/>
                      </w:rPr>
                      <w:lastRenderedPageBreak/>
                      <w:t xml:space="preserve">[37] </w:t>
                    </w:r>
                  </w:p>
                </w:tc>
                <w:tc>
                  <w:tcPr>
                    <w:tcW w:w="0" w:type="auto"/>
                    <w:hideMark/>
                  </w:tcPr>
                  <w:p w14:paraId="1466A5ED" w14:textId="77777777" w:rsidR="00AB39A5" w:rsidRDefault="00AB39A5">
                    <w:pPr>
                      <w:pStyle w:val="Bibliography"/>
                      <w:rPr>
                        <w:noProof/>
                      </w:rPr>
                    </w:pPr>
                    <w:r>
                      <w:rPr>
                        <w:noProof/>
                      </w:rPr>
                      <w:t xml:space="preserve">Rolls-Royce SMR Limited, National Grid (NG) Grid Code Compliance Strategy, SMR0005762, Issue 1, August 2023. (Record ref. ONRW-2019369590-4068). </w:t>
                    </w:r>
                  </w:p>
                </w:tc>
              </w:tr>
              <w:tr w:rsidR="00AB39A5" w14:paraId="09FF124F" w14:textId="77777777">
                <w:trPr>
                  <w:divId w:val="1848902225"/>
                  <w:tblCellSpacing w:w="15" w:type="dxa"/>
                </w:trPr>
                <w:tc>
                  <w:tcPr>
                    <w:tcW w:w="50" w:type="pct"/>
                    <w:hideMark/>
                  </w:tcPr>
                  <w:p w14:paraId="0A8CE8D6" w14:textId="77777777" w:rsidR="00AB39A5" w:rsidRDefault="00AB39A5">
                    <w:pPr>
                      <w:pStyle w:val="Bibliography"/>
                      <w:rPr>
                        <w:noProof/>
                      </w:rPr>
                    </w:pPr>
                    <w:r>
                      <w:rPr>
                        <w:noProof/>
                      </w:rPr>
                      <w:t xml:space="preserve">[38] </w:t>
                    </w:r>
                  </w:p>
                </w:tc>
                <w:tc>
                  <w:tcPr>
                    <w:tcW w:w="0" w:type="auto"/>
                    <w:hideMark/>
                  </w:tcPr>
                  <w:p w14:paraId="5ACD1DDA" w14:textId="77777777" w:rsidR="00AB39A5" w:rsidRDefault="00AB39A5">
                    <w:pPr>
                      <w:pStyle w:val="Bibliography"/>
                      <w:rPr>
                        <w:noProof/>
                      </w:rPr>
                    </w:pPr>
                    <w:r>
                      <w:rPr>
                        <w:noProof/>
                      </w:rPr>
                      <w:t xml:space="preserve">Rolls-Royce SMR Limited, High Voltage AC Essential Supply Systems (BD) - Requirements Specification, SMR0004111, Issue 1, January 2023. (Record ref. ONRW-2019369590-3636). </w:t>
                    </w:r>
                  </w:p>
                </w:tc>
              </w:tr>
              <w:tr w:rsidR="00AB39A5" w14:paraId="04886556" w14:textId="77777777">
                <w:trPr>
                  <w:divId w:val="1848902225"/>
                  <w:tblCellSpacing w:w="15" w:type="dxa"/>
                </w:trPr>
                <w:tc>
                  <w:tcPr>
                    <w:tcW w:w="50" w:type="pct"/>
                    <w:hideMark/>
                  </w:tcPr>
                  <w:p w14:paraId="196E1993" w14:textId="77777777" w:rsidR="00AB39A5" w:rsidRDefault="00AB39A5">
                    <w:pPr>
                      <w:pStyle w:val="Bibliography"/>
                      <w:rPr>
                        <w:noProof/>
                      </w:rPr>
                    </w:pPr>
                    <w:r>
                      <w:rPr>
                        <w:noProof/>
                      </w:rPr>
                      <w:t xml:space="preserve">[39] </w:t>
                    </w:r>
                  </w:p>
                </w:tc>
                <w:tc>
                  <w:tcPr>
                    <w:tcW w:w="0" w:type="auto"/>
                    <w:hideMark/>
                  </w:tcPr>
                  <w:p w14:paraId="2FD7CAB6" w14:textId="77777777" w:rsidR="00AB39A5" w:rsidRDefault="00AB39A5">
                    <w:pPr>
                      <w:pStyle w:val="Bibliography"/>
                      <w:rPr>
                        <w:noProof/>
                      </w:rPr>
                    </w:pPr>
                    <w:r>
                      <w:rPr>
                        <w:noProof/>
                      </w:rPr>
                      <w:t xml:space="preserve">Rolls-Royce SMR Limited, Low Voltage DC Electrical Supply System 1 for Safety Services [BQ] - Requirements Specification, SMR0004144, Issue 1, January 2023. (Record ref. ONRW-2019369590-3629). </w:t>
                    </w:r>
                  </w:p>
                </w:tc>
              </w:tr>
              <w:tr w:rsidR="00AB39A5" w14:paraId="3F6E8001" w14:textId="77777777">
                <w:trPr>
                  <w:divId w:val="1848902225"/>
                  <w:tblCellSpacing w:w="15" w:type="dxa"/>
                </w:trPr>
                <w:tc>
                  <w:tcPr>
                    <w:tcW w:w="50" w:type="pct"/>
                    <w:hideMark/>
                  </w:tcPr>
                  <w:p w14:paraId="7FA45713" w14:textId="77777777" w:rsidR="00AB39A5" w:rsidRDefault="00AB39A5">
                    <w:pPr>
                      <w:pStyle w:val="Bibliography"/>
                      <w:rPr>
                        <w:noProof/>
                      </w:rPr>
                    </w:pPr>
                    <w:r>
                      <w:rPr>
                        <w:noProof/>
                      </w:rPr>
                      <w:t xml:space="preserve">[40] </w:t>
                    </w:r>
                  </w:p>
                </w:tc>
                <w:tc>
                  <w:tcPr>
                    <w:tcW w:w="0" w:type="auto"/>
                    <w:hideMark/>
                  </w:tcPr>
                  <w:p w14:paraId="5EAD7501" w14:textId="77777777" w:rsidR="00AB39A5" w:rsidRDefault="00AB39A5">
                    <w:pPr>
                      <w:pStyle w:val="Bibliography"/>
                      <w:rPr>
                        <w:noProof/>
                      </w:rPr>
                    </w:pPr>
                    <w:r>
                      <w:rPr>
                        <w:noProof/>
                      </w:rPr>
                      <w:t xml:space="preserve">Rolls-Royce SMR Limited, Low Voltage DC Electrical Main Supply System [BP] - Requirements Specification, SMR0004143, Issue 1, January 2023. (Record ref. ONRW-2019369590-3628). </w:t>
                    </w:r>
                  </w:p>
                </w:tc>
              </w:tr>
              <w:tr w:rsidR="00AB39A5" w14:paraId="215D5E60" w14:textId="77777777">
                <w:trPr>
                  <w:divId w:val="1848902225"/>
                  <w:tblCellSpacing w:w="15" w:type="dxa"/>
                </w:trPr>
                <w:tc>
                  <w:tcPr>
                    <w:tcW w:w="50" w:type="pct"/>
                    <w:hideMark/>
                  </w:tcPr>
                  <w:p w14:paraId="0D317BA3" w14:textId="77777777" w:rsidR="00AB39A5" w:rsidRDefault="00AB39A5">
                    <w:pPr>
                      <w:pStyle w:val="Bibliography"/>
                      <w:rPr>
                        <w:noProof/>
                      </w:rPr>
                    </w:pPr>
                    <w:r>
                      <w:rPr>
                        <w:noProof/>
                      </w:rPr>
                      <w:t xml:space="preserve">[41] </w:t>
                    </w:r>
                  </w:p>
                </w:tc>
                <w:tc>
                  <w:tcPr>
                    <w:tcW w:w="0" w:type="auto"/>
                    <w:hideMark/>
                  </w:tcPr>
                  <w:p w14:paraId="3E60C474" w14:textId="77777777" w:rsidR="00AB39A5" w:rsidRDefault="00AB39A5">
                    <w:pPr>
                      <w:pStyle w:val="Bibliography"/>
                      <w:rPr>
                        <w:noProof/>
                      </w:rPr>
                    </w:pPr>
                    <w:r>
                      <w:rPr>
                        <w:noProof/>
                      </w:rPr>
                      <w:t xml:space="preserve">ONR, Regulatory Observation - Development of the generic E3S case, RO-RRSMR-001, Revision 0, August 2023. www.onr.org.uk/media/k0odfpcf/ro-rrsmr-001.docx. </w:t>
                    </w:r>
                  </w:p>
                </w:tc>
              </w:tr>
              <w:tr w:rsidR="00AB39A5" w14:paraId="054FE3DB" w14:textId="77777777">
                <w:trPr>
                  <w:divId w:val="1848902225"/>
                  <w:tblCellSpacing w:w="15" w:type="dxa"/>
                </w:trPr>
                <w:tc>
                  <w:tcPr>
                    <w:tcW w:w="50" w:type="pct"/>
                    <w:hideMark/>
                  </w:tcPr>
                  <w:p w14:paraId="15FA4040" w14:textId="77777777" w:rsidR="00AB39A5" w:rsidRDefault="00AB39A5">
                    <w:pPr>
                      <w:pStyle w:val="Bibliography"/>
                      <w:rPr>
                        <w:noProof/>
                      </w:rPr>
                    </w:pPr>
                    <w:r>
                      <w:rPr>
                        <w:noProof/>
                      </w:rPr>
                      <w:t xml:space="preserve">[42] </w:t>
                    </w:r>
                  </w:p>
                </w:tc>
                <w:tc>
                  <w:tcPr>
                    <w:tcW w:w="0" w:type="auto"/>
                    <w:hideMark/>
                  </w:tcPr>
                  <w:p w14:paraId="3C7F93A5" w14:textId="77777777" w:rsidR="00AB39A5" w:rsidRDefault="00AB39A5">
                    <w:pPr>
                      <w:pStyle w:val="Bibliography"/>
                      <w:rPr>
                        <w:noProof/>
                      </w:rPr>
                    </w:pPr>
                    <w:r>
                      <w:rPr>
                        <w:noProof/>
                      </w:rPr>
                      <w:t xml:space="preserve">Rolls-Royce SMR Limited, BL System - Requirements Specification, SMR0004125, Issue 1, January 2023. (Record ref. ONRW-2019369590-3632). </w:t>
                    </w:r>
                  </w:p>
                </w:tc>
              </w:tr>
              <w:tr w:rsidR="00AB39A5" w14:paraId="0E498377" w14:textId="77777777">
                <w:trPr>
                  <w:divId w:val="1848902225"/>
                  <w:tblCellSpacing w:w="15" w:type="dxa"/>
                </w:trPr>
                <w:tc>
                  <w:tcPr>
                    <w:tcW w:w="50" w:type="pct"/>
                    <w:hideMark/>
                  </w:tcPr>
                  <w:p w14:paraId="64E503E6" w14:textId="77777777" w:rsidR="00AB39A5" w:rsidRDefault="00AB39A5">
                    <w:pPr>
                      <w:pStyle w:val="Bibliography"/>
                      <w:rPr>
                        <w:noProof/>
                      </w:rPr>
                    </w:pPr>
                    <w:r>
                      <w:rPr>
                        <w:noProof/>
                      </w:rPr>
                      <w:t xml:space="preserve">[43] </w:t>
                    </w:r>
                  </w:p>
                </w:tc>
                <w:tc>
                  <w:tcPr>
                    <w:tcW w:w="0" w:type="auto"/>
                    <w:hideMark/>
                  </w:tcPr>
                  <w:p w14:paraId="40D3895D" w14:textId="77777777" w:rsidR="00AB39A5" w:rsidRDefault="00AB39A5">
                    <w:pPr>
                      <w:pStyle w:val="Bibliography"/>
                      <w:rPr>
                        <w:noProof/>
                      </w:rPr>
                    </w:pPr>
                    <w:r>
                      <w:rPr>
                        <w:noProof/>
                      </w:rPr>
                      <w:t xml:space="preserve">Rolls-Royce SMR Limited, Electrical Power System Key - Single Line Diagram, SMR0001400, Issue 02, July 2023 (Record ref. ONRW-2019369590-3625). </w:t>
                    </w:r>
                  </w:p>
                </w:tc>
              </w:tr>
              <w:tr w:rsidR="00AB39A5" w14:paraId="377F5684" w14:textId="77777777">
                <w:trPr>
                  <w:divId w:val="1848902225"/>
                  <w:tblCellSpacing w:w="15" w:type="dxa"/>
                </w:trPr>
                <w:tc>
                  <w:tcPr>
                    <w:tcW w:w="50" w:type="pct"/>
                    <w:hideMark/>
                  </w:tcPr>
                  <w:p w14:paraId="35451511" w14:textId="77777777" w:rsidR="00AB39A5" w:rsidRDefault="00AB39A5">
                    <w:pPr>
                      <w:pStyle w:val="Bibliography"/>
                      <w:rPr>
                        <w:noProof/>
                      </w:rPr>
                    </w:pPr>
                    <w:r>
                      <w:rPr>
                        <w:noProof/>
                      </w:rPr>
                      <w:t xml:space="preserve">[44] </w:t>
                    </w:r>
                  </w:p>
                </w:tc>
                <w:tc>
                  <w:tcPr>
                    <w:tcW w:w="0" w:type="auto"/>
                    <w:hideMark/>
                  </w:tcPr>
                  <w:p w14:paraId="364606CA" w14:textId="77777777" w:rsidR="00AB39A5" w:rsidRDefault="00AB39A5">
                    <w:pPr>
                      <w:pStyle w:val="Bibliography"/>
                      <w:rPr>
                        <w:noProof/>
                      </w:rPr>
                    </w:pPr>
                    <w:r>
                      <w:rPr>
                        <w:noProof/>
                      </w:rPr>
                      <w:t xml:space="preserve">Rolls-Royce SMR Limited, Essential Reactor Island - Single Line Diagram, SMR0006329, Issue 01, July 2023. (Record ref. ONRW-2019369590-3623). </w:t>
                    </w:r>
                  </w:p>
                </w:tc>
              </w:tr>
              <w:tr w:rsidR="00AB39A5" w14:paraId="4AF01EDB" w14:textId="77777777">
                <w:trPr>
                  <w:divId w:val="1848902225"/>
                  <w:tblCellSpacing w:w="15" w:type="dxa"/>
                </w:trPr>
                <w:tc>
                  <w:tcPr>
                    <w:tcW w:w="50" w:type="pct"/>
                    <w:hideMark/>
                  </w:tcPr>
                  <w:p w14:paraId="2B26C558" w14:textId="77777777" w:rsidR="00AB39A5" w:rsidRDefault="00AB39A5">
                    <w:pPr>
                      <w:pStyle w:val="Bibliography"/>
                      <w:rPr>
                        <w:noProof/>
                      </w:rPr>
                    </w:pPr>
                    <w:r>
                      <w:rPr>
                        <w:noProof/>
                      </w:rPr>
                      <w:t xml:space="preserve">[45] </w:t>
                    </w:r>
                  </w:p>
                </w:tc>
                <w:tc>
                  <w:tcPr>
                    <w:tcW w:w="0" w:type="auto"/>
                    <w:hideMark/>
                  </w:tcPr>
                  <w:p w14:paraId="096D8E13" w14:textId="77777777" w:rsidR="00AB39A5" w:rsidRDefault="00AB39A5">
                    <w:pPr>
                      <w:pStyle w:val="Bibliography"/>
                      <w:rPr>
                        <w:noProof/>
                      </w:rPr>
                    </w:pPr>
                    <w:r>
                      <w:rPr>
                        <w:noProof/>
                      </w:rPr>
                      <w:t xml:space="preserve">National Grid Electricity System Operator Limited, GC0156: Facilitating the Implementation of the Electricity System Restoriation Standard, Final Modification Report GC0156, July 2023. www.nationalgrideso.com/document/284546/download. </w:t>
                    </w:r>
                  </w:p>
                </w:tc>
              </w:tr>
              <w:tr w:rsidR="00AB39A5" w14:paraId="2EA9F61E" w14:textId="77777777">
                <w:trPr>
                  <w:divId w:val="1848902225"/>
                  <w:tblCellSpacing w:w="15" w:type="dxa"/>
                </w:trPr>
                <w:tc>
                  <w:tcPr>
                    <w:tcW w:w="50" w:type="pct"/>
                    <w:hideMark/>
                  </w:tcPr>
                  <w:p w14:paraId="78DC9AFC" w14:textId="77777777" w:rsidR="00AB39A5" w:rsidRDefault="00AB39A5">
                    <w:pPr>
                      <w:pStyle w:val="Bibliography"/>
                      <w:rPr>
                        <w:noProof/>
                      </w:rPr>
                    </w:pPr>
                    <w:r>
                      <w:rPr>
                        <w:noProof/>
                      </w:rPr>
                      <w:t xml:space="preserve">[46] </w:t>
                    </w:r>
                  </w:p>
                </w:tc>
                <w:tc>
                  <w:tcPr>
                    <w:tcW w:w="0" w:type="auto"/>
                    <w:hideMark/>
                  </w:tcPr>
                  <w:p w14:paraId="4232B72C" w14:textId="77777777" w:rsidR="00AB39A5" w:rsidRDefault="00AB39A5">
                    <w:pPr>
                      <w:pStyle w:val="Bibliography"/>
                      <w:rPr>
                        <w:noProof/>
                      </w:rPr>
                    </w:pPr>
                    <w:r>
                      <w:rPr>
                        <w:noProof/>
                      </w:rPr>
                      <w:t xml:space="preserve">ONR, Step 4 Assessment of Electrical Engineering for the UK HPR1000 Reactor, ONR-NR-AR-21-011, Revision 0, January 2022. www.onr.org.uk/media/documents/gda/uk-hpr1000/step-4/onr-nr-ar-21-011.pdf. </w:t>
                    </w:r>
                  </w:p>
                </w:tc>
              </w:tr>
              <w:tr w:rsidR="00AB39A5" w14:paraId="2F638CDE" w14:textId="77777777">
                <w:trPr>
                  <w:divId w:val="1848902225"/>
                  <w:tblCellSpacing w:w="15" w:type="dxa"/>
                </w:trPr>
                <w:tc>
                  <w:tcPr>
                    <w:tcW w:w="50" w:type="pct"/>
                    <w:hideMark/>
                  </w:tcPr>
                  <w:p w14:paraId="49539C4A" w14:textId="77777777" w:rsidR="00AB39A5" w:rsidRDefault="00AB39A5">
                    <w:pPr>
                      <w:pStyle w:val="Bibliography"/>
                      <w:rPr>
                        <w:noProof/>
                      </w:rPr>
                    </w:pPr>
                    <w:r>
                      <w:rPr>
                        <w:noProof/>
                      </w:rPr>
                      <w:t xml:space="preserve">[47] </w:t>
                    </w:r>
                  </w:p>
                </w:tc>
                <w:tc>
                  <w:tcPr>
                    <w:tcW w:w="0" w:type="auto"/>
                    <w:hideMark/>
                  </w:tcPr>
                  <w:p w14:paraId="279F8FFC" w14:textId="77777777" w:rsidR="00AB39A5" w:rsidRDefault="00AB39A5">
                    <w:pPr>
                      <w:pStyle w:val="Bibliography"/>
                      <w:rPr>
                        <w:noProof/>
                      </w:rPr>
                    </w:pPr>
                    <w:r>
                      <w:rPr>
                        <w:noProof/>
                      </w:rPr>
                      <w:t xml:space="preserve">ONR, Generic Design Assessment of the Rolls-Royce SMR - Step 2 assessment of Control and Instrumentation, ONRW-2126615823-2965, Issue No. 1, June 2024. (Record ref. ONRW-2126615823-2965). </w:t>
                    </w:r>
                  </w:p>
                </w:tc>
              </w:tr>
              <w:tr w:rsidR="00AB39A5" w14:paraId="1682AC02" w14:textId="77777777">
                <w:trPr>
                  <w:divId w:val="1848902225"/>
                  <w:tblCellSpacing w:w="15" w:type="dxa"/>
                </w:trPr>
                <w:tc>
                  <w:tcPr>
                    <w:tcW w:w="50" w:type="pct"/>
                    <w:hideMark/>
                  </w:tcPr>
                  <w:p w14:paraId="191FDDB8" w14:textId="77777777" w:rsidR="00AB39A5" w:rsidRDefault="00AB39A5">
                    <w:pPr>
                      <w:pStyle w:val="Bibliography"/>
                      <w:rPr>
                        <w:noProof/>
                      </w:rPr>
                    </w:pPr>
                    <w:r>
                      <w:rPr>
                        <w:noProof/>
                      </w:rPr>
                      <w:t xml:space="preserve">[48] </w:t>
                    </w:r>
                  </w:p>
                </w:tc>
                <w:tc>
                  <w:tcPr>
                    <w:tcW w:w="0" w:type="auto"/>
                    <w:hideMark/>
                  </w:tcPr>
                  <w:p w14:paraId="768990BD" w14:textId="77777777" w:rsidR="00AB39A5" w:rsidRDefault="00AB39A5">
                    <w:pPr>
                      <w:pStyle w:val="Bibliography"/>
                      <w:rPr>
                        <w:noProof/>
                      </w:rPr>
                    </w:pPr>
                    <w:r>
                      <w:rPr>
                        <w:noProof/>
                      </w:rPr>
                      <w:t xml:space="preserve">Rolls-Royce SMR Limited, Overall Electrical Load Schedule, SMR0000975, Issue 2, July 2023. (Record ref. ONRW-2019369590-3626). </w:t>
                    </w:r>
                  </w:p>
                </w:tc>
              </w:tr>
              <w:tr w:rsidR="00AB39A5" w14:paraId="6EC2B48B" w14:textId="77777777">
                <w:trPr>
                  <w:divId w:val="1848902225"/>
                  <w:tblCellSpacing w:w="15" w:type="dxa"/>
                </w:trPr>
                <w:tc>
                  <w:tcPr>
                    <w:tcW w:w="50" w:type="pct"/>
                    <w:hideMark/>
                  </w:tcPr>
                  <w:p w14:paraId="2E0D7A41" w14:textId="77777777" w:rsidR="00AB39A5" w:rsidRDefault="00AB39A5">
                    <w:pPr>
                      <w:pStyle w:val="Bibliography"/>
                      <w:rPr>
                        <w:noProof/>
                      </w:rPr>
                    </w:pPr>
                    <w:r>
                      <w:rPr>
                        <w:noProof/>
                      </w:rPr>
                      <w:lastRenderedPageBreak/>
                      <w:t xml:space="preserve">[49] </w:t>
                    </w:r>
                  </w:p>
                </w:tc>
                <w:tc>
                  <w:tcPr>
                    <w:tcW w:w="0" w:type="auto"/>
                    <w:hideMark/>
                  </w:tcPr>
                  <w:p w14:paraId="5617EBED" w14:textId="77777777" w:rsidR="00AB39A5" w:rsidRDefault="00AB39A5">
                    <w:pPr>
                      <w:pStyle w:val="Bibliography"/>
                      <w:rPr>
                        <w:noProof/>
                      </w:rPr>
                    </w:pPr>
                    <w:r>
                      <w:rPr>
                        <w:noProof/>
                      </w:rPr>
                      <w:t xml:space="preserve">Rolls-Royce SMR Limited, Reactor Island Architectural and Layout Summart Report, SMR0007298, Issue 1, January 2024 (Record ref. ONRW-2019369590-7011). </w:t>
                    </w:r>
                  </w:p>
                </w:tc>
              </w:tr>
              <w:tr w:rsidR="00AB39A5" w14:paraId="2C091552" w14:textId="77777777">
                <w:trPr>
                  <w:divId w:val="1848902225"/>
                  <w:tblCellSpacing w:w="15" w:type="dxa"/>
                </w:trPr>
                <w:tc>
                  <w:tcPr>
                    <w:tcW w:w="50" w:type="pct"/>
                    <w:hideMark/>
                  </w:tcPr>
                  <w:p w14:paraId="3E952358" w14:textId="77777777" w:rsidR="00AB39A5" w:rsidRDefault="00AB39A5">
                    <w:pPr>
                      <w:pStyle w:val="Bibliography"/>
                      <w:rPr>
                        <w:noProof/>
                      </w:rPr>
                    </w:pPr>
                    <w:r>
                      <w:rPr>
                        <w:noProof/>
                      </w:rPr>
                      <w:t xml:space="preserve">[50] </w:t>
                    </w:r>
                  </w:p>
                </w:tc>
                <w:tc>
                  <w:tcPr>
                    <w:tcW w:w="0" w:type="auto"/>
                    <w:hideMark/>
                  </w:tcPr>
                  <w:p w14:paraId="7A79C1B4" w14:textId="77777777" w:rsidR="00AB39A5" w:rsidRDefault="00AB39A5">
                    <w:pPr>
                      <w:pStyle w:val="Bibliography"/>
                      <w:rPr>
                        <w:noProof/>
                      </w:rPr>
                    </w:pPr>
                    <w:r>
                      <w:rPr>
                        <w:noProof/>
                      </w:rPr>
                      <w:t xml:space="preserve">ONR, New Nuclear Power Plants: Generic Design Assessment Technical Guidance, ONR-GDA-GD-007, Revision 0, May 2019. www.onr.org.uk/media/c2delysl/onr-gda-007.pdf. </w:t>
                    </w:r>
                  </w:p>
                </w:tc>
              </w:tr>
              <w:tr w:rsidR="00AB39A5" w14:paraId="2FC4ED0E" w14:textId="77777777">
                <w:trPr>
                  <w:divId w:val="1848902225"/>
                  <w:tblCellSpacing w:w="15" w:type="dxa"/>
                </w:trPr>
                <w:tc>
                  <w:tcPr>
                    <w:tcW w:w="50" w:type="pct"/>
                    <w:hideMark/>
                  </w:tcPr>
                  <w:p w14:paraId="7383B93C" w14:textId="77777777" w:rsidR="00AB39A5" w:rsidRDefault="00AB39A5">
                    <w:pPr>
                      <w:pStyle w:val="Bibliography"/>
                      <w:rPr>
                        <w:noProof/>
                      </w:rPr>
                    </w:pPr>
                    <w:r>
                      <w:rPr>
                        <w:noProof/>
                      </w:rPr>
                      <w:t xml:space="preserve">[51] </w:t>
                    </w:r>
                  </w:p>
                </w:tc>
                <w:tc>
                  <w:tcPr>
                    <w:tcW w:w="0" w:type="auto"/>
                    <w:hideMark/>
                  </w:tcPr>
                  <w:p w14:paraId="1F6639D2" w14:textId="77777777" w:rsidR="00AB39A5" w:rsidRDefault="00AB39A5">
                    <w:pPr>
                      <w:pStyle w:val="Bibliography"/>
                      <w:rPr>
                        <w:noProof/>
                      </w:rPr>
                    </w:pPr>
                    <w:r>
                      <w:rPr>
                        <w:noProof/>
                      </w:rPr>
                      <w:t xml:space="preserve">Rolls-Royce SMR Limited, D108 - Standby AC Generator Technology - Decision Record, SMR0003557, Issue 1, April 2023. (Record Ref. ONRW-2019369590-4813). </w:t>
                    </w:r>
                  </w:p>
                </w:tc>
              </w:tr>
            </w:tbl>
            <w:p w14:paraId="30C6FBAB" w14:textId="77777777" w:rsidR="00AB39A5" w:rsidRDefault="00AB39A5">
              <w:pPr>
                <w:divId w:val="1848902225"/>
                <w:rPr>
                  <w:rFonts w:eastAsia="Times New Roman"/>
                  <w:noProof/>
                </w:rPr>
              </w:pPr>
            </w:p>
            <w:p w14:paraId="7075CADF" w14:textId="77777777" w:rsidR="007D5478" w:rsidRDefault="00AC1DEB" w:rsidP="007D5478">
              <w:r w:rsidRPr="004421AB">
                <w:rPr>
                  <w:b/>
                  <w:bCs/>
                  <w:noProof/>
                </w:rPr>
                <w:fldChar w:fldCharType="end"/>
              </w:r>
            </w:p>
          </w:sdtContent>
        </w:sdt>
      </w:sdtContent>
    </w:sdt>
    <w:bookmarkStart w:id="22" w:name="_Toc163053333" w:displacedByCustomXml="prev"/>
    <w:bookmarkStart w:id="23" w:name="_Ref118891802" w:displacedByCustomXml="prev"/>
    <w:p w14:paraId="34FC2402" w14:textId="77777777" w:rsidR="00AB39A5" w:rsidRDefault="00AB39A5">
      <w:pPr>
        <w:spacing w:after="0" w:line="240" w:lineRule="auto"/>
        <w:rPr>
          <w:color w:val="22413A"/>
          <w:sz w:val="48"/>
        </w:rPr>
      </w:pPr>
      <w:bookmarkStart w:id="24" w:name="_Toc170205657"/>
      <w:r>
        <w:br w:type="page"/>
      </w:r>
    </w:p>
    <w:p w14:paraId="392A5E9A" w14:textId="70F2FDB6" w:rsidR="001B042C" w:rsidRPr="004421AB" w:rsidRDefault="00E55229" w:rsidP="004421AB">
      <w:pPr>
        <w:pStyle w:val="Heading1"/>
        <w:numPr>
          <w:ilvl w:val="0"/>
          <w:numId w:val="0"/>
        </w:numPr>
      </w:pPr>
      <w:r>
        <w:lastRenderedPageBreak/>
        <w:t>Appendix</w:t>
      </w:r>
      <w:r w:rsidR="001B042C" w:rsidRPr="004421AB">
        <w:t xml:space="preserve"> 1 </w:t>
      </w:r>
      <w:r>
        <w:t xml:space="preserve">– </w:t>
      </w:r>
      <w:r w:rsidR="001B042C" w:rsidRPr="004421AB">
        <w:t>Relevant</w:t>
      </w:r>
      <w:r>
        <w:t xml:space="preserve"> </w:t>
      </w:r>
      <w:r w:rsidR="00E908BF">
        <w:t xml:space="preserve">ONR SAPs </w:t>
      </w:r>
      <w:r w:rsidR="00177D0A">
        <w:t>c</w:t>
      </w:r>
      <w:r w:rsidR="001B042C" w:rsidRPr="004421AB">
        <w:t xml:space="preserve">onsidered </w:t>
      </w:r>
      <w:r w:rsidR="00177D0A">
        <w:t>d</w:t>
      </w:r>
      <w:r w:rsidR="001B042C" w:rsidRPr="004421AB">
        <w:t xml:space="preserve">uring the </w:t>
      </w:r>
      <w:r w:rsidR="00177D0A">
        <w:t>a</w:t>
      </w:r>
      <w:r w:rsidR="001B042C" w:rsidRPr="004421AB">
        <w:t>ssessment</w:t>
      </w:r>
      <w:bookmarkEnd w:id="24"/>
      <w:bookmarkEnd w:id="22"/>
    </w:p>
    <w:tbl>
      <w:tblPr>
        <w:tblStyle w:val="ONRTable1"/>
        <w:tblW w:w="4584" w:type="pct"/>
        <w:tblInd w:w="0" w:type="dxa"/>
        <w:tblLook w:val="01E0" w:firstRow="1" w:lastRow="1" w:firstColumn="1" w:lastColumn="1" w:noHBand="0" w:noVBand="0"/>
      </w:tblPr>
      <w:tblGrid>
        <w:gridCol w:w="1442"/>
        <w:gridCol w:w="6833"/>
      </w:tblGrid>
      <w:tr w:rsidR="00964154" w:rsidRPr="004421AB" w14:paraId="7BB6479D" w14:textId="77777777" w:rsidTr="00E55229">
        <w:trPr>
          <w:cnfStyle w:val="100000000000" w:firstRow="1" w:lastRow="0" w:firstColumn="0" w:lastColumn="0" w:oddVBand="0" w:evenVBand="0" w:oddHBand="0" w:evenHBand="0" w:firstRowFirstColumn="0" w:firstRowLastColumn="0" w:lastRowFirstColumn="0" w:lastRowLastColumn="0"/>
        </w:trPr>
        <w:tc>
          <w:tcPr>
            <w:tcW w:w="871" w:type="pct"/>
          </w:tcPr>
          <w:bookmarkEnd w:id="23"/>
          <w:p w14:paraId="607342FB" w14:textId="77777777" w:rsidR="00964154" w:rsidRPr="008777D6" w:rsidRDefault="00964154" w:rsidP="00E55229">
            <w:pPr>
              <w:spacing w:before="60" w:after="60"/>
              <w:rPr>
                <w:b w:val="0"/>
                <w:bCs/>
              </w:rPr>
            </w:pPr>
            <w:r w:rsidRPr="008777D6">
              <w:rPr>
                <w:b w:val="0"/>
                <w:bCs/>
              </w:rPr>
              <w:t>SAP No.</w:t>
            </w:r>
          </w:p>
        </w:tc>
        <w:tc>
          <w:tcPr>
            <w:tcW w:w="4129" w:type="pct"/>
          </w:tcPr>
          <w:p w14:paraId="40DD8E78" w14:textId="77777777" w:rsidR="00964154" w:rsidRPr="008777D6" w:rsidRDefault="00964154" w:rsidP="00E55229">
            <w:pPr>
              <w:spacing w:before="60" w:after="60"/>
              <w:rPr>
                <w:b w:val="0"/>
                <w:bCs/>
              </w:rPr>
            </w:pPr>
            <w:r w:rsidRPr="008777D6">
              <w:rPr>
                <w:b w:val="0"/>
                <w:bCs/>
              </w:rPr>
              <w:t>SAP Title</w:t>
            </w:r>
          </w:p>
        </w:tc>
      </w:tr>
      <w:tr w:rsidR="00964154" w:rsidRPr="004421AB" w14:paraId="02FF871E" w14:textId="77777777" w:rsidTr="00E55229">
        <w:tc>
          <w:tcPr>
            <w:tcW w:w="871" w:type="pct"/>
          </w:tcPr>
          <w:p w14:paraId="1AE64068" w14:textId="1ED7508C" w:rsidR="00964154" w:rsidRPr="00D3621C" w:rsidRDefault="008777D6" w:rsidP="00E55229">
            <w:pPr>
              <w:spacing w:before="60" w:after="60"/>
            </w:pPr>
            <w:r w:rsidRPr="00D3621C">
              <w:t>EKP.3</w:t>
            </w:r>
          </w:p>
        </w:tc>
        <w:tc>
          <w:tcPr>
            <w:tcW w:w="4129" w:type="pct"/>
          </w:tcPr>
          <w:p w14:paraId="0E419EB1" w14:textId="64A27FC6" w:rsidR="00964154" w:rsidRPr="00D3621C" w:rsidRDefault="008777D6" w:rsidP="00E55229">
            <w:pPr>
              <w:spacing w:before="60" w:after="60"/>
            </w:pPr>
            <w:r w:rsidRPr="00D3621C">
              <w:t>Engineering principles: key principles – Defence in depth</w:t>
            </w:r>
          </w:p>
        </w:tc>
      </w:tr>
      <w:tr w:rsidR="00847772" w:rsidRPr="004421AB" w14:paraId="4A39AA1A" w14:textId="77777777" w:rsidTr="00E55229">
        <w:tc>
          <w:tcPr>
            <w:tcW w:w="871" w:type="pct"/>
          </w:tcPr>
          <w:p w14:paraId="693BEDA7" w14:textId="7FDF1252" w:rsidR="00847772" w:rsidRPr="00D3621C" w:rsidRDefault="00847772" w:rsidP="008777D6">
            <w:pPr>
              <w:spacing w:before="60" w:after="60"/>
            </w:pPr>
            <w:r>
              <w:t>EKP.5</w:t>
            </w:r>
          </w:p>
        </w:tc>
        <w:tc>
          <w:tcPr>
            <w:tcW w:w="4129" w:type="pct"/>
          </w:tcPr>
          <w:p w14:paraId="3B19074B" w14:textId="236F2F65" w:rsidR="00847772" w:rsidRPr="00D3621C" w:rsidRDefault="00847772" w:rsidP="00E55229">
            <w:pPr>
              <w:spacing w:before="60" w:after="60"/>
            </w:pPr>
            <w:r>
              <w:t xml:space="preserve">Engineering principles: key principles </w:t>
            </w:r>
            <w:r w:rsidR="00275896">
              <w:t>–</w:t>
            </w:r>
            <w:r>
              <w:t xml:space="preserve"> </w:t>
            </w:r>
            <w:r w:rsidR="00275896">
              <w:t>Safety measures</w:t>
            </w:r>
          </w:p>
        </w:tc>
      </w:tr>
      <w:tr w:rsidR="00E55229" w:rsidRPr="004421AB" w14:paraId="6DA9D09E" w14:textId="77777777" w:rsidTr="00E55229">
        <w:tc>
          <w:tcPr>
            <w:tcW w:w="871" w:type="pct"/>
          </w:tcPr>
          <w:p w14:paraId="5818839F" w14:textId="1AF9866D" w:rsidR="008777D6" w:rsidRPr="00D3621C" w:rsidRDefault="008777D6" w:rsidP="008777D6">
            <w:pPr>
              <w:spacing w:before="60" w:after="60"/>
            </w:pPr>
            <w:r w:rsidRPr="00D3621C">
              <w:t>ECS.1</w:t>
            </w:r>
          </w:p>
        </w:tc>
        <w:tc>
          <w:tcPr>
            <w:tcW w:w="4129" w:type="pct"/>
          </w:tcPr>
          <w:p w14:paraId="3F7E5C5A" w14:textId="2252CA21" w:rsidR="00E55229" w:rsidRPr="00D3621C" w:rsidRDefault="008777D6" w:rsidP="00E55229">
            <w:pPr>
              <w:spacing w:before="60" w:after="60"/>
            </w:pPr>
            <w:r w:rsidRPr="00D3621C">
              <w:t>Engineering principles: safety classification and standards – Safety categorisation</w:t>
            </w:r>
          </w:p>
        </w:tc>
      </w:tr>
      <w:tr w:rsidR="008777D6" w:rsidRPr="004421AB" w14:paraId="66AF2836" w14:textId="77777777" w:rsidTr="00E55229">
        <w:tc>
          <w:tcPr>
            <w:tcW w:w="871" w:type="pct"/>
          </w:tcPr>
          <w:p w14:paraId="39D01C33" w14:textId="57A7F53F" w:rsidR="008777D6" w:rsidRPr="00D3621C" w:rsidRDefault="008777D6" w:rsidP="008777D6">
            <w:pPr>
              <w:spacing w:before="60" w:after="60"/>
            </w:pPr>
            <w:r w:rsidRPr="00D3621C">
              <w:t>ECS.2</w:t>
            </w:r>
          </w:p>
        </w:tc>
        <w:tc>
          <w:tcPr>
            <w:tcW w:w="4129" w:type="pct"/>
          </w:tcPr>
          <w:p w14:paraId="7FD698C1" w14:textId="1042506A" w:rsidR="008777D6" w:rsidRPr="00D3621C" w:rsidRDefault="008777D6" w:rsidP="00E55229">
            <w:pPr>
              <w:spacing w:before="60" w:after="60"/>
            </w:pPr>
            <w:r w:rsidRPr="00D3621C">
              <w:t>Engineering principles: safety classification and standards – Safety classification of structures, systems and components</w:t>
            </w:r>
          </w:p>
        </w:tc>
      </w:tr>
      <w:tr w:rsidR="00275896" w:rsidRPr="004421AB" w14:paraId="26C13E05" w14:textId="77777777" w:rsidTr="00E55229">
        <w:tc>
          <w:tcPr>
            <w:tcW w:w="871" w:type="pct"/>
          </w:tcPr>
          <w:p w14:paraId="71547B34" w14:textId="18D24D82" w:rsidR="00275896" w:rsidRPr="00D3621C" w:rsidRDefault="00275896" w:rsidP="008777D6">
            <w:pPr>
              <w:spacing w:before="60" w:after="60"/>
            </w:pPr>
            <w:r>
              <w:t>EDR.1</w:t>
            </w:r>
          </w:p>
        </w:tc>
        <w:tc>
          <w:tcPr>
            <w:tcW w:w="4129" w:type="pct"/>
          </w:tcPr>
          <w:p w14:paraId="51077931" w14:textId="054DC0C8" w:rsidR="00275896" w:rsidRPr="00D3621C" w:rsidRDefault="00275896" w:rsidP="00E55229">
            <w:pPr>
              <w:spacing w:before="60" w:after="60"/>
            </w:pPr>
            <w:r w:rsidRPr="00D3621C">
              <w:t>Engineering principles: design for reliability –</w:t>
            </w:r>
            <w:r>
              <w:t xml:space="preserve"> Failure to safety</w:t>
            </w:r>
          </w:p>
        </w:tc>
      </w:tr>
      <w:tr w:rsidR="008777D6" w:rsidRPr="004421AB" w14:paraId="07A07E80" w14:textId="77777777" w:rsidTr="00E55229">
        <w:tc>
          <w:tcPr>
            <w:tcW w:w="871" w:type="pct"/>
          </w:tcPr>
          <w:p w14:paraId="0081ED9F" w14:textId="3B2C8FC0" w:rsidR="008777D6" w:rsidRPr="00D3621C" w:rsidRDefault="008777D6" w:rsidP="008777D6">
            <w:pPr>
              <w:spacing w:before="60" w:after="60"/>
            </w:pPr>
            <w:r w:rsidRPr="00D3621C">
              <w:t>EDR.2</w:t>
            </w:r>
          </w:p>
        </w:tc>
        <w:tc>
          <w:tcPr>
            <w:tcW w:w="4129" w:type="pct"/>
          </w:tcPr>
          <w:p w14:paraId="13859B38" w14:textId="17D50FE9" w:rsidR="008777D6" w:rsidRPr="00D3621C" w:rsidRDefault="008777D6" w:rsidP="00E55229">
            <w:pPr>
              <w:spacing w:before="60" w:after="60"/>
            </w:pPr>
            <w:r w:rsidRPr="00D3621C">
              <w:t>Engineering principles: design for reliability – Redundancy, diversity and segregation</w:t>
            </w:r>
          </w:p>
        </w:tc>
      </w:tr>
      <w:tr w:rsidR="008777D6" w:rsidRPr="004421AB" w14:paraId="44C516FF" w14:textId="77777777" w:rsidTr="00E55229">
        <w:tc>
          <w:tcPr>
            <w:tcW w:w="871" w:type="pct"/>
          </w:tcPr>
          <w:p w14:paraId="1524CBFF" w14:textId="1C974AD1" w:rsidR="008777D6" w:rsidRPr="00D3621C" w:rsidRDefault="008777D6" w:rsidP="008777D6">
            <w:pPr>
              <w:spacing w:before="60" w:after="60"/>
            </w:pPr>
            <w:r w:rsidRPr="00D3621C">
              <w:t>EDR.3</w:t>
            </w:r>
          </w:p>
        </w:tc>
        <w:tc>
          <w:tcPr>
            <w:tcW w:w="4129" w:type="pct"/>
          </w:tcPr>
          <w:p w14:paraId="3FB2ADDF" w14:textId="7475CEFC" w:rsidR="008777D6" w:rsidRPr="00D3621C" w:rsidRDefault="008777D6" w:rsidP="00E55229">
            <w:pPr>
              <w:spacing w:before="60" w:after="60"/>
            </w:pPr>
            <w:r w:rsidRPr="00D3621C">
              <w:t>Engineering principles: design for reliability - Common cause failure</w:t>
            </w:r>
          </w:p>
        </w:tc>
      </w:tr>
      <w:tr w:rsidR="008777D6" w:rsidRPr="004421AB" w14:paraId="0A1919F2" w14:textId="77777777" w:rsidTr="00E55229">
        <w:tc>
          <w:tcPr>
            <w:tcW w:w="871" w:type="pct"/>
          </w:tcPr>
          <w:p w14:paraId="5B1D415C" w14:textId="0115B3B6" w:rsidR="008777D6" w:rsidRPr="00D3621C" w:rsidRDefault="008777D6" w:rsidP="008777D6">
            <w:pPr>
              <w:spacing w:before="60" w:after="60"/>
            </w:pPr>
            <w:r w:rsidRPr="00D3621C">
              <w:t>EDR.4</w:t>
            </w:r>
          </w:p>
        </w:tc>
        <w:tc>
          <w:tcPr>
            <w:tcW w:w="4129" w:type="pct"/>
          </w:tcPr>
          <w:p w14:paraId="0C614177" w14:textId="26748096" w:rsidR="008777D6" w:rsidRPr="00D3621C" w:rsidRDefault="008777D6" w:rsidP="00E55229">
            <w:pPr>
              <w:spacing w:before="60" w:after="60"/>
            </w:pPr>
            <w:r w:rsidRPr="00D3621C">
              <w:t>Engineering principles: design for reliability – Single failure criterion</w:t>
            </w:r>
          </w:p>
        </w:tc>
      </w:tr>
      <w:tr w:rsidR="008777D6" w:rsidRPr="004421AB" w14:paraId="5FB78955" w14:textId="77777777" w:rsidTr="00E55229">
        <w:tc>
          <w:tcPr>
            <w:tcW w:w="871" w:type="pct"/>
          </w:tcPr>
          <w:p w14:paraId="3882304E" w14:textId="51F95057" w:rsidR="008777D6" w:rsidRPr="00D3621C" w:rsidRDefault="008777D6" w:rsidP="008777D6">
            <w:pPr>
              <w:spacing w:before="60" w:after="60"/>
            </w:pPr>
            <w:r w:rsidRPr="00D3621C">
              <w:t>ERL.1</w:t>
            </w:r>
          </w:p>
        </w:tc>
        <w:tc>
          <w:tcPr>
            <w:tcW w:w="4129" w:type="pct"/>
          </w:tcPr>
          <w:p w14:paraId="7583E365" w14:textId="243D231E" w:rsidR="008777D6" w:rsidRPr="00D3621C" w:rsidRDefault="00D3621C" w:rsidP="00E55229">
            <w:pPr>
              <w:spacing w:before="60" w:after="60"/>
            </w:pPr>
            <w:r w:rsidRPr="00D3621C">
              <w:t>Engineering principles: reliability claims – Form of claims</w:t>
            </w:r>
          </w:p>
        </w:tc>
      </w:tr>
      <w:tr w:rsidR="008777D6" w:rsidRPr="004421AB" w14:paraId="05FF0F33" w14:textId="77777777" w:rsidTr="00E55229">
        <w:tc>
          <w:tcPr>
            <w:tcW w:w="871" w:type="pct"/>
          </w:tcPr>
          <w:p w14:paraId="58557E62" w14:textId="27C231D1" w:rsidR="008777D6" w:rsidRPr="00D3621C" w:rsidRDefault="008777D6" w:rsidP="008777D6">
            <w:pPr>
              <w:spacing w:before="60" w:after="60"/>
            </w:pPr>
            <w:r w:rsidRPr="00D3621C">
              <w:t>EMT.1</w:t>
            </w:r>
          </w:p>
        </w:tc>
        <w:tc>
          <w:tcPr>
            <w:tcW w:w="4129" w:type="pct"/>
          </w:tcPr>
          <w:p w14:paraId="62DE5210" w14:textId="1E63F855" w:rsidR="008777D6" w:rsidRPr="00D3621C" w:rsidRDefault="00D3621C" w:rsidP="00E55229">
            <w:pPr>
              <w:spacing w:before="60" w:after="60"/>
            </w:pPr>
            <w:r w:rsidRPr="00D3621C">
              <w:t>Engineering principles: maintenance, inspection and testing – Identification of requirements</w:t>
            </w:r>
          </w:p>
        </w:tc>
      </w:tr>
      <w:tr w:rsidR="008777D6" w:rsidRPr="004421AB" w14:paraId="199FDFC4" w14:textId="77777777" w:rsidTr="00E55229">
        <w:tc>
          <w:tcPr>
            <w:tcW w:w="871" w:type="pct"/>
          </w:tcPr>
          <w:p w14:paraId="706712DD" w14:textId="738E0B29" w:rsidR="008777D6" w:rsidRPr="00D3621C" w:rsidRDefault="008777D6" w:rsidP="008777D6">
            <w:pPr>
              <w:spacing w:before="60" w:after="60"/>
            </w:pPr>
            <w:r w:rsidRPr="00D3621C">
              <w:t>EAD.1</w:t>
            </w:r>
          </w:p>
        </w:tc>
        <w:tc>
          <w:tcPr>
            <w:tcW w:w="4129" w:type="pct"/>
          </w:tcPr>
          <w:p w14:paraId="3D4BA258" w14:textId="3B89C9F6" w:rsidR="008777D6" w:rsidRPr="00D3621C" w:rsidRDefault="008777D6" w:rsidP="008777D6">
            <w:pPr>
              <w:spacing w:before="60" w:after="60"/>
            </w:pPr>
            <w:r w:rsidRPr="00D3621C">
              <w:t>Engineering principles: ageing and degradation – Safe working life</w:t>
            </w:r>
          </w:p>
        </w:tc>
      </w:tr>
      <w:tr w:rsidR="008777D6" w:rsidRPr="004421AB" w14:paraId="21CDC2B2" w14:textId="77777777" w:rsidTr="00E55229">
        <w:tc>
          <w:tcPr>
            <w:tcW w:w="871" w:type="pct"/>
          </w:tcPr>
          <w:p w14:paraId="05CA7BB3" w14:textId="6FF2EAF7" w:rsidR="008777D6" w:rsidRPr="00D3621C" w:rsidRDefault="008777D6" w:rsidP="008777D6">
            <w:pPr>
              <w:spacing w:before="60" w:after="60"/>
            </w:pPr>
            <w:r w:rsidRPr="00D3621C">
              <w:t>EHA.14</w:t>
            </w:r>
          </w:p>
        </w:tc>
        <w:tc>
          <w:tcPr>
            <w:tcW w:w="4129" w:type="pct"/>
          </w:tcPr>
          <w:p w14:paraId="43F825C5" w14:textId="1A9AB977" w:rsidR="008777D6" w:rsidRPr="00D3621C" w:rsidRDefault="00D3621C" w:rsidP="00E55229">
            <w:pPr>
              <w:spacing w:before="60" w:after="60"/>
            </w:pPr>
            <w:r w:rsidRPr="00D3621C">
              <w:t>Engineering principles: external and internal hazards – Fire, explosion, missiles, toxic gases etc – sources of harm</w:t>
            </w:r>
          </w:p>
        </w:tc>
      </w:tr>
      <w:tr w:rsidR="008777D6" w:rsidRPr="004421AB" w14:paraId="7815452F" w14:textId="77777777" w:rsidTr="00E55229">
        <w:tc>
          <w:tcPr>
            <w:tcW w:w="871" w:type="pct"/>
          </w:tcPr>
          <w:p w14:paraId="142E38AE" w14:textId="329CBB24" w:rsidR="008777D6" w:rsidRPr="00D3621C" w:rsidRDefault="008777D6" w:rsidP="008777D6">
            <w:pPr>
              <w:spacing w:before="60" w:after="60"/>
            </w:pPr>
            <w:r w:rsidRPr="00D3621C">
              <w:t>ESS.8</w:t>
            </w:r>
          </w:p>
        </w:tc>
        <w:tc>
          <w:tcPr>
            <w:tcW w:w="4129" w:type="pct"/>
          </w:tcPr>
          <w:p w14:paraId="4C4116D2" w14:textId="3B93D742" w:rsidR="008777D6" w:rsidRPr="00D3621C" w:rsidRDefault="00D3621C" w:rsidP="00E55229">
            <w:pPr>
              <w:spacing w:before="60" w:after="60"/>
            </w:pPr>
            <w:r w:rsidRPr="00D3621C">
              <w:t>Engineering principles: safety systems – Automatic initiation</w:t>
            </w:r>
          </w:p>
        </w:tc>
      </w:tr>
    </w:tbl>
    <w:p w14:paraId="5952CBF8" w14:textId="02010151" w:rsidR="000D6ABC" w:rsidRPr="004421AB" w:rsidRDefault="000D6ABC" w:rsidP="008777D6"/>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D5C85" w14:textId="77777777" w:rsidR="000B7390" w:rsidRDefault="000B7390" w:rsidP="007D199A">
      <w:pPr>
        <w:spacing w:after="0"/>
      </w:pPr>
      <w:r>
        <w:separator/>
      </w:r>
    </w:p>
    <w:p w14:paraId="1313452B" w14:textId="77777777" w:rsidR="000B7390" w:rsidRDefault="000B7390"/>
  </w:endnote>
  <w:endnote w:type="continuationSeparator" w:id="0">
    <w:p w14:paraId="77B7AD33" w14:textId="77777777" w:rsidR="000B7390" w:rsidRDefault="000B7390" w:rsidP="007D199A">
      <w:pPr>
        <w:spacing w:after="0"/>
      </w:pPr>
      <w:r>
        <w:continuationSeparator/>
      </w:r>
    </w:p>
    <w:p w14:paraId="5C7C7230" w14:textId="77777777" w:rsidR="000B7390" w:rsidRDefault="000B7390"/>
  </w:endnote>
  <w:endnote w:type="continuationNotice" w:id="1">
    <w:p w14:paraId="7B928067" w14:textId="77777777" w:rsidR="000B7390" w:rsidRDefault="000B73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4B428A" w:rsidR="004421AB" w:rsidRPr="00AC651F" w:rsidRDefault="00AC651F" w:rsidP="00AC651F">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sidR="004421AB" w:rsidRPr="00AC651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D09A2" w14:textId="77777777" w:rsidR="000B7390" w:rsidRPr="005E0344" w:rsidRDefault="000B7390" w:rsidP="005E0344">
      <w:pPr>
        <w:spacing w:after="120"/>
        <w:rPr>
          <w:color w:val="000000" w:themeColor="text2"/>
        </w:rPr>
      </w:pPr>
      <w:r w:rsidRPr="005E0344">
        <w:rPr>
          <w:color w:val="000000" w:themeColor="text2"/>
        </w:rPr>
        <w:separator/>
      </w:r>
    </w:p>
  </w:footnote>
  <w:footnote w:type="continuationSeparator" w:id="0">
    <w:p w14:paraId="7C515BDA" w14:textId="77777777" w:rsidR="000B7390" w:rsidRPr="005E0344" w:rsidRDefault="000B7390" w:rsidP="0090581D">
      <w:pPr>
        <w:spacing w:after="120"/>
        <w:rPr>
          <w:color w:val="000000" w:themeColor="text2"/>
        </w:rPr>
      </w:pPr>
      <w:r w:rsidRPr="005E0344">
        <w:rPr>
          <w:color w:val="000000" w:themeColor="text2"/>
        </w:rPr>
        <w:continuationSeparator/>
      </w:r>
    </w:p>
    <w:p w14:paraId="583DADCF" w14:textId="77777777" w:rsidR="000B7390" w:rsidRDefault="000B7390"/>
  </w:footnote>
  <w:footnote w:type="continuationNotice" w:id="1">
    <w:p w14:paraId="62D09732" w14:textId="77777777" w:rsidR="000B7390" w:rsidRDefault="000B7390">
      <w:pPr>
        <w:spacing w:after="0"/>
      </w:pPr>
    </w:p>
    <w:p w14:paraId="7745576A" w14:textId="77777777" w:rsidR="000B7390" w:rsidRDefault="000B7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18E99A87" w:rsidR="00045010" w:rsidRDefault="00045010" w:rsidP="009E0E52">
    <w:pPr>
      <w:pStyle w:val="Header"/>
      <w:rPr>
        <w:sz w:val="20"/>
        <w:szCs w:val="20"/>
      </w:rPr>
    </w:pPr>
  </w:p>
  <w:p w14:paraId="47FFC75F" w14:textId="2923AB27" w:rsidR="00177666" w:rsidRPr="001966D1" w:rsidRDefault="001966D1" w:rsidP="009E0E52">
    <w:pPr>
      <w:pStyle w:val="Header"/>
      <w:rPr>
        <w:sz w:val="20"/>
        <w:szCs w:val="20"/>
      </w:rPr>
    </w:pPr>
    <w:r w:rsidRPr="001966D1">
      <w:rPr>
        <w:sz w:val="20"/>
        <w:szCs w:val="20"/>
      </w:rPr>
      <w:t>Report Title:</w:t>
    </w:r>
    <w:r w:rsidR="00BB3A1B">
      <w:rPr>
        <w:sz w:val="20"/>
        <w:szCs w:val="20"/>
      </w:rPr>
      <w:t xml:space="preserve"> Generic Design Assessment of the Rolls-Royce SMR</w:t>
    </w:r>
    <w:r w:rsidR="00D91EBB">
      <w:rPr>
        <w:sz w:val="20"/>
        <w:szCs w:val="20"/>
      </w:rPr>
      <w:t xml:space="preserve"> </w:t>
    </w:r>
    <w:r w:rsidR="00BB3A1B">
      <w:rPr>
        <w:sz w:val="20"/>
        <w:szCs w:val="20"/>
      </w:rPr>
      <w:t xml:space="preserve">- </w:t>
    </w:r>
    <w:r w:rsidR="00780D9B">
      <w:rPr>
        <w:sz w:val="20"/>
        <w:szCs w:val="20"/>
      </w:rPr>
      <w:t>Step 2 assessment of Electrical Engineering</w:t>
    </w:r>
    <w:r w:rsidR="004E3932" w:rsidRPr="001966D1">
      <w:rPr>
        <w:sz w:val="20"/>
        <w:szCs w:val="20"/>
      </w:rPr>
      <w:t xml:space="preserve"> | Issue No.: </w:t>
    </w:r>
    <w:r w:rsidR="00D83447">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628"/>
    <w:multiLevelType w:val="hybridMultilevel"/>
    <w:tmpl w:val="1B78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6A11"/>
    <w:multiLevelType w:val="hybridMultilevel"/>
    <w:tmpl w:val="F948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3A38"/>
    <w:multiLevelType w:val="hybridMultilevel"/>
    <w:tmpl w:val="7456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04E12"/>
    <w:multiLevelType w:val="multilevel"/>
    <w:tmpl w:val="D58E6672"/>
    <w:lvl w:ilvl="0">
      <w:start w:val="1"/>
      <w:numFmt w:val="decimal"/>
      <w:pStyle w:val="TSNumberedParagraph1"/>
      <w:lvlText w:val="%1."/>
      <w:lvlJc w:val="left"/>
      <w:pPr>
        <w:tabs>
          <w:tab w:val="num" w:pos="0"/>
        </w:tabs>
        <w:ind w:left="698" w:hanging="698"/>
      </w:pPr>
      <w:rPr>
        <w:rFonts w:hint="default"/>
        <w:i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C4502E"/>
    <w:multiLevelType w:val="hybridMultilevel"/>
    <w:tmpl w:val="449ED59E"/>
    <w:lvl w:ilvl="0" w:tplc="8F6A64E4">
      <w:start w:val="1"/>
      <w:numFmt w:val="decimal"/>
      <w:pStyle w:val="Numberedparagraph"/>
      <w:lvlText w:val="%1."/>
      <w:lvlJc w:val="left"/>
      <w:pPr>
        <w:ind w:left="1080" w:hanging="72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93186"/>
    <w:multiLevelType w:val="hybridMultilevel"/>
    <w:tmpl w:val="DC4291DE"/>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E12502"/>
    <w:multiLevelType w:val="hybridMultilevel"/>
    <w:tmpl w:val="D8E0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0783B"/>
    <w:multiLevelType w:val="hybridMultilevel"/>
    <w:tmpl w:val="874619DA"/>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6D14A2"/>
    <w:multiLevelType w:val="multilevel"/>
    <w:tmpl w:val="E16ECD7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6A5DFD"/>
    <w:multiLevelType w:val="hybridMultilevel"/>
    <w:tmpl w:val="2658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346D1D"/>
    <w:multiLevelType w:val="hybridMultilevel"/>
    <w:tmpl w:val="C910EB2C"/>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4B6D6F"/>
    <w:multiLevelType w:val="hybridMultilevel"/>
    <w:tmpl w:val="0A1A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72CB4"/>
    <w:multiLevelType w:val="hybridMultilevel"/>
    <w:tmpl w:val="438EED58"/>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5F46359"/>
    <w:multiLevelType w:val="hybridMultilevel"/>
    <w:tmpl w:val="A91656DE"/>
    <w:lvl w:ilvl="0" w:tplc="F130436C">
      <w:start w:val="1"/>
      <w:numFmt w:val="bullet"/>
      <w:pStyle w:val="Bulletlist1"/>
      <w:lvlText w:val=""/>
      <w:lvlJc w:val="left"/>
      <w:pPr>
        <w:ind w:left="274"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354" w:hanging="360"/>
      </w:pPr>
      <w:rPr>
        <w:rFonts w:ascii="Courier New" w:hAnsi="Courier New" w:cs="Courier New" w:hint="default"/>
      </w:rPr>
    </w:lvl>
    <w:lvl w:ilvl="2" w:tplc="2B640262">
      <w:start w:val="1"/>
      <w:numFmt w:val="bullet"/>
      <w:pStyle w:val="BulletList3"/>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16"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15"/>
  </w:num>
  <w:num w:numId="2" w16cid:durableId="1844468965">
    <w:abstractNumId w:val="14"/>
  </w:num>
  <w:num w:numId="3" w16cid:durableId="1521316726">
    <w:abstractNumId w:val="8"/>
  </w:num>
  <w:num w:numId="4" w16cid:durableId="126319480">
    <w:abstractNumId w:val="4"/>
  </w:num>
  <w:num w:numId="5" w16cid:durableId="1836142672">
    <w:abstractNumId w:val="16"/>
  </w:num>
  <w:num w:numId="6" w16cid:durableId="2023777166">
    <w:abstractNumId w:val="4"/>
    <w:lvlOverride w:ilvl="0">
      <w:startOverride w:val="1"/>
    </w:lvlOverride>
  </w:num>
  <w:num w:numId="7" w16cid:durableId="398331337">
    <w:abstractNumId w:val="10"/>
  </w:num>
  <w:num w:numId="8" w16cid:durableId="880285025">
    <w:abstractNumId w:val="7"/>
  </w:num>
  <w:num w:numId="9" w16cid:durableId="734860224">
    <w:abstractNumId w:val="5"/>
  </w:num>
  <w:num w:numId="10" w16cid:durableId="1030182768">
    <w:abstractNumId w:val="13"/>
  </w:num>
  <w:num w:numId="11" w16cid:durableId="1297025974">
    <w:abstractNumId w:val="11"/>
  </w:num>
  <w:num w:numId="12" w16cid:durableId="573592051">
    <w:abstractNumId w:val="6"/>
  </w:num>
  <w:num w:numId="13" w16cid:durableId="891431084">
    <w:abstractNumId w:val="3"/>
  </w:num>
  <w:num w:numId="14" w16cid:durableId="1953321208">
    <w:abstractNumId w:val="0"/>
  </w:num>
  <w:num w:numId="15" w16cid:durableId="664093414">
    <w:abstractNumId w:val="12"/>
  </w:num>
  <w:num w:numId="16" w16cid:durableId="486554781">
    <w:abstractNumId w:val="2"/>
  </w:num>
  <w:num w:numId="17" w16cid:durableId="28378927">
    <w:abstractNumId w:val="9"/>
  </w:num>
  <w:num w:numId="18" w16cid:durableId="39673568">
    <w:abstractNumId w:val="1"/>
  </w:num>
  <w:num w:numId="19" w16cid:durableId="916129150">
    <w:abstractNumId w:val="15"/>
  </w:num>
  <w:num w:numId="20" w16cid:durableId="636641294">
    <w:abstractNumId w:val="15"/>
  </w:num>
  <w:num w:numId="21" w16cid:durableId="1638492756">
    <w:abstractNumId w:val="15"/>
  </w:num>
  <w:num w:numId="22" w16cid:durableId="1862744749">
    <w:abstractNumId w:val="15"/>
  </w:num>
  <w:num w:numId="23" w16cid:durableId="1784615922">
    <w:abstractNumId w:val="15"/>
  </w:num>
  <w:num w:numId="24" w16cid:durableId="1847937527">
    <w:abstractNumId w:val="15"/>
  </w:num>
  <w:num w:numId="25" w16cid:durableId="162621865">
    <w:abstractNumId w:val="15"/>
  </w:num>
  <w:num w:numId="26" w16cid:durableId="534539890">
    <w:abstractNumId w:val="15"/>
  </w:num>
  <w:num w:numId="27" w16cid:durableId="1353066424">
    <w:abstractNumId w:val="15"/>
  </w:num>
  <w:num w:numId="28" w16cid:durableId="1338070597">
    <w:abstractNumId w:val="15"/>
  </w:num>
  <w:num w:numId="29" w16cid:durableId="233205978">
    <w:abstractNumId w:val="15"/>
  </w:num>
  <w:num w:numId="30" w16cid:durableId="1762486013">
    <w:abstractNumId w:val="15"/>
  </w:num>
  <w:num w:numId="31" w16cid:durableId="340739424">
    <w:abstractNumId w:val="15"/>
  </w:num>
  <w:num w:numId="32" w16cid:durableId="424301305">
    <w:abstractNumId w:val="15"/>
  </w:num>
  <w:num w:numId="33" w16cid:durableId="1688872821">
    <w:abstractNumId w:val="15"/>
  </w:num>
  <w:num w:numId="34" w16cid:durableId="1487353200">
    <w:abstractNumId w:val="15"/>
  </w:num>
  <w:num w:numId="35" w16cid:durableId="1117797101">
    <w:abstractNumId w:val="15"/>
  </w:num>
  <w:num w:numId="36" w16cid:durableId="1497724103">
    <w:abstractNumId w:val="15"/>
  </w:num>
  <w:num w:numId="37" w16cid:durableId="952713458">
    <w:abstractNumId w:val="15"/>
  </w:num>
  <w:num w:numId="38" w16cid:durableId="937568888">
    <w:abstractNumId w:val="15"/>
  </w:num>
  <w:num w:numId="39" w16cid:durableId="94727673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F9E"/>
    <w:rsid w:val="000019D7"/>
    <w:rsid w:val="000019EF"/>
    <w:rsid w:val="00002389"/>
    <w:rsid w:val="00002F03"/>
    <w:rsid w:val="00004C16"/>
    <w:rsid w:val="00007673"/>
    <w:rsid w:val="00011177"/>
    <w:rsid w:val="00014593"/>
    <w:rsid w:val="00014814"/>
    <w:rsid w:val="00016063"/>
    <w:rsid w:val="000165CF"/>
    <w:rsid w:val="00020001"/>
    <w:rsid w:val="00020A53"/>
    <w:rsid w:val="00022FF0"/>
    <w:rsid w:val="00024313"/>
    <w:rsid w:val="00024522"/>
    <w:rsid w:val="00024B2E"/>
    <w:rsid w:val="000251FC"/>
    <w:rsid w:val="00025F18"/>
    <w:rsid w:val="00026A48"/>
    <w:rsid w:val="00026B93"/>
    <w:rsid w:val="00027F4F"/>
    <w:rsid w:val="00030430"/>
    <w:rsid w:val="0003078E"/>
    <w:rsid w:val="00031286"/>
    <w:rsid w:val="00031B89"/>
    <w:rsid w:val="000320E3"/>
    <w:rsid w:val="000326F3"/>
    <w:rsid w:val="00034079"/>
    <w:rsid w:val="00035F33"/>
    <w:rsid w:val="0003693D"/>
    <w:rsid w:val="00040015"/>
    <w:rsid w:val="00042E00"/>
    <w:rsid w:val="0004440F"/>
    <w:rsid w:val="00045010"/>
    <w:rsid w:val="00051A28"/>
    <w:rsid w:val="00052375"/>
    <w:rsid w:val="00052C8A"/>
    <w:rsid w:val="000548C8"/>
    <w:rsid w:val="00054D70"/>
    <w:rsid w:val="000567F7"/>
    <w:rsid w:val="00061B4E"/>
    <w:rsid w:val="00064657"/>
    <w:rsid w:val="00065B58"/>
    <w:rsid w:val="000673DC"/>
    <w:rsid w:val="000703F4"/>
    <w:rsid w:val="0007183A"/>
    <w:rsid w:val="000734CD"/>
    <w:rsid w:val="00073A98"/>
    <w:rsid w:val="00073D73"/>
    <w:rsid w:val="0007433E"/>
    <w:rsid w:val="00075605"/>
    <w:rsid w:val="00075B80"/>
    <w:rsid w:val="00075C66"/>
    <w:rsid w:val="0007647E"/>
    <w:rsid w:val="00077D83"/>
    <w:rsid w:val="000817D4"/>
    <w:rsid w:val="000822F1"/>
    <w:rsid w:val="00082879"/>
    <w:rsid w:val="0008340E"/>
    <w:rsid w:val="000851FB"/>
    <w:rsid w:val="00085215"/>
    <w:rsid w:val="000856FD"/>
    <w:rsid w:val="00085760"/>
    <w:rsid w:val="00090BF4"/>
    <w:rsid w:val="00091EEA"/>
    <w:rsid w:val="000932D2"/>
    <w:rsid w:val="0009676F"/>
    <w:rsid w:val="000A010C"/>
    <w:rsid w:val="000A0EDC"/>
    <w:rsid w:val="000A105C"/>
    <w:rsid w:val="000A109F"/>
    <w:rsid w:val="000A2D82"/>
    <w:rsid w:val="000A3A00"/>
    <w:rsid w:val="000A4CFF"/>
    <w:rsid w:val="000A52BE"/>
    <w:rsid w:val="000A64ED"/>
    <w:rsid w:val="000A7EB8"/>
    <w:rsid w:val="000B08AB"/>
    <w:rsid w:val="000B30BE"/>
    <w:rsid w:val="000B3E81"/>
    <w:rsid w:val="000B4739"/>
    <w:rsid w:val="000B4FAB"/>
    <w:rsid w:val="000B56F9"/>
    <w:rsid w:val="000B7390"/>
    <w:rsid w:val="000C142F"/>
    <w:rsid w:val="000C20EF"/>
    <w:rsid w:val="000C21AB"/>
    <w:rsid w:val="000C2DDC"/>
    <w:rsid w:val="000C3596"/>
    <w:rsid w:val="000C3B45"/>
    <w:rsid w:val="000C3C70"/>
    <w:rsid w:val="000C4762"/>
    <w:rsid w:val="000C4FC2"/>
    <w:rsid w:val="000D0EE5"/>
    <w:rsid w:val="000D19B7"/>
    <w:rsid w:val="000D2A2E"/>
    <w:rsid w:val="000D2FD4"/>
    <w:rsid w:val="000D47D0"/>
    <w:rsid w:val="000D58C1"/>
    <w:rsid w:val="000D5F05"/>
    <w:rsid w:val="000D6ABC"/>
    <w:rsid w:val="000D74F0"/>
    <w:rsid w:val="000D7C32"/>
    <w:rsid w:val="000D7F41"/>
    <w:rsid w:val="000E015B"/>
    <w:rsid w:val="000E101B"/>
    <w:rsid w:val="000E2121"/>
    <w:rsid w:val="000E2FCA"/>
    <w:rsid w:val="000E36C3"/>
    <w:rsid w:val="000E3802"/>
    <w:rsid w:val="000E3BC1"/>
    <w:rsid w:val="000E5B89"/>
    <w:rsid w:val="000F1B7B"/>
    <w:rsid w:val="000F2ED4"/>
    <w:rsid w:val="000F4D84"/>
    <w:rsid w:val="000F7C85"/>
    <w:rsid w:val="000F7F95"/>
    <w:rsid w:val="001028E8"/>
    <w:rsid w:val="00102BAE"/>
    <w:rsid w:val="0010625B"/>
    <w:rsid w:val="001068C2"/>
    <w:rsid w:val="001109B3"/>
    <w:rsid w:val="00110B8D"/>
    <w:rsid w:val="00110DCC"/>
    <w:rsid w:val="0011196E"/>
    <w:rsid w:val="00111C97"/>
    <w:rsid w:val="0011279C"/>
    <w:rsid w:val="00112827"/>
    <w:rsid w:val="00112A01"/>
    <w:rsid w:val="001160D0"/>
    <w:rsid w:val="00117E44"/>
    <w:rsid w:val="00120DC4"/>
    <w:rsid w:val="00121766"/>
    <w:rsid w:val="00121C8A"/>
    <w:rsid w:val="00122685"/>
    <w:rsid w:val="00122FCC"/>
    <w:rsid w:val="00123B17"/>
    <w:rsid w:val="00124C2B"/>
    <w:rsid w:val="00124EDF"/>
    <w:rsid w:val="00126673"/>
    <w:rsid w:val="00126752"/>
    <w:rsid w:val="0012688C"/>
    <w:rsid w:val="00126EE7"/>
    <w:rsid w:val="001277A7"/>
    <w:rsid w:val="00127D82"/>
    <w:rsid w:val="001305AA"/>
    <w:rsid w:val="00130B30"/>
    <w:rsid w:val="00131F03"/>
    <w:rsid w:val="00132E05"/>
    <w:rsid w:val="001333ED"/>
    <w:rsid w:val="00135694"/>
    <w:rsid w:val="00137193"/>
    <w:rsid w:val="0014085F"/>
    <w:rsid w:val="00140E1C"/>
    <w:rsid w:val="001417A1"/>
    <w:rsid w:val="00141C47"/>
    <w:rsid w:val="0014235E"/>
    <w:rsid w:val="00142898"/>
    <w:rsid w:val="00143091"/>
    <w:rsid w:val="001439C7"/>
    <w:rsid w:val="00143A93"/>
    <w:rsid w:val="001449A7"/>
    <w:rsid w:val="001452B6"/>
    <w:rsid w:val="00145891"/>
    <w:rsid w:val="0014619A"/>
    <w:rsid w:val="001468E9"/>
    <w:rsid w:val="00147AE4"/>
    <w:rsid w:val="0015130F"/>
    <w:rsid w:val="00151383"/>
    <w:rsid w:val="001513E1"/>
    <w:rsid w:val="0015253D"/>
    <w:rsid w:val="001531F7"/>
    <w:rsid w:val="00154FF3"/>
    <w:rsid w:val="00156563"/>
    <w:rsid w:val="001571E5"/>
    <w:rsid w:val="0016330D"/>
    <w:rsid w:val="00164372"/>
    <w:rsid w:val="00164D6E"/>
    <w:rsid w:val="0016525F"/>
    <w:rsid w:val="00165E02"/>
    <w:rsid w:val="001677A5"/>
    <w:rsid w:val="00171907"/>
    <w:rsid w:val="001724EC"/>
    <w:rsid w:val="00173C33"/>
    <w:rsid w:val="00174EF5"/>
    <w:rsid w:val="00177666"/>
    <w:rsid w:val="00177D0A"/>
    <w:rsid w:val="00180550"/>
    <w:rsid w:val="00180924"/>
    <w:rsid w:val="00180992"/>
    <w:rsid w:val="00182B9E"/>
    <w:rsid w:val="00183C4A"/>
    <w:rsid w:val="001849CA"/>
    <w:rsid w:val="00185410"/>
    <w:rsid w:val="001870E3"/>
    <w:rsid w:val="00190563"/>
    <w:rsid w:val="00192352"/>
    <w:rsid w:val="001927FF"/>
    <w:rsid w:val="00193EC2"/>
    <w:rsid w:val="0019433D"/>
    <w:rsid w:val="00194DD8"/>
    <w:rsid w:val="001966D1"/>
    <w:rsid w:val="00196F88"/>
    <w:rsid w:val="001A3B51"/>
    <w:rsid w:val="001A56DA"/>
    <w:rsid w:val="001A61EF"/>
    <w:rsid w:val="001A67C6"/>
    <w:rsid w:val="001B042C"/>
    <w:rsid w:val="001B0610"/>
    <w:rsid w:val="001B3768"/>
    <w:rsid w:val="001B563B"/>
    <w:rsid w:val="001B5DDF"/>
    <w:rsid w:val="001B7D58"/>
    <w:rsid w:val="001B7D85"/>
    <w:rsid w:val="001C0852"/>
    <w:rsid w:val="001C2A15"/>
    <w:rsid w:val="001C3353"/>
    <w:rsid w:val="001C4D63"/>
    <w:rsid w:val="001C4D69"/>
    <w:rsid w:val="001C585D"/>
    <w:rsid w:val="001C6DE7"/>
    <w:rsid w:val="001C7360"/>
    <w:rsid w:val="001C757C"/>
    <w:rsid w:val="001C7DF5"/>
    <w:rsid w:val="001D0DE0"/>
    <w:rsid w:val="001D271A"/>
    <w:rsid w:val="001D57DC"/>
    <w:rsid w:val="001D5AFF"/>
    <w:rsid w:val="001D5B43"/>
    <w:rsid w:val="001D6A59"/>
    <w:rsid w:val="001D74B4"/>
    <w:rsid w:val="001D7FB3"/>
    <w:rsid w:val="001E03E1"/>
    <w:rsid w:val="001E044E"/>
    <w:rsid w:val="001E0604"/>
    <w:rsid w:val="001E0E52"/>
    <w:rsid w:val="001E1A51"/>
    <w:rsid w:val="001E258A"/>
    <w:rsid w:val="001E2ABF"/>
    <w:rsid w:val="001E3271"/>
    <w:rsid w:val="001E38C1"/>
    <w:rsid w:val="001E59FD"/>
    <w:rsid w:val="001E64DB"/>
    <w:rsid w:val="001E684B"/>
    <w:rsid w:val="001E6D88"/>
    <w:rsid w:val="001E73DA"/>
    <w:rsid w:val="001F059F"/>
    <w:rsid w:val="001F0F06"/>
    <w:rsid w:val="001F24E0"/>
    <w:rsid w:val="001F363F"/>
    <w:rsid w:val="001F4159"/>
    <w:rsid w:val="001F417E"/>
    <w:rsid w:val="001F4B44"/>
    <w:rsid w:val="001F660E"/>
    <w:rsid w:val="002003C3"/>
    <w:rsid w:val="00200811"/>
    <w:rsid w:val="00200CA1"/>
    <w:rsid w:val="00202268"/>
    <w:rsid w:val="0020645F"/>
    <w:rsid w:val="00206733"/>
    <w:rsid w:val="00213088"/>
    <w:rsid w:val="0021338D"/>
    <w:rsid w:val="00213CFF"/>
    <w:rsid w:val="00214D43"/>
    <w:rsid w:val="002150C9"/>
    <w:rsid w:val="00216D7B"/>
    <w:rsid w:val="00217585"/>
    <w:rsid w:val="00220547"/>
    <w:rsid w:val="00221D34"/>
    <w:rsid w:val="00223090"/>
    <w:rsid w:val="002238B4"/>
    <w:rsid w:val="0022721A"/>
    <w:rsid w:val="00230734"/>
    <w:rsid w:val="0023134B"/>
    <w:rsid w:val="002319AB"/>
    <w:rsid w:val="002319AC"/>
    <w:rsid w:val="00234342"/>
    <w:rsid w:val="00235DEC"/>
    <w:rsid w:val="00236611"/>
    <w:rsid w:val="0024040D"/>
    <w:rsid w:val="00240FC8"/>
    <w:rsid w:val="0024150F"/>
    <w:rsid w:val="00242C8A"/>
    <w:rsid w:val="00243800"/>
    <w:rsid w:val="0024390C"/>
    <w:rsid w:val="0024436C"/>
    <w:rsid w:val="002445ED"/>
    <w:rsid w:val="00244757"/>
    <w:rsid w:val="002447DD"/>
    <w:rsid w:val="002451A1"/>
    <w:rsid w:val="0025002C"/>
    <w:rsid w:val="00251CD7"/>
    <w:rsid w:val="00255503"/>
    <w:rsid w:val="00255FA3"/>
    <w:rsid w:val="00257288"/>
    <w:rsid w:val="00261702"/>
    <w:rsid w:val="0026171D"/>
    <w:rsid w:val="00261991"/>
    <w:rsid w:val="00261E31"/>
    <w:rsid w:val="00261FB6"/>
    <w:rsid w:val="00262313"/>
    <w:rsid w:val="00262395"/>
    <w:rsid w:val="002629F8"/>
    <w:rsid w:val="00263261"/>
    <w:rsid w:val="00263396"/>
    <w:rsid w:val="002659FA"/>
    <w:rsid w:val="00267067"/>
    <w:rsid w:val="00267508"/>
    <w:rsid w:val="00267815"/>
    <w:rsid w:val="00275896"/>
    <w:rsid w:val="00276E07"/>
    <w:rsid w:val="0027738C"/>
    <w:rsid w:val="00280749"/>
    <w:rsid w:val="00280DDF"/>
    <w:rsid w:val="0028304B"/>
    <w:rsid w:val="002832DD"/>
    <w:rsid w:val="00283F63"/>
    <w:rsid w:val="00284BAD"/>
    <w:rsid w:val="00285179"/>
    <w:rsid w:val="00285BD9"/>
    <w:rsid w:val="00286191"/>
    <w:rsid w:val="00291319"/>
    <w:rsid w:val="0029161C"/>
    <w:rsid w:val="002917FF"/>
    <w:rsid w:val="00292ADF"/>
    <w:rsid w:val="00292D4D"/>
    <w:rsid w:val="0029683D"/>
    <w:rsid w:val="002A0DEC"/>
    <w:rsid w:val="002A0E66"/>
    <w:rsid w:val="002A18F9"/>
    <w:rsid w:val="002A2236"/>
    <w:rsid w:val="002A31CB"/>
    <w:rsid w:val="002A5249"/>
    <w:rsid w:val="002A6353"/>
    <w:rsid w:val="002A7557"/>
    <w:rsid w:val="002B15AC"/>
    <w:rsid w:val="002B1C53"/>
    <w:rsid w:val="002B320C"/>
    <w:rsid w:val="002B3847"/>
    <w:rsid w:val="002B3F61"/>
    <w:rsid w:val="002B4D64"/>
    <w:rsid w:val="002B4F0F"/>
    <w:rsid w:val="002B5A55"/>
    <w:rsid w:val="002B6C8A"/>
    <w:rsid w:val="002B792F"/>
    <w:rsid w:val="002C03EB"/>
    <w:rsid w:val="002C06B6"/>
    <w:rsid w:val="002C12DB"/>
    <w:rsid w:val="002C1AA5"/>
    <w:rsid w:val="002C3848"/>
    <w:rsid w:val="002C5DD3"/>
    <w:rsid w:val="002C5E94"/>
    <w:rsid w:val="002C5F6E"/>
    <w:rsid w:val="002C5FD0"/>
    <w:rsid w:val="002D1012"/>
    <w:rsid w:val="002D1AA5"/>
    <w:rsid w:val="002D2D53"/>
    <w:rsid w:val="002D559C"/>
    <w:rsid w:val="002D5EEE"/>
    <w:rsid w:val="002D64A9"/>
    <w:rsid w:val="002D6CA0"/>
    <w:rsid w:val="002D756C"/>
    <w:rsid w:val="002D7C26"/>
    <w:rsid w:val="002E0733"/>
    <w:rsid w:val="002E0BE4"/>
    <w:rsid w:val="002E1AF2"/>
    <w:rsid w:val="002E1B37"/>
    <w:rsid w:val="002E1F9F"/>
    <w:rsid w:val="002E20E3"/>
    <w:rsid w:val="002E3B58"/>
    <w:rsid w:val="002E3E8A"/>
    <w:rsid w:val="002E4575"/>
    <w:rsid w:val="002E5F6F"/>
    <w:rsid w:val="002E6516"/>
    <w:rsid w:val="002E6A15"/>
    <w:rsid w:val="002E6A6A"/>
    <w:rsid w:val="002F0928"/>
    <w:rsid w:val="002F0CA8"/>
    <w:rsid w:val="002F11CF"/>
    <w:rsid w:val="002F3397"/>
    <w:rsid w:val="002F4BA1"/>
    <w:rsid w:val="002F54B5"/>
    <w:rsid w:val="002F6996"/>
    <w:rsid w:val="003030CE"/>
    <w:rsid w:val="00303142"/>
    <w:rsid w:val="00303341"/>
    <w:rsid w:val="0030380D"/>
    <w:rsid w:val="00303BBF"/>
    <w:rsid w:val="00305C7F"/>
    <w:rsid w:val="00312411"/>
    <w:rsid w:val="00313428"/>
    <w:rsid w:val="0031347B"/>
    <w:rsid w:val="00313FD2"/>
    <w:rsid w:val="00316F61"/>
    <w:rsid w:val="0031704C"/>
    <w:rsid w:val="00320CEE"/>
    <w:rsid w:val="00322628"/>
    <w:rsid w:val="0032353F"/>
    <w:rsid w:val="00323B5E"/>
    <w:rsid w:val="00323CD1"/>
    <w:rsid w:val="00323E71"/>
    <w:rsid w:val="003250A8"/>
    <w:rsid w:val="00326F77"/>
    <w:rsid w:val="003301A1"/>
    <w:rsid w:val="00331AB8"/>
    <w:rsid w:val="00331E28"/>
    <w:rsid w:val="003328E6"/>
    <w:rsid w:val="0033540E"/>
    <w:rsid w:val="00335A08"/>
    <w:rsid w:val="0033774A"/>
    <w:rsid w:val="00337BD0"/>
    <w:rsid w:val="003401B0"/>
    <w:rsid w:val="0034279A"/>
    <w:rsid w:val="003435A3"/>
    <w:rsid w:val="00346C8E"/>
    <w:rsid w:val="00352117"/>
    <w:rsid w:val="0035361C"/>
    <w:rsid w:val="00354102"/>
    <w:rsid w:val="0035476B"/>
    <w:rsid w:val="003548D5"/>
    <w:rsid w:val="00354EBD"/>
    <w:rsid w:val="003560A4"/>
    <w:rsid w:val="0035726B"/>
    <w:rsid w:val="00357804"/>
    <w:rsid w:val="00361172"/>
    <w:rsid w:val="00361623"/>
    <w:rsid w:val="00361762"/>
    <w:rsid w:val="003617C9"/>
    <w:rsid w:val="003618C8"/>
    <w:rsid w:val="0036253B"/>
    <w:rsid w:val="00365CBA"/>
    <w:rsid w:val="00366CEB"/>
    <w:rsid w:val="00367BD5"/>
    <w:rsid w:val="00370BA8"/>
    <w:rsid w:val="00371F62"/>
    <w:rsid w:val="003729FF"/>
    <w:rsid w:val="00373E0A"/>
    <w:rsid w:val="003772B9"/>
    <w:rsid w:val="003808B6"/>
    <w:rsid w:val="00380A85"/>
    <w:rsid w:val="003810CC"/>
    <w:rsid w:val="003817B2"/>
    <w:rsid w:val="00382062"/>
    <w:rsid w:val="00385695"/>
    <w:rsid w:val="00385929"/>
    <w:rsid w:val="0038619E"/>
    <w:rsid w:val="00386736"/>
    <w:rsid w:val="00386E4A"/>
    <w:rsid w:val="003874A1"/>
    <w:rsid w:val="00390327"/>
    <w:rsid w:val="00390A4C"/>
    <w:rsid w:val="003923D1"/>
    <w:rsid w:val="00393066"/>
    <w:rsid w:val="00393B78"/>
    <w:rsid w:val="00394503"/>
    <w:rsid w:val="003A01E9"/>
    <w:rsid w:val="003A05DC"/>
    <w:rsid w:val="003A1896"/>
    <w:rsid w:val="003A1A5E"/>
    <w:rsid w:val="003A1D54"/>
    <w:rsid w:val="003A2CE0"/>
    <w:rsid w:val="003A369C"/>
    <w:rsid w:val="003A6A1D"/>
    <w:rsid w:val="003A7E1C"/>
    <w:rsid w:val="003B1116"/>
    <w:rsid w:val="003B1EAB"/>
    <w:rsid w:val="003B3A24"/>
    <w:rsid w:val="003B5A00"/>
    <w:rsid w:val="003C0306"/>
    <w:rsid w:val="003C114C"/>
    <w:rsid w:val="003C304A"/>
    <w:rsid w:val="003C465D"/>
    <w:rsid w:val="003C5D65"/>
    <w:rsid w:val="003C6730"/>
    <w:rsid w:val="003C781E"/>
    <w:rsid w:val="003C7C0A"/>
    <w:rsid w:val="003D0E89"/>
    <w:rsid w:val="003D14A7"/>
    <w:rsid w:val="003D4477"/>
    <w:rsid w:val="003D495D"/>
    <w:rsid w:val="003D4D07"/>
    <w:rsid w:val="003D631E"/>
    <w:rsid w:val="003E01AE"/>
    <w:rsid w:val="003E098E"/>
    <w:rsid w:val="003E1B5B"/>
    <w:rsid w:val="003E1EFD"/>
    <w:rsid w:val="003E2FAE"/>
    <w:rsid w:val="003E39DB"/>
    <w:rsid w:val="003E3E32"/>
    <w:rsid w:val="003E6166"/>
    <w:rsid w:val="003E6B39"/>
    <w:rsid w:val="003F2964"/>
    <w:rsid w:val="003F6192"/>
    <w:rsid w:val="004004C0"/>
    <w:rsid w:val="0040154D"/>
    <w:rsid w:val="00402F24"/>
    <w:rsid w:val="0040391F"/>
    <w:rsid w:val="00406634"/>
    <w:rsid w:val="00407793"/>
    <w:rsid w:val="00407CF7"/>
    <w:rsid w:val="0041049B"/>
    <w:rsid w:val="0041051F"/>
    <w:rsid w:val="004123DC"/>
    <w:rsid w:val="00412686"/>
    <w:rsid w:val="00415ED6"/>
    <w:rsid w:val="004164C6"/>
    <w:rsid w:val="0041783E"/>
    <w:rsid w:val="00417CAF"/>
    <w:rsid w:val="00420492"/>
    <w:rsid w:val="00420A11"/>
    <w:rsid w:val="00420E00"/>
    <w:rsid w:val="00422265"/>
    <w:rsid w:val="00422371"/>
    <w:rsid w:val="00423099"/>
    <w:rsid w:val="00425736"/>
    <w:rsid w:val="00425DAB"/>
    <w:rsid w:val="00425EE0"/>
    <w:rsid w:val="004276C6"/>
    <w:rsid w:val="004304FB"/>
    <w:rsid w:val="0043202A"/>
    <w:rsid w:val="00435A86"/>
    <w:rsid w:val="004373A7"/>
    <w:rsid w:val="00437576"/>
    <w:rsid w:val="00437D94"/>
    <w:rsid w:val="0044030C"/>
    <w:rsid w:val="004421AB"/>
    <w:rsid w:val="00442620"/>
    <w:rsid w:val="004431F8"/>
    <w:rsid w:val="004446E7"/>
    <w:rsid w:val="00444E8C"/>
    <w:rsid w:val="00445234"/>
    <w:rsid w:val="0044541C"/>
    <w:rsid w:val="004460B5"/>
    <w:rsid w:val="00446242"/>
    <w:rsid w:val="0044632A"/>
    <w:rsid w:val="00450735"/>
    <w:rsid w:val="0045133A"/>
    <w:rsid w:val="004522BB"/>
    <w:rsid w:val="004545F6"/>
    <w:rsid w:val="00456D1C"/>
    <w:rsid w:val="004618B5"/>
    <w:rsid w:val="004648A4"/>
    <w:rsid w:val="0046690F"/>
    <w:rsid w:val="00467480"/>
    <w:rsid w:val="00467E81"/>
    <w:rsid w:val="00470464"/>
    <w:rsid w:val="00471380"/>
    <w:rsid w:val="004745EF"/>
    <w:rsid w:val="004747C1"/>
    <w:rsid w:val="00475ACF"/>
    <w:rsid w:val="00484204"/>
    <w:rsid w:val="00485EC5"/>
    <w:rsid w:val="00494F0D"/>
    <w:rsid w:val="00495C22"/>
    <w:rsid w:val="00496911"/>
    <w:rsid w:val="00496BFD"/>
    <w:rsid w:val="00497FCC"/>
    <w:rsid w:val="004A0F33"/>
    <w:rsid w:val="004A1617"/>
    <w:rsid w:val="004A366E"/>
    <w:rsid w:val="004A3DF2"/>
    <w:rsid w:val="004A45C7"/>
    <w:rsid w:val="004A503E"/>
    <w:rsid w:val="004A5D2A"/>
    <w:rsid w:val="004A5F17"/>
    <w:rsid w:val="004B07F3"/>
    <w:rsid w:val="004B3CCC"/>
    <w:rsid w:val="004B7E1A"/>
    <w:rsid w:val="004B7E4E"/>
    <w:rsid w:val="004C1015"/>
    <w:rsid w:val="004C2DAC"/>
    <w:rsid w:val="004C2DB8"/>
    <w:rsid w:val="004C361D"/>
    <w:rsid w:val="004C4891"/>
    <w:rsid w:val="004C4A49"/>
    <w:rsid w:val="004C4C55"/>
    <w:rsid w:val="004C4F1F"/>
    <w:rsid w:val="004C52C4"/>
    <w:rsid w:val="004C6D79"/>
    <w:rsid w:val="004C79E1"/>
    <w:rsid w:val="004D16D7"/>
    <w:rsid w:val="004D18AE"/>
    <w:rsid w:val="004D2C89"/>
    <w:rsid w:val="004D38B2"/>
    <w:rsid w:val="004D7EF3"/>
    <w:rsid w:val="004E0582"/>
    <w:rsid w:val="004E076F"/>
    <w:rsid w:val="004E195F"/>
    <w:rsid w:val="004E3932"/>
    <w:rsid w:val="004E4FB1"/>
    <w:rsid w:val="004F1CA1"/>
    <w:rsid w:val="004F1E79"/>
    <w:rsid w:val="004F458E"/>
    <w:rsid w:val="004F4AD8"/>
    <w:rsid w:val="004F5F33"/>
    <w:rsid w:val="004F6986"/>
    <w:rsid w:val="004F7793"/>
    <w:rsid w:val="00500988"/>
    <w:rsid w:val="0050103A"/>
    <w:rsid w:val="00502AA7"/>
    <w:rsid w:val="005041CA"/>
    <w:rsid w:val="00504BF9"/>
    <w:rsid w:val="00511167"/>
    <w:rsid w:val="00511B0F"/>
    <w:rsid w:val="00511C30"/>
    <w:rsid w:val="005123C8"/>
    <w:rsid w:val="005127DF"/>
    <w:rsid w:val="00513ED7"/>
    <w:rsid w:val="0051432A"/>
    <w:rsid w:val="00514D9C"/>
    <w:rsid w:val="0051752F"/>
    <w:rsid w:val="00517919"/>
    <w:rsid w:val="005217C0"/>
    <w:rsid w:val="00522C7C"/>
    <w:rsid w:val="00523EEB"/>
    <w:rsid w:val="00525DEC"/>
    <w:rsid w:val="00526BAE"/>
    <w:rsid w:val="0053107B"/>
    <w:rsid w:val="00532A95"/>
    <w:rsid w:val="005331EA"/>
    <w:rsid w:val="005334F8"/>
    <w:rsid w:val="00535964"/>
    <w:rsid w:val="005366D5"/>
    <w:rsid w:val="0053741A"/>
    <w:rsid w:val="00542E01"/>
    <w:rsid w:val="00542EA4"/>
    <w:rsid w:val="00543AD9"/>
    <w:rsid w:val="00543D9B"/>
    <w:rsid w:val="00544441"/>
    <w:rsid w:val="00544A2A"/>
    <w:rsid w:val="00546BC7"/>
    <w:rsid w:val="0054747B"/>
    <w:rsid w:val="0055388E"/>
    <w:rsid w:val="00553BAC"/>
    <w:rsid w:val="0055466D"/>
    <w:rsid w:val="005556CB"/>
    <w:rsid w:val="0055580F"/>
    <w:rsid w:val="0055604A"/>
    <w:rsid w:val="00560887"/>
    <w:rsid w:val="00560D3B"/>
    <w:rsid w:val="0056200B"/>
    <w:rsid w:val="0056332A"/>
    <w:rsid w:val="00564E43"/>
    <w:rsid w:val="00565C46"/>
    <w:rsid w:val="0056765F"/>
    <w:rsid w:val="0056791E"/>
    <w:rsid w:val="00572131"/>
    <w:rsid w:val="005754AE"/>
    <w:rsid w:val="00576799"/>
    <w:rsid w:val="00577FB5"/>
    <w:rsid w:val="00580613"/>
    <w:rsid w:val="005809A5"/>
    <w:rsid w:val="00580BC6"/>
    <w:rsid w:val="005817C2"/>
    <w:rsid w:val="005821BB"/>
    <w:rsid w:val="005852D1"/>
    <w:rsid w:val="00585B38"/>
    <w:rsid w:val="005864FC"/>
    <w:rsid w:val="0058679E"/>
    <w:rsid w:val="00587A22"/>
    <w:rsid w:val="005916A6"/>
    <w:rsid w:val="0059200D"/>
    <w:rsid w:val="00592827"/>
    <w:rsid w:val="0059299D"/>
    <w:rsid w:val="00593F98"/>
    <w:rsid w:val="0059544D"/>
    <w:rsid w:val="00595C8C"/>
    <w:rsid w:val="00595E70"/>
    <w:rsid w:val="00597747"/>
    <w:rsid w:val="00597D0A"/>
    <w:rsid w:val="005A05D1"/>
    <w:rsid w:val="005A0F77"/>
    <w:rsid w:val="005A10B1"/>
    <w:rsid w:val="005A2740"/>
    <w:rsid w:val="005A3CE6"/>
    <w:rsid w:val="005A4CDD"/>
    <w:rsid w:val="005A51FE"/>
    <w:rsid w:val="005A5203"/>
    <w:rsid w:val="005A5B05"/>
    <w:rsid w:val="005A76A7"/>
    <w:rsid w:val="005B0615"/>
    <w:rsid w:val="005B2B48"/>
    <w:rsid w:val="005B57E4"/>
    <w:rsid w:val="005B5ABD"/>
    <w:rsid w:val="005B5D44"/>
    <w:rsid w:val="005B5E2A"/>
    <w:rsid w:val="005C11AE"/>
    <w:rsid w:val="005C140A"/>
    <w:rsid w:val="005C1E52"/>
    <w:rsid w:val="005C1F71"/>
    <w:rsid w:val="005C3A61"/>
    <w:rsid w:val="005C3FF7"/>
    <w:rsid w:val="005C61A5"/>
    <w:rsid w:val="005C6276"/>
    <w:rsid w:val="005C6763"/>
    <w:rsid w:val="005D28C4"/>
    <w:rsid w:val="005D3164"/>
    <w:rsid w:val="005D31BF"/>
    <w:rsid w:val="005D38EC"/>
    <w:rsid w:val="005D3996"/>
    <w:rsid w:val="005D3E3B"/>
    <w:rsid w:val="005D51F9"/>
    <w:rsid w:val="005E0344"/>
    <w:rsid w:val="005E206D"/>
    <w:rsid w:val="005E23DD"/>
    <w:rsid w:val="005E3922"/>
    <w:rsid w:val="005E3FB7"/>
    <w:rsid w:val="005E440B"/>
    <w:rsid w:val="005E59AC"/>
    <w:rsid w:val="005E718D"/>
    <w:rsid w:val="005E7F2C"/>
    <w:rsid w:val="005F152C"/>
    <w:rsid w:val="005F1A3B"/>
    <w:rsid w:val="005F26DA"/>
    <w:rsid w:val="005F2C85"/>
    <w:rsid w:val="005F2ECE"/>
    <w:rsid w:val="005F329F"/>
    <w:rsid w:val="005F33D0"/>
    <w:rsid w:val="006007BA"/>
    <w:rsid w:val="00601389"/>
    <w:rsid w:val="00601AB6"/>
    <w:rsid w:val="00602803"/>
    <w:rsid w:val="006037AF"/>
    <w:rsid w:val="00603972"/>
    <w:rsid w:val="00605523"/>
    <w:rsid w:val="00605ADB"/>
    <w:rsid w:val="0060781C"/>
    <w:rsid w:val="006109C7"/>
    <w:rsid w:val="00611ABA"/>
    <w:rsid w:val="00611C9F"/>
    <w:rsid w:val="00616214"/>
    <w:rsid w:val="00617110"/>
    <w:rsid w:val="00617B4F"/>
    <w:rsid w:val="006207C5"/>
    <w:rsid w:val="006220D7"/>
    <w:rsid w:val="006224AB"/>
    <w:rsid w:val="006248DE"/>
    <w:rsid w:val="00624C1E"/>
    <w:rsid w:val="00625B88"/>
    <w:rsid w:val="00626FB4"/>
    <w:rsid w:val="00627555"/>
    <w:rsid w:val="006322A0"/>
    <w:rsid w:val="00633058"/>
    <w:rsid w:val="00635D26"/>
    <w:rsid w:val="006361FD"/>
    <w:rsid w:val="006364B1"/>
    <w:rsid w:val="00636916"/>
    <w:rsid w:val="00636FB8"/>
    <w:rsid w:val="006370AA"/>
    <w:rsid w:val="0063768B"/>
    <w:rsid w:val="0064226F"/>
    <w:rsid w:val="00642D3B"/>
    <w:rsid w:val="00642DDB"/>
    <w:rsid w:val="00644A40"/>
    <w:rsid w:val="00644B61"/>
    <w:rsid w:val="00645E2D"/>
    <w:rsid w:val="00647480"/>
    <w:rsid w:val="0065227A"/>
    <w:rsid w:val="00652DB0"/>
    <w:rsid w:val="00652E47"/>
    <w:rsid w:val="00653298"/>
    <w:rsid w:val="006536B5"/>
    <w:rsid w:val="00653C19"/>
    <w:rsid w:val="00653C9B"/>
    <w:rsid w:val="006546AF"/>
    <w:rsid w:val="00655AEB"/>
    <w:rsid w:val="00662543"/>
    <w:rsid w:val="0066289E"/>
    <w:rsid w:val="00662D5F"/>
    <w:rsid w:val="00662EAA"/>
    <w:rsid w:val="00663A7C"/>
    <w:rsid w:val="00665634"/>
    <w:rsid w:val="00665904"/>
    <w:rsid w:val="0066770C"/>
    <w:rsid w:val="006678A7"/>
    <w:rsid w:val="00667DF2"/>
    <w:rsid w:val="00670DF1"/>
    <w:rsid w:val="00671345"/>
    <w:rsid w:val="0067284D"/>
    <w:rsid w:val="00672A9B"/>
    <w:rsid w:val="00673514"/>
    <w:rsid w:val="0067359E"/>
    <w:rsid w:val="00673F0D"/>
    <w:rsid w:val="00675070"/>
    <w:rsid w:val="00675884"/>
    <w:rsid w:val="00676EFD"/>
    <w:rsid w:val="00684319"/>
    <w:rsid w:val="00684C86"/>
    <w:rsid w:val="006864F2"/>
    <w:rsid w:val="00687591"/>
    <w:rsid w:val="00690E79"/>
    <w:rsid w:val="00692F45"/>
    <w:rsid w:val="00693525"/>
    <w:rsid w:val="00693E4D"/>
    <w:rsid w:val="00696EE0"/>
    <w:rsid w:val="00697980"/>
    <w:rsid w:val="00697D0F"/>
    <w:rsid w:val="006A102B"/>
    <w:rsid w:val="006A19EF"/>
    <w:rsid w:val="006A2413"/>
    <w:rsid w:val="006A3C71"/>
    <w:rsid w:val="006A43D5"/>
    <w:rsid w:val="006A525B"/>
    <w:rsid w:val="006B4D7B"/>
    <w:rsid w:val="006B4E71"/>
    <w:rsid w:val="006B6F4E"/>
    <w:rsid w:val="006C0281"/>
    <w:rsid w:val="006C045F"/>
    <w:rsid w:val="006C0772"/>
    <w:rsid w:val="006C3874"/>
    <w:rsid w:val="006C4196"/>
    <w:rsid w:val="006C5248"/>
    <w:rsid w:val="006C5F72"/>
    <w:rsid w:val="006C63B0"/>
    <w:rsid w:val="006C76A2"/>
    <w:rsid w:val="006C791B"/>
    <w:rsid w:val="006C792E"/>
    <w:rsid w:val="006C7E57"/>
    <w:rsid w:val="006D116C"/>
    <w:rsid w:val="006D1173"/>
    <w:rsid w:val="006D63BD"/>
    <w:rsid w:val="006D722F"/>
    <w:rsid w:val="006E0425"/>
    <w:rsid w:val="006E4BD4"/>
    <w:rsid w:val="006E74E7"/>
    <w:rsid w:val="006E7C42"/>
    <w:rsid w:val="006F15B8"/>
    <w:rsid w:val="006F168A"/>
    <w:rsid w:val="006F189B"/>
    <w:rsid w:val="006F4012"/>
    <w:rsid w:val="006F41DD"/>
    <w:rsid w:val="006F5076"/>
    <w:rsid w:val="006F6009"/>
    <w:rsid w:val="00700890"/>
    <w:rsid w:val="00701FF8"/>
    <w:rsid w:val="007028C5"/>
    <w:rsid w:val="0070321D"/>
    <w:rsid w:val="007033D4"/>
    <w:rsid w:val="00704588"/>
    <w:rsid w:val="007048EF"/>
    <w:rsid w:val="00705918"/>
    <w:rsid w:val="00705F18"/>
    <w:rsid w:val="00706867"/>
    <w:rsid w:val="007068BA"/>
    <w:rsid w:val="007070BD"/>
    <w:rsid w:val="00711AE7"/>
    <w:rsid w:val="00714AB9"/>
    <w:rsid w:val="00715205"/>
    <w:rsid w:val="00715328"/>
    <w:rsid w:val="00716AB1"/>
    <w:rsid w:val="007176CA"/>
    <w:rsid w:val="0072040F"/>
    <w:rsid w:val="00720C4A"/>
    <w:rsid w:val="00721094"/>
    <w:rsid w:val="00721D63"/>
    <w:rsid w:val="00721F22"/>
    <w:rsid w:val="00723C43"/>
    <w:rsid w:val="00724328"/>
    <w:rsid w:val="007244F8"/>
    <w:rsid w:val="00725978"/>
    <w:rsid w:val="00725E56"/>
    <w:rsid w:val="0073066C"/>
    <w:rsid w:val="00730CFF"/>
    <w:rsid w:val="00730E5F"/>
    <w:rsid w:val="0073276B"/>
    <w:rsid w:val="00732C4D"/>
    <w:rsid w:val="00732C7B"/>
    <w:rsid w:val="0073421E"/>
    <w:rsid w:val="0073439F"/>
    <w:rsid w:val="007343FE"/>
    <w:rsid w:val="00734D2B"/>
    <w:rsid w:val="007359B5"/>
    <w:rsid w:val="00737705"/>
    <w:rsid w:val="007408D4"/>
    <w:rsid w:val="007420AC"/>
    <w:rsid w:val="007420C5"/>
    <w:rsid w:val="00742617"/>
    <w:rsid w:val="00742D55"/>
    <w:rsid w:val="0074356B"/>
    <w:rsid w:val="00744BEF"/>
    <w:rsid w:val="00745B4C"/>
    <w:rsid w:val="007520AD"/>
    <w:rsid w:val="00752B37"/>
    <w:rsid w:val="00755A74"/>
    <w:rsid w:val="00756769"/>
    <w:rsid w:val="0076157A"/>
    <w:rsid w:val="007623C6"/>
    <w:rsid w:val="00762E42"/>
    <w:rsid w:val="00767AC9"/>
    <w:rsid w:val="00771D32"/>
    <w:rsid w:val="007732C7"/>
    <w:rsid w:val="007750D4"/>
    <w:rsid w:val="00776570"/>
    <w:rsid w:val="00777AEB"/>
    <w:rsid w:val="00780D9B"/>
    <w:rsid w:val="00783AFA"/>
    <w:rsid w:val="00784CEE"/>
    <w:rsid w:val="00784F4F"/>
    <w:rsid w:val="00784FFD"/>
    <w:rsid w:val="00785427"/>
    <w:rsid w:val="00785B7B"/>
    <w:rsid w:val="0079022A"/>
    <w:rsid w:val="0079033B"/>
    <w:rsid w:val="00790540"/>
    <w:rsid w:val="0079248B"/>
    <w:rsid w:val="00792B1B"/>
    <w:rsid w:val="00792D25"/>
    <w:rsid w:val="00792D58"/>
    <w:rsid w:val="007968CA"/>
    <w:rsid w:val="00797432"/>
    <w:rsid w:val="00797567"/>
    <w:rsid w:val="00797D65"/>
    <w:rsid w:val="007A00F1"/>
    <w:rsid w:val="007A01E7"/>
    <w:rsid w:val="007A18E3"/>
    <w:rsid w:val="007A3B63"/>
    <w:rsid w:val="007A43FF"/>
    <w:rsid w:val="007A4ADB"/>
    <w:rsid w:val="007A50CB"/>
    <w:rsid w:val="007A5CE4"/>
    <w:rsid w:val="007A690F"/>
    <w:rsid w:val="007A6D73"/>
    <w:rsid w:val="007B27B9"/>
    <w:rsid w:val="007B3918"/>
    <w:rsid w:val="007B40D3"/>
    <w:rsid w:val="007B5506"/>
    <w:rsid w:val="007B6175"/>
    <w:rsid w:val="007B7467"/>
    <w:rsid w:val="007C219A"/>
    <w:rsid w:val="007C3208"/>
    <w:rsid w:val="007C3C1D"/>
    <w:rsid w:val="007C3E4E"/>
    <w:rsid w:val="007C5DB0"/>
    <w:rsid w:val="007D199A"/>
    <w:rsid w:val="007D2EBE"/>
    <w:rsid w:val="007D2EC7"/>
    <w:rsid w:val="007D3A95"/>
    <w:rsid w:val="007D5478"/>
    <w:rsid w:val="007D7062"/>
    <w:rsid w:val="007E00BA"/>
    <w:rsid w:val="007E1C07"/>
    <w:rsid w:val="007E2C9C"/>
    <w:rsid w:val="007E5938"/>
    <w:rsid w:val="007E7021"/>
    <w:rsid w:val="007E7905"/>
    <w:rsid w:val="007F1B20"/>
    <w:rsid w:val="007F24B6"/>
    <w:rsid w:val="007F31C8"/>
    <w:rsid w:val="007F705D"/>
    <w:rsid w:val="00800A69"/>
    <w:rsid w:val="00801B56"/>
    <w:rsid w:val="0080293B"/>
    <w:rsid w:val="00803A83"/>
    <w:rsid w:val="00803AAE"/>
    <w:rsid w:val="00803D94"/>
    <w:rsid w:val="00804D17"/>
    <w:rsid w:val="0080540E"/>
    <w:rsid w:val="00805DF2"/>
    <w:rsid w:val="00805F4B"/>
    <w:rsid w:val="00806620"/>
    <w:rsid w:val="00807A1E"/>
    <w:rsid w:val="008118FD"/>
    <w:rsid w:val="00812B82"/>
    <w:rsid w:val="00816421"/>
    <w:rsid w:val="00816796"/>
    <w:rsid w:val="008170FF"/>
    <w:rsid w:val="00820CEE"/>
    <w:rsid w:val="008229BA"/>
    <w:rsid w:val="008238F9"/>
    <w:rsid w:val="00824151"/>
    <w:rsid w:val="00824E25"/>
    <w:rsid w:val="00825D60"/>
    <w:rsid w:val="0082688D"/>
    <w:rsid w:val="00830C05"/>
    <w:rsid w:val="008314BF"/>
    <w:rsid w:val="00831696"/>
    <w:rsid w:val="00831857"/>
    <w:rsid w:val="00834805"/>
    <w:rsid w:val="00835AA7"/>
    <w:rsid w:val="008362B7"/>
    <w:rsid w:val="00836CA6"/>
    <w:rsid w:val="0084103E"/>
    <w:rsid w:val="008427B7"/>
    <w:rsid w:val="0084315A"/>
    <w:rsid w:val="00845390"/>
    <w:rsid w:val="0084579F"/>
    <w:rsid w:val="0084601B"/>
    <w:rsid w:val="00846CAB"/>
    <w:rsid w:val="0084762A"/>
    <w:rsid w:val="00847772"/>
    <w:rsid w:val="008509EC"/>
    <w:rsid w:val="00850F06"/>
    <w:rsid w:val="008536BA"/>
    <w:rsid w:val="008606B7"/>
    <w:rsid w:val="008606F0"/>
    <w:rsid w:val="00860E55"/>
    <w:rsid w:val="0086145B"/>
    <w:rsid w:val="0086203C"/>
    <w:rsid w:val="00862F07"/>
    <w:rsid w:val="0086357E"/>
    <w:rsid w:val="00864A29"/>
    <w:rsid w:val="00864B56"/>
    <w:rsid w:val="00865489"/>
    <w:rsid w:val="0086553D"/>
    <w:rsid w:val="00866C22"/>
    <w:rsid w:val="00866F07"/>
    <w:rsid w:val="0087301B"/>
    <w:rsid w:val="00874FEB"/>
    <w:rsid w:val="008777D6"/>
    <w:rsid w:val="00877E9B"/>
    <w:rsid w:val="008809D4"/>
    <w:rsid w:val="0088112B"/>
    <w:rsid w:val="00881B6F"/>
    <w:rsid w:val="00881F3E"/>
    <w:rsid w:val="00882AA4"/>
    <w:rsid w:val="00882D1F"/>
    <w:rsid w:val="00883A30"/>
    <w:rsid w:val="00883E22"/>
    <w:rsid w:val="00884E43"/>
    <w:rsid w:val="00884EAE"/>
    <w:rsid w:val="008859F1"/>
    <w:rsid w:val="00885F99"/>
    <w:rsid w:val="00886837"/>
    <w:rsid w:val="00887EC6"/>
    <w:rsid w:val="00887EEA"/>
    <w:rsid w:val="008906FD"/>
    <w:rsid w:val="0089084C"/>
    <w:rsid w:val="008910EB"/>
    <w:rsid w:val="00891C68"/>
    <w:rsid w:val="00893409"/>
    <w:rsid w:val="00893C23"/>
    <w:rsid w:val="00893D9F"/>
    <w:rsid w:val="00896C50"/>
    <w:rsid w:val="008A14E1"/>
    <w:rsid w:val="008A21BC"/>
    <w:rsid w:val="008A2379"/>
    <w:rsid w:val="008A28AC"/>
    <w:rsid w:val="008A4329"/>
    <w:rsid w:val="008A46F9"/>
    <w:rsid w:val="008A4F5E"/>
    <w:rsid w:val="008A578E"/>
    <w:rsid w:val="008A6831"/>
    <w:rsid w:val="008A6E83"/>
    <w:rsid w:val="008A6F90"/>
    <w:rsid w:val="008A6F97"/>
    <w:rsid w:val="008A758B"/>
    <w:rsid w:val="008B1519"/>
    <w:rsid w:val="008B2309"/>
    <w:rsid w:val="008B2CCC"/>
    <w:rsid w:val="008B39F3"/>
    <w:rsid w:val="008B4D53"/>
    <w:rsid w:val="008B79B4"/>
    <w:rsid w:val="008B7BCC"/>
    <w:rsid w:val="008C1902"/>
    <w:rsid w:val="008C50C3"/>
    <w:rsid w:val="008C5DD6"/>
    <w:rsid w:val="008C6BE8"/>
    <w:rsid w:val="008C7094"/>
    <w:rsid w:val="008D0076"/>
    <w:rsid w:val="008D13E4"/>
    <w:rsid w:val="008D14C5"/>
    <w:rsid w:val="008D2B97"/>
    <w:rsid w:val="008D4447"/>
    <w:rsid w:val="008D49A5"/>
    <w:rsid w:val="008D4E54"/>
    <w:rsid w:val="008D5D9B"/>
    <w:rsid w:val="008D6C81"/>
    <w:rsid w:val="008D7E77"/>
    <w:rsid w:val="008E1456"/>
    <w:rsid w:val="008E17CF"/>
    <w:rsid w:val="008E2620"/>
    <w:rsid w:val="008E45DF"/>
    <w:rsid w:val="008E49FB"/>
    <w:rsid w:val="008E5047"/>
    <w:rsid w:val="008E540F"/>
    <w:rsid w:val="008E5858"/>
    <w:rsid w:val="008E6CF0"/>
    <w:rsid w:val="008F122A"/>
    <w:rsid w:val="008F1439"/>
    <w:rsid w:val="008F3FE3"/>
    <w:rsid w:val="008F4D0E"/>
    <w:rsid w:val="008F4DCC"/>
    <w:rsid w:val="008F553E"/>
    <w:rsid w:val="008F5DFB"/>
    <w:rsid w:val="008F7051"/>
    <w:rsid w:val="008F7090"/>
    <w:rsid w:val="008F76A4"/>
    <w:rsid w:val="00900487"/>
    <w:rsid w:val="009009A5"/>
    <w:rsid w:val="00900F17"/>
    <w:rsid w:val="009033A9"/>
    <w:rsid w:val="0090581D"/>
    <w:rsid w:val="009078A6"/>
    <w:rsid w:val="009079C8"/>
    <w:rsid w:val="009120E6"/>
    <w:rsid w:val="00912F99"/>
    <w:rsid w:val="00913932"/>
    <w:rsid w:val="00914295"/>
    <w:rsid w:val="0091439C"/>
    <w:rsid w:val="009201C1"/>
    <w:rsid w:val="00920572"/>
    <w:rsid w:val="009208D8"/>
    <w:rsid w:val="00920BF2"/>
    <w:rsid w:val="00921607"/>
    <w:rsid w:val="00921DC4"/>
    <w:rsid w:val="00921FFD"/>
    <w:rsid w:val="009231B6"/>
    <w:rsid w:val="00923FC1"/>
    <w:rsid w:val="0092692D"/>
    <w:rsid w:val="0092749B"/>
    <w:rsid w:val="00930623"/>
    <w:rsid w:val="0093209D"/>
    <w:rsid w:val="00932A14"/>
    <w:rsid w:val="009332D2"/>
    <w:rsid w:val="009349A9"/>
    <w:rsid w:val="009351EA"/>
    <w:rsid w:val="00936C52"/>
    <w:rsid w:val="00937681"/>
    <w:rsid w:val="0094025E"/>
    <w:rsid w:val="00940490"/>
    <w:rsid w:val="00940BC1"/>
    <w:rsid w:val="00941967"/>
    <w:rsid w:val="009419E0"/>
    <w:rsid w:val="00941EBB"/>
    <w:rsid w:val="009438AB"/>
    <w:rsid w:val="00945657"/>
    <w:rsid w:val="0094655D"/>
    <w:rsid w:val="00946ED5"/>
    <w:rsid w:val="00952695"/>
    <w:rsid w:val="0095489B"/>
    <w:rsid w:val="00955D58"/>
    <w:rsid w:val="00956274"/>
    <w:rsid w:val="009603EF"/>
    <w:rsid w:val="00961424"/>
    <w:rsid w:val="0096253B"/>
    <w:rsid w:val="00962CBD"/>
    <w:rsid w:val="00963524"/>
    <w:rsid w:val="00964154"/>
    <w:rsid w:val="009641BC"/>
    <w:rsid w:val="00966FB9"/>
    <w:rsid w:val="009671CD"/>
    <w:rsid w:val="009715D1"/>
    <w:rsid w:val="00972416"/>
    <w:rsid w:val="0097267F"/>
    <w:rsid w:val="00972F49"/>
    <w:rsid w:val="009751A9"/>
    <w:rsid w:val="00976D96"/>
    <w:rsid w:val="0097729C"/>
    <w:rsid w:val="00977CEE"/>
    <w:rsid w:val="00977F33"/>
    <w:rsid w:val="00980F9C"/>
    <w:rsid w:val="00982275"/>
    <w:rsid w:val="0098257D"/>
    <w:rsid w:val="009845C2"/>
    <w:rsid w:val="009849D1"/>
    <w:rsid w:val="00985126"/>
    <w:rsid w:val="00985F24"/>
    <w:rsid w:val="0098632B"/>
    <w:rsid w:val="00987127"/>
    <w:rsid w:val="009939E0"/>
    <w:rsid w:val="00994E23"/>
    <w:rsid w:val="00995487"/>
    <w:rsid w:val="009972ED"/>
    <w:rsid w:val="00997BFB"/>
    <w:rsid w:val="009A09E2"/>
    <w:rsid w:val="009A2D93"/>
    <w:rsid w:val="009A6649"/>
    <w:rsid w:val="009A7348"/>
    <w:rsid w:val="009B130C"/>
    <w:rsid w:val="009B1FEA"/>
    <w:rsid w:val="009B43A0"/>
    <w:rsid w:val="009B462C"/>
    <w:rsid w:val="009B517C"/>
    <w:rsid w:val="009B6BB5"/>
    <w:rsid w:val="009C079A"/>
    <w:rsid w:val="009C0F07"/>
    <w:rsid w:val="009C10F6"/>
    <w:rsid w:val="009C1157"/>
    <w:rsid w:val="009C15F3"/>
    <w:rsid w:val="009C3689"/>
    <w:rsid w:val="009C3DDC"/>
    <w:rsid w:val="009C4421"/>
    <w:rsid w:val="009C54A1"/>
    <w:rsid w:val="009C75E7"/>
    <w:rsid w:val="009D0BE4"/>
    <w:rsid w:val="009D2509"/>
    <w:rsid w:val="009D5C73"/>
    <w:rsid w:val="009D7AC6"/>
    <w:rsid w:val="009E0440"/>
    <w:rsid w:val="009E07C2"/>
    <w:rsid w:val="009E0C01"/>
    <w:rsid w:val="009E0E52"/>
    <w:rsid w:val="009E66D8"/>
    <w:rsid w:val="009F1B12"/>
    <w:rsid w:val="009F2516"/>
    <w:rsid w:val="009F4E5A"/>
    <w:rsid w:val="009F72F9"/>
    <w:rsid w:val="009F764D"/>
    <w:rsid w:val="009F7867"/>
    <w:rsid w:val="009F7A01"/>
    <w:rsid w:val="00A00205"/>
    <w:rsid w:val="00A00AF0"/>
    <w:rsid w:val="00A01B14"/>
    <w:rsid w:val="00A01E91"/>
    <w:rsid w:val="00A02535"/>
    <w:rsid w:val="00A05D61"/>
    <w:rsid w:val="00A0747E"/>
    <w:rsid w:val="00A11490"/>
    <w:rsid w:val="00A14B5A"/>
    <w:rsid w:val="00A15E85"/>
    <w:rsid w:val="00A166CA"/>
    <w:rsid w:val="00A16F60"/>
    <w:rsid w:val="00A16FAE"/>
    <w:rsid w:val="00A206DA"/>
    <w:rsid w:val="00A2148A"/>
    <w:rsid w:val="00A224FB"/>
    <w:rsid w:val="00A2314E"/>
    <w:rsid w:val="00A26C50"/>
    <w:rsid w:val="00A26C58"/>
    <w:rsid w:val="00A270FC"/>
    <w:rsid w:val="00A30BC3"/>
    <w:rsid w:val="00A3215F"/>
    <w:rsid w:val="00A32500"/>
    <w:rsid w:val="00A33D75"/>
    <w:rsid w:val="00A34126"/>
    <w:rsid w:val="00A3567F"/>
    <w:rsid w:val="00A35BE6"/>
    <w:rsid w:val="00A37698"/>
    <w:rsid w:val="00A41ED3"/>
    <w:rsid w:val="00A41FB3"/>
    <w:rsid w:val="00A4220E"/>
    <w:rsid w:val="00A4454D"/>
    <w:rsid w:val="00A4470C"/>
    <w:rsid w:val="00A458DE"/>
    <w:rsid w:val="00A50BB7"/>
    <w:rsid w:val="00A513C3"/>
    <w:rsid w:val="00A5393D"/>
    <w:rsid w:val="00A5397F"/>
    <w:rsid w:val="00A55552"/>
    <w:rsid w:val="00A55BD4"/>
    <w:rsid w:val="00A56217"/>
    <w:rsid w:val="00A573B6"/>
    <w:rsid w:val="00A5772A"/>
    <w:rsid w:val="00A61B94"/>
    <w:rsid w:val="00A62F85"/>
    <w:rsid w:val="00A638A1"/>
    <w:rsid w:val="00A655E5"/>
    <w:rsid w:val="00A66162"/>
    <w:rsid w:val="00A675FD"/>
    <w:rsid w:val="00A67C67"/>
    <w:rsid w:val="00A70135"/>
    <w:rsid w:val="00A716CA"/>
    <w:rsid w:val="00A71E3F"/>
    <w:rsid w:val="00A72F7A"/>
    <w:rsid w:val="00A74C3A"/>
    <w:rsid w:val="00A762D8"/>
    <w:rsid w:val="00A77776"/>
    <w:rsid w:val="00A80496"/>
    <w:rsid w:val="00A80A3D"/>
    <w:rsid w:val="00A80FCD"/>
    <w:rsid w:val="00A8199E"/>
    <w:rsid w:val="00A81D82"/>
    <w:rsid w:val="00A81EF5"/>
    <w:rsid w:val="00A82427"/>
    <w:rsid w:val="00A831EB"/>
    <w:rsid w:val="00A84DF2"/>
    <w:rsid w:val="00A86D78"/>
    <w:rsid w:val="00A9118F"/>
    <w:rsid w:val="00A91258"/>
    <w:rsid w:val="00A9250E"/>
    <w:rsid w:val="00A93E33"/>
    <w:rsid w:val="00A948AD"/>
    <w:rsid w:val="00A94E98"/>
    <w:rsid w:val="00A9769F"/>
    <w:rsid w:val="00AA07CE"/>
    <w:rsid w:val="00AA0C6F"/>
    <w:rsid w:val="00AA1553"/>
    <w:rsid w:val="00AA2CF8"/>
    <w:rsid w:val="00AA2D36"/>
    <w:rsid w:val="00AA535D"/>
    <w:rsid w:val="00AA6500"/>
    <w:rsid w:val="00AB155A"/>
    <w:rsid w:val="00AB25F2"/>
    <w:rsid w:val="00AB39A5"/>
    <w:rsid w:val="00AB39B1"/>
    <w:rsid w:val="00AB3A00"/>
    <w:rsid w:val="00AB5A15"/>
    <w:rsid w:val="00AB6970"/>
    <w:rsid w:val="00AC1705"/>
    <w:rsid w:val="00AC1939"/>
    <w:rsid w:val="00AC1DEB"/>
    <w:rsid w:val="00AC2710"/>
    <w:rsid w:val="00AC337E"/>
    <w:rsid w:val="00AC45E7"/>
    <w:rsid w:val="00AC5C1D"/>
    <w:rsid w:val="00AC5ED2"/>
    <w:rsid w:val="00AC651F"/>
    <w:rsid w:val="00AC7372"/>
    <w:rsid w:val="00AC7C05"/>
    <w:rsid w:val="00AD150D"/>
    <w:rsid w:val="00AD167C"/>
    <w:rsid w:val="00AD17C7"/>
    <w:rsid w:val="00AD4041"/>
    <w:rsid w:val="00AD4619"/>
    <w:rsid w:val="00AD5C0D"/>
    <w:rsid w:val="00AD789C"/>
    <w:rsid w:val="00AE0F84"/>
    <w:rsid w:val="00AE302B"/>
    <w:rsid w:val="00AE3D4C"/>
    <w:rsid w:val="00AE4047"/>
    <w:rsid w:val="00AE5C68"/>
    <w:rsid w:val="00AE6B3C"/>
    <w:rsid w:val="00AE739A"/>
    <w:rsid w:val="00AF277F"/>
    <w:rsid w:val="00AF3472"/>
    <w:rsid w:val="00AF351D"/>
    <w:rsid w:val="00AF4540"/>
    <w:rsid w:val="00AF5446"/>
    <w:rsid w:val="00AF738C"/>
    <w:rsid w:val="00B0017B"/>
    <w:rsid w:val="00B00335"/>
    <w:rsid w:val="00B00F7E"/>
    <w:rsid w:val="00B011B1"/>
    <w:rsid w:val="00B05972"/>
    <w:rsid w:val="00B059E4"/>
    <w:rsid w:val="00B0783C"/>
    <w:rsid w:val="00B078C9"/>
    <w:rsid w:val="00B110F8"/>
    <w:rsid w:val="00B11CEB"/>
    <w:rsid w:val="00B121C7"/>
    <w:rsid w:val="00B142AF"/>
    <w:rsid w:val="00B14733"/>
    <w:rsid w:val="00B16BE5"/>
    <w:rsid w:val="00B21C33"/>
    <w:rsid w:val="00B22484"/>
    <w:rsid w:val="00B235E0"/>
    <w:rsid w:val="00B23777"/>
    <w:rsid w:val="00B241A4"/>
    <w:rsid w:val="00B25359"/>
    <w:rsid w:val="00B259DF"/>
    <w:rsid w:val="00B2600D"/>
    <w:rsid w:val="00B26214"/>
    <w:rsid w:val="00B30070"/>
    <w:rsid w:val="00B320A9"/>
    <w:rsid w:val="00B33767"/>
    <w:rsid w:val="00B341E0"/>
    <w:rsid w:val="00B36F11"/>
    <w:rsid w:val="00B373D0"/>
    <w:rsid w:val="00B378A8"/>
    <w:rsid w:val="00B4009E"/>
    <w:rsid w:val="00B412A2"/>
    <w:rsid w:val="00B41DED"/>
    <w:rsid w:val="00B43C7E"/>
    <w:rsid w:val="00B44B1F"/>
    <w:rsid w:val="00B46922"/>
    <w:rsid w:val="00B479CB"/>
    <w:rsid w:val="00B52FD9"/>
    <w:rsid w:val="00B530A4"/>
    <w:rsid w:val="00B5371D"/>
    <w:rsid w:val="00B53CB7"/>
    <w:rsid w:val="00B556D6"/>
    <w:rsid w:val="00B557B7"/>
    <w:rsid w:val="00B564D0"/>
    <w:rsid w:val="00B5682D"/>
    <w:rsid w:val="00B5717F"/>
    <w:rsid w:val="00B6053A"/>
    <w:rsid w:val="00B607BB"/>
    <w:rsid w:val="00B62235"/>
    <w:rsid w:val="00B64141"/>
    <w:rsid w:val="00B64E72"/>
    <w:rsid w:val="00B678A7"/>
    <w:rsid w:val="00B71DF6"/>
    <w:rsid w:val="00B73EE9"/>
    <w:rsid w:val="00B745FF"/>
    <w:rsid w:val="00B753D7"/>
    <w:rsid w:val="00B76485"/>
    <w:rsid w:val="00B76562"/>
    <w:rsid w:val="00B77913"/>
    <w:rsid w:val="00B824FB"/>
    <w:rsid w:val="00B82646"/>
    <w:rsid w:val="00B83732"/>
    <w:rsid w:val="00B83EF9"/>
    <w:rsid w:val="00B86380"/>
    <w:rsid w:val="00B86781"/>
    <w:rsid w:val="00B86C78"/>
    <w:rsid w:val="00B8722E"/>
    <w:rsid w:val="00B92741"/>
    <w:rsid w:val="00B96434"/>
    <w:rsid w:val="00B97359"/>
    <w:rsid w:val="00B97A8F"/>
    <w:rsid w:val="00BA0789"/>
    <w:rsid w:val="00BA1E1E"/>
    <w:rsid w:val="00BA2125"/>
    <w:rsid w:val="00BA3FEF"/>
    <w:rsid w:val="00BA4E58"/>
    <w:rsid w:val="00BA665E"/>
    <w:rsid w:val="00BA6777"/>
    <w:rsid w:val="00BA7074"/>
    <w:rsid w:val="00BA792E"/>
    <w:rsid w:val="00BB2789"/>
    <w:rsid w:val="00BB2B38"/>
    <w:rsid w:val="00BB3149"/>
    <w:rsid w:val="00BB38CE"/>
    <w:rsid w:val="00BB3A1B"/>
    <w:rsid w:val="00BB4B77"/>
    <w:rsid w:val="00BB5240"/>
    <w:rsid w:val="00BB6706"/>
    <w:rsid w:val="00BB700C"/>
    <w:rsid w:val="00BB7829"/>
    <w:rsid w:val="00BC25B6"/>
    <w:rsid w:val="00BC43DC"/>
    <w:rsid w:val="00BC79D7"/>
    <w:rsid w:val="00BC7ABF"/>
    <w:rsid w:val="00BD0D68"/>
    <w:rsid w:val="00BD1457"/>
    <w:rsid w:val="00BD29F8"/>
    <w:rsid w:val="00BD2DCA"/>
    <w:rsid w:val="00BD3966"/>
    <w:rsid w:val="00BD4158"/>
    <w:rsid w:val="00BD42CA"/>
    <w:rsid w:val="00BD4406"/>
    <w:rsid w:val="00BD49B3"/>
    <w:rsid w:val="00BD65F9"/>
    <w:rsid w:val="00BE00D0"/>
    <w:rsid w:val="00BE1B9B"/>
    <w:rsid w:val="00BE1BAE"/>
    <w:rsid w:val="00BE2AD9"/>
    <w:rsid w:val="00BE2FE7"/>
    <w:rsid w:val="00BE56E8"/>
    <w:rsid w:val="00BE61B3"/>
    <w:rsid w:val="00BE6656"/>
    <w:rsid w:val="00BF0A77"/>
    <w:rsid w:val="00BF27FE"/>
    <w:rsid w:val="00BF2ADB"/>
    <w:rsid w:val="00BF6C48"/>
    <w:rsid w:val="00C0254B"/>
    <w:rsid w:val="00C02F1E"/>
    <w:rsid w:val="00C043B3"/>
    <w:rsid w:val="00C04D74"/>
    <w:rsid w:val="00C06393"/>
    <w:rsid w:val="00C079AB"/>
    <w:rsid w:val="00C07D74"/>
    <w:rsid w:val="00C1033E"/>
    <w:rsid w:val="00C10E61"/>
    <w:rsid w:val="00C116D8"/>
    <w:rsid w:val="00C120D8"/>
    <w:rsid w:val="00C13134"/>
    <w:rsid w:val="00C14787"/>
    <w:rsid w:val="00C1596D"/>
    <w:rsid w:val="00C15A0D"/>
    <w:rsid w:val="00C15B8D"/>
    <w:rsid w:val="00C17010"/>
    <w:rsid w:val="00C20562"/>
    <w:rsid w:val="00C215C3"/>
    <w:rsid w:val="00C2266E"/>
    <w:rsid w:val="00C22A54"/>
    <w:rsid w:val="00C2358C"/>
    <w:rsid w:val="00C23A96"/>
    <w:rsid w:val="00C2464A"/>
    <w:rsid w:val="00C249C6"/>
    <w:rsid w:val="00C25685"/>
    <w:rsid w:val="00C26276"/>
    <w:rsid w:val="00C30494"/>
    <w:rsid w:val="00C32CC1"/>
    <w:rsid w:val="00C33576"/>
    <w:rsid w:val="00C340CB"/>
    <w:rsid w:val="00C34E24"/>
    <w:rsid w:val="00C3763C"/>
    <w:rsid w:val="00C4041C"/>
    <w:rsid w:val="00C406B2"/>
    <w:rsid w:val="00C426EC"/>
    <w:rsid w:val="00C4345D"/>
    <w:rsid w:val="00C43D3A"/>
    <w:rsid w:val="00C45B84"/>
    <w:rsid w:val="00C46208"/>
    <w:rsid w:val="00C4758B"/>
    <w:rsid w:val="00C475B6"/>
    <w:rsid w:val="00C47B8C"/>
    <w:rsid w:val="00C47CE8"/>
    <w:rsid w:val="00C47F18"/>
    <w:rsid w:val="00C51922"/>
    <w:rsid w:val="00C51ED0"/>
    <w:rsid w:val="00C526C8"/>
    <w:rsid w:val="00C528D4"/>
    <w:rsid w:val="00C52BBF"/>
    <w:rsid w:val="00C52F8D"/>
    <w:rsid w:val="00C545E5"/>
    <w:rsid w:val="00C5511F"/>
    <w:rsid w:val="00C55AA1"/>
    <w:rsid w:val="00C57DCD"/>
    <w:rsid w:val="00C614E3"/>
    <w:rsid w:val="00C61D0B"/>
    <w:rsid w:val="00C61E43"/>
    <w:rsid w:val="00C631F2"/>
    <w:rsid w:val="00C6371C"/>
    <w:rsid w:val="00C64582"/>
    <w:rsid w:val="00C64816"/>
    <w:rsid w:val="00C6483C"/>
    <w:rsid w:val="00C64AE9"/>
    <w:rsid w:val="00C65B91"/>
    <w:rsid w:val="00C660B1"/>
    <w:rsid w:val="00C66D94"/>
    <w:rsid w:val="00C67733"/>
    <w:rsid w:val="00C70CFF"/>
    <w:rsid w:val="00C718FE"/>
    <w:rsid w:val="00C73090"/>
    <w:rsid w:val="00C74501"/>
    <w:rsid w:val="00C7575F"/>
    <w:rsid w:val="00C77382"/>
    <w:rsid w:val="00C8533F"/>
    <w:rsid w:val="00C85691"/>
    <w:rsid w:val="00C85B37"/>
    <w:rsid w:val="00C8687F"/>
    <w:rsid w:val="00C86CEC"/>
    <w:rsid w:val="00C8773D"/>
    <w:rsid w:val="00C87ABB"/>
    <w:rsid w:val="00C91831"/>
    <w:rsid w:val="00C919F2"/>
    <w:rsid w:val="00C953DF"/>
    <w:rsid w:val="00C95AAA"/>
    <w:rsid w:val="00C95F74"/>
    <w:rsid w:val="00C96BD3"/>
    <w:rsid w:val="00C96D51"/>
    <w:rsid w:val="00C973AC"/>
    <w:rsid w:val="00CA28F7"/>
    <w:rsid w:val="00CA31E9"/>
    <w:rsid w:val="00CB07BF"/>
    <w:rsid w:val="00CB0B01"/>
    <w:rsid w:val="00CB0FBE"/>
    <w:rsid w:val="00CB3381"/>
    <w:rsid w:val="00CB370F"/>
    <w:rsid w:val="00CB4158"/>
    <w:rsid w:val="00CB599F"/>
    <w:rsid w:val="00CB6DCD"/>
    <w:rsid w:val="00CB7C0E"/>
    <w:rsid w:val="00CC08DA"/>
    <w:rsid w:val="00CC1180"/>
    <w:rsid w:val="00CC1A28"/>
    <w:rsid w:val="00CC6F6C"/>
    <w:rsid w:val="00CC7907"/>
    <w:rsid w:val="00CD0D7B"/>
    <w:rsid w:val="00CD5401"/>
    <w:rsid w:val="00CD5F13"/>
    <w:rsid w:val="00CD6C06"/>
    <w:rsid w:val="00CE1B45"/>
    <w:rsid w:val="00CE26C4"/>
    <w:rsid w:val="00CE2709"/>
    <w:rsid w:val="00CE2D64"/>
    <w:rsid w:val="00CE4EC9"/>
    <w:rsid w:val="00CE6198"/>
    <w:rsid w:val="00CE6D14"/>
    <w:rsid w:val="00CE7E70"/>
    <w:rsid w:val="00CF2713"/>
    <w:rsid w:val="00CF4B24"/>
    <w:rsid w:val="00CF5E18"/>
    <w:rsid w:val="00CF6230"/>
    <w:rsid w:val="00CF7BD9"/>
    <w:rsid w:val="00D017FC"/>
    <w:rsid w:val="00D0226A"/>
    <w:rsid w:val="00D0467D"/>
    <w:rsid w:val="00D04A4A"/>
    <w:rsid w:val="00D050CE"/>
    <w:rsid w:val="00D10360"/>
    <w:rsid w:val="00D112C5"/>
    <w:rsid w:val="00D13147"/>
    <w:rsid w:val="00D14442"/>
    <w:rsid w:val="00D167A5"/>
    <w:rsid w:val="00D17C86"/>
    <w:rsid w:val="00D2026D"/>
    <w:rsid w:val="00D20433"/>
    <w:rsid w:val="00D2080A"/>
    <w:rsid w:val="00D21A92"/>
    <w:rsid w:val="00D259DE"/>
    <w:rsid w:val="00D25D7B"/>
    <w:rsid w:val="00D26278"/>
    <w:rsid w:val="00D27AD8"/>
    <w:rsid w:val="00D31824"/>
    <w:rsid w:val="00D33972"/>
    <w:rsid w:val="00D34B58"/>
    <w:rsid w:val="00D35779"/>
    <w:rsid w:val="00D35A67"/>
    <w:rsid w:val="00D3621C"/>
    <w:rsid w:val="00D36D0F"/>
    <w:rsid w:val="00D37C7B"/>
    <w:rsid w:val="00D405BD"/>
    <w:rsid w:val="00D41797"/>
    <w:rsid w:val="00D41815"/>
    <w:rsid w:val="00D448C0"/>
    <w:rsid w:val="00D45EFC"/>
    <w:rsid w:val="00D46081"/>
    <w:rsid w:val="00D463FF"/>
    <w:rsid w:val="00D53624"/>
    <w:rsid w:val="00D54FC5"/>
    <w:rsid w:val="00D5509C"/>
    <w:rsid w:val="00D56E16"/>
    <w:rsid w:val="00D5715A"/>
    <w:rsid w:val="00D5792D"/>
    <w:rsid w:val="00D57B77"/>
    <w:rsid w:val="00D60640"/>
    <w:rsid w:val="00D6086D"/>
    <w:rsid w:val="00D61821"/>
    <w:rsid w:val="00D65FBC"/>
    <w:rsid w:val="00D66BB1"/>
    <w:rsid w:val="00D67BAF"/>
    <w:rsid w:val="00D71687"/>
    <w:rsid w:val="00D73618"/>
    <w:rsid w:val="00D74813"/>
    <w:rsid w:val="00D76C4A"/>
    <w:rsid w:val="00D77115"/>
    <w:rsid w:val="00D83447"/>
    <w:rsid w:val="00D86A7F"/>
    <w:rsid w:val="00D86DEB"/>
    <w:rsid w:val="00D90600"/>
    <w:rsid w:val="00D90E45"/>
    <w:rsid w:val="00D9188C"/>
    <w:rsid w:val="00D91EBB"/>
    <w:rsid w:val="00D92BDD"/>
    <w:rsid w:val="00D97B58"/>
    <w:rsid w:val="00DA05CB"/>
    <w:rsid w:val="00DA201D"/>
    <w:rsid w:val="00DA30BC"/>
    <w:rsid w:val="00DA3A9E"/>
    <w:rsid w:val="00DA5CF8"/>
    <w:rsid w:val="00DA62C2"/>
    <w:rsid w:val="00DA69C2"/>
    <w:rsid w:val="00DA6D70"/>
    <w:rsid w:val="00DB0997"/>
    <w:rsid w:val="00DB23A6"/>
    <w:rsid w:val="00DB499A"/>
    <w:rsid w:val="00DB49EA"/>
    <w:rsid w:val="00DB5D5A"/>
    <w:rsid w:val="00DB6050"/>
    <w:rsid w:val="00DC2C34"/>
    <w:rsid w:val="00DC5A41"/>
    <w:rsid w:val="00DD10C5"/>
    <w:rsid w:val="00DD6649"/>
    <w:rsid w:val="00DE2C87"/>
    <w:rsid w:val="00DE2E81"/>
    <w:rsid w:val="00DE44F7"/>
    <w:rsid w:val="00DE459A"/>
    <w:rsid w:val="00DE45A5"/>
    <w:rsid w:val="00DE654C"/>
    <w:rsid w:val="00DE72FD"/>
    <w:rsid w:val="00DE74D8"/>
    <w:rsid w:val="00DE76F7"/>
    <w:rsid w:val="00DF09AC"/>
    <w:rsid w:val="00DF27DA"/>
    <w:rsid w:val="00DF4DBE"/>
    <w:rsid w:val="00DF58D8"/>
    <w:rsid w:val="00DF6924"/>
    <w:rsid w:val="00DF7927"/>
    <w:rsid w:val="00E0191B"/>
    <w:rsid w:val="00E026FB"/>
    <w:rsid w:val="00E04AA0"/>
    <w:rsid w:val="00E05262"/>
    <w:rsid w:val="00E05662"/>
    <w:rsid w:val="00E064D9"/>
    <w:rsid w:val="00E06C0A"/>
    <w:rsid w:val="00E073F2"/>
    <w:rsid w:val="00E076EE"/>
    <w:rsid w:val="00E07D1A"/>
    <w:rsid w:val="00E10BEC"/>
    <w:rsid w:val="00E11391"/>
    <w:rsid w:val="00E12278"/>
    <w:rsid w:val="00E1372A"/>
    <w:rsid w:val="00E171D0"/>
    <w:rsid w:val="00E1745F"/>
    <w:rsid w:val="00E227A8"/>
    <w:rsid w:val="00E22C87"/>
    <w:rsid w:val="00E2350C"/>
    <w:rsid w:val="00E236E4"/>
    <w:rsid w:val="00E2621D"/>
    <w:rsid w:val="00E2648E"/>
    <w:rsid w:val="00E2769F"/>
    <w:rsid w:val="00E30BA6"/>
    <w:rsid w:val="00E31089"/>
    <w:rsid w:val="00E3310C"/>
    <w:rsid w:val="00E3378F"/>
    <w:rsid w:val="00E33853"/>
    <w:rsid w:val="00E36FB7"/>
    <w:rsid w:val="00E379F0"/>
    <w:rsid w:val="00E40820"/>
    <w:rsid w:val="00E40EE9"/>
    <w:rsid w:val="00E43A99"/>
    <w:rsid w:val="00E44089"/>
    <w:rsid w:val="00E44643"/>
    <w:rsid w:val="00E45424"/>
    <w:rsid w:val="00E4658F"/>
    <w:rsid w:val="00E47C80"/>
    <w:rsid w:val="00E51818"/>
    <w:rsid w:val="00E51D06"/>
    <w:rsid w:val="00E530ED"/>
    <w:rsid w:val="00E54A67"/>
    <w:rsid w:val="00E54CE5"/>
    <w:rsid w:val="00E54F27"/>
    <w:rsid w:val="00E54F3B"/>
    <w:rsid w:val="00E55229"/>
    <w:rsid w:val="00E55615"/>
    <w:rsid w:val="00E55ED1"/>
    <w:rsid w:val="00E56449"/>
    <w:rsid w:val="00E60439"/>
    <w:rsid w:val="00E61C0D"/>
    <w:rsid w:val="00E61D6F"/>
    <w:rsid w:val="00E627F8"/>
    <w:rsid w:val="00E63EB4"/>
    <w:rsid w:val="00E646C1"/>
    <w:rsid w:val="00E64D07"/>
    <w:rsid w:val="00E652CF"/>
    <w:rsid w:val="00E66160"/>
    <w:rsid w:val="00E70DC6"/>
    <w:rsid w:val="00E71329"/>
    <w:rsid w:val="00E72CBE"/>
    <w:rsid w:val="00E72E1E"/>
    <w:rsid w:val="00E72E9E"/>
    <w:rsid w:val="00E7547F"/>
    <w:rsid w:val="00E75C79"/>
    <w:rsid w:val="00E77969"/>
    <w:rsid w:val="00E80221"/>
    <w:rsid w:val="00E8363B"/>
    <w:rsid w:val="00E83DE0"/>
    <w:rsid w:val="00E84966"/>
    <w:rsid w:val="00E86271"/>
    <w:rsid w:val="00E86FCB"/>
    <w:rsid w:val="00E87C4A"/>
    <w:rsid w:val="00E908BF"/>
    <w:rsid w:val="00E92383"/>
    <w:rsid w:val="00E929B4"/>
    <w:rsid w:val="00E937E3"/>
    <w:rsid w:val="00E94377"/>
    <w:rsid w:val="00E96404"/>
    <w:rsid w:val="00E96524"/>
    <w:rsid w:val="00E96BFA"/>
    <w:rsid w:val="00E96E77"/>
    <w:rsid w:val="00E9795E"/>
    <w:rsid w:val="00EA1B3A"/>
    <w:rsid w:val="00EA1E62"/>
    <w:rsid w:val="00EA2109"/>
    <w:rsid w:val="00EA36C6"/>
    <w:rsid w:val="00EA3B9F"/>
    <w:rsid w:val="00EA3D69"/>
    <w:rsid w:val="00EA3F47"/>
    <w:rsid w:val="00EA6907"/>
    <w:rsid w:val="00EA7772"/>
    <w:rsid w:val="00EB0135"/>
    <w:rsid w:val="00EB10A0"/>
    <w:rsid w:val="00EB2547"/>
    <w:rsid w:val="00EB3853"/>
    <w:rsid w:val="00EB3B42"/>
    <w:rsid w:val="00EB598F"/>
    <w:rsid w:val="00EC0023"/>
    <w:rsid w:val="00EC1CFE"/>
    <w:rsid w:val="00EC4B62"/>
    <w:rsid w:val="00EC5237"/>
    <w:rsid w:val="00EC726C"/>
    <w:rsid w:val="00ED3AE1"/>
    <w:rsid w:val="00ED471F"/>
    <w:rsid w:val="00ED4A34"/>
    <w:rsid w:val="00ED4D4E"/>
    <w:rsid w:val="00ED58DB"/>
    <w:rsid w:val="00ED5E2A"/>
    <w:rsid w:val="00EE04BE"/>
    <w:rsid w:val="00EE0C77"/>
    <w:rsid w:val="00EE1777"/>
    <w:rsid w:val="00EE22A0"/>
    <w:rsid w:val="00EE2B54"/>
    <w:rsid w:val="00EE33A3"/>
    <w:rsid w:val="00EE34DA"/>
    <w:rsid w:val="00EE4E54"/>
    <w:rsid w:val="00EF0021"/>
    <w:rsid w:val="00EF0969"/>
    <w:rsid w:val="00EF28BC"/>
    <w:rsid w:val="00EF4334"/>
    <w:rsid w:val="00EF47B9"/>
    <w:rsid w:val="00EF6FF4"/>
    <w:rsid w:val="00F02DED"/>
    <w:rsid w:val="00F0552C"/>
    <w:rsid w:val="00F111F0"/>
    <w:rsid w:val="00F11369"/>
    <w:rsid w:val="00F1250E"/>
    <w:rsid w:val="00F13E3C"/>
    <w:rsid w:val="00F16684"/>
    <w:rsid w:val="00F203A7"/>
    <w:rsid w:val="00F20BBA"/>
    <w:rsid w:val="00F20FCE"/>
    <w:rsid w:val="00F247E2"/>
    <w:rsid w:val="00F25A4F"/>
    <w:rsid w:val="00F25CC9"/>
    <w:rsid w:val="00F26615"/>
    <w:rsid w:val="00F30B50"/>
    <w:rsid w:val="00F3113B"/>
    <w:rsid w:val="00F311E2"/>
    <w:rsid w:val="00F31978"/>
    <w:rsid w:val="00F36B94"/>
    <w:rsid w:val="00F370EF"/>
    <w:rsid w:val="00F3778A"/>
    <w:rsid w:val="00F37D38"/>
    <w:rsid w:val="00F436BB"/>
    <w:rsid w:val="00F4594B"/>
    <w:rsid w:val="00F463A6"/>
    <w:rsid w:val="00F464B8"/>
    <w:rsid w:val="00F47145"/>
    <w:rsid w:val="00F47E8A"/>
    <w:rsid w:val="00F52A78"/>
    <w:rsid w:val="00F5426F"/>
    <w:rsid w:val="00F545BF"/>
    <w:rsid w:val="00F548FD"/>
    <w:rsid w:val="00F5537E"/>
    <w:rsid w:val="00F61A73"/>
    <w:rsid w:val="00F63414"/>
    <w:rsid w:val="00F6389D"/>
    <w:rsid w:val="00F648E1"/>
    <w:rsid w:val="00F6743A"/>
    <w:rsid w:val="00F6769D"/>
    <w:rsid w:val="00F679B1"/>
    <w:rsid w:val="00F67AAF"/>
    <w:rsid w:val="00F71571"/>
    <w:rsid w:val="00F718EB"/>
    <w:rsid w:val="00F71B56"/>
    <w:rsid w:val="00F73E43"/>
    <w:rsid w:val="00F73EC7"/>
    <w:rsid w:val="00F76551"/>
    <w:rsid w:val="00F76FB7"/>
    <w:rsid w:val="00F81EC1"/>
    <w:rsid w:val="00F8298D"/>
    <w:rsid w:val="00F82D92"/>
    <w:rsid w:val="00F832C8"/>
    <w:rsid w:val="00F853D0"/>
    <w:rsid w:val="00F85FB6"/>
    <w:rsid w:val="00F873B3"/>
    <w:rsid w:val="00F9006E"/>
    <w:rsid w:val="00F90BDC"/>
    <w:rsid w:val="00F91654"/>
    <w:rsid w:val="00F91784"/>
    <w:rsid w:val="00F92A93"/>
    <w:rsid w:val="00F9383D"/>
    <w:rsid w:val="00F94999"/>
    <w:rsid w:val="00F94A0C"/>
    <w:rsid w:val="00F94CBD"/>
    <w:rsid w:val="00F94E37"/>
    <w:rsid w:val="00F96455"/>
    <w:rsid w:val="00FA01B9"/>
    <w:rsid w:val="00FA33FE"/>
    <w:rsid w:val="00FA42B9"/>
    <w:rsid w:val="00FA755A"/>
    <w:rsid w:val="00FA7CD4"/>
    <w:rsid w:val="00FB2886"/>
    <w:rsid w:val="00FB2B0F"/>
    <w:rsid w:val="00FB32D2"/>
    <w:rsid w:val="00FB48C1"/>
    <w:rsid w:val="00FB4F6B"/>
    <w:rsid w:val="00FB5FE1"/>
    <w:rsid w:val="00FB5FE8"/>
    <w:rsid w:val="00FB7FCB"/>
    <w:rsid w:val="00FC0E8D"/>
    <w:rsid w:val="00FC33A0"/>
    <w:rsid w:val="00FC4475"/>
    <w:rsid w:val="00FC46EF"/>
    <w:rsid w:val="00FC5260"/>
    <w:rsid w:val="00FC6662"/>
    <w:rsid w:val="00FD31B3"/>
    <w:rsid w:val="00FD4204"/>
    <w:rsid w:val="00FE1B0D"/>
    <w:rsid w:val="00FE24EA"/>
    <w:rsid w:val="00FE3886"/>
    <w:rsid w:val="00FE6B4B"/>
    <w:rsid w:val="00FE7098"/>
    <w:rsid w:val="00FF1373"/>
    <w:rsid w:val="00FF282F"/>
    <w:rsid w:val="00FF2902"/>
    <w:rsid w:val="00FF2B2B"/>
    <w:rsid w:val="00FF3CCB"/>
    <w:rsid w:val="00FF417C"/>
    <w:rsid w:val="00FF57B5"/>
    <w:rsid w:val="00FF65FC"/>
    <w:rsid w:val="00FF7F10"/>
    <w:rsid w:val="090F8F6E"/>
    <w:rsid w:val="1B52D840"/>
    <w:rsid w:val="39B593E5"/>
    <w:rsid w:val="58FF4E7A"/>
    <w:rsid w:val="5C6687EF"/>
    <w:rsid w:val="60EC3A3F"/>
    <w:rsid w:val="69D76631"/>
    <w:rsid w:val="76F5BA8A"/>
    <w:rsid w:val="77F2EC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0D74F0"/>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80BC6"/>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80BC6"/>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80BC6"/>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0D74F0"/>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B30BE"/>
    <w:pPr>
      <w:numPr>
        <w:numId w:val="1"/>
      </w:numPr>
      <w:ind w:left="1418" w:hanging="567"/>
    </w:pPr>
    <w:rPr>
      <w:noProof/>
    </w:r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A72F7A"/>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C06393"/>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C06393"/>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customStyle="1" w:styleId="Heading7Char">
    <w:name w:val="Heading 7 Char"/>
    <w:basedOn w:val="DefaultParagraphFont"/>
    <w:link w:val="Heading7"/>
    <w:rsid w:val="00580BC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80BC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80BC6"/>
    <w:rPr>
      <w:rFonts w:ascii="Arial" w:eastAsia="Times New Roman" w:hAnsi="Arial"/>
      <w:sz w:val="22"/>
      <w:szCs w:val="22"/>
      <w:lang w:eastAsia="en-US"/>
    </w:rPr>
  </w:style>
  <w:style w:type="paragraph" w:customStyle="1" w:styleId="TSHeadingNumbered1">
    <w:name w:val="TS Heading Numbered 1"/>
    <w:basedOn w:val="Normal"/>
    <w:rsid w:val="00580BC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80BC6"/>
    <w:rPr>
      <w:caps w:val="0"/>
    </w:rPr>
  </w:style>
  <w:style w:type="paragraph" w:customStyle="1" w:styleId="TSHeadingNumbered111">
    <w:name w:val="TS Heading Numbered 1.1.1"/>
    <w:basedOn w:val="TSHeadingNumbered1"/>
    <w:rsid w:val="00580BC6"/>
    <w:rPr>
      <w:caps w:val="0"/>
    </w:rPr>
  </w:style>
  <w:style w:type="paragraph" w:customStyle="1" w:styleId="TSHeadingNumbered1111">
    <w:name w:val="TS Heading Numbered 1.1.1.1"/>
    <w:basedOn w:val="TSHeadingNumbered1"/>
    <w:rsid w:val="00580BC6"/>
    <w:rPr>
      <w:caps w:val="0"/>
    </w:rPr>
  </w:style>
  <w:style w:type="paragraph" w:customStyle="1" w:styleId="TSNumberedParagraph1">
    <w:name w:val="TS Numbered Paragraph 1"/>
    <w:basedOn w:val="Normal"/>
    <w:rsid w:val="00580BC6"/>
    <w:pPr>
      <w:numPr>
        <w:numId w:val="13"/>
      </w:numPr>
      <w:spacing w:after="220" w:line="240" w:lineRule="auto"/>
      <w:outlineLvl w:val="0"/>
    </w:pPr>
    <w:rPr>
      <w:rFonts w:eastAsia="Times New Roman" w:cs="Times New Roman"/>
      <w:sz w:val="22"/>
      <w:szCs w:val="24"/>
      <w:lang w:bidi="ar-SA"/>
    </w:rPr>
  </w:style>
  <w:style w:type="paragraph" w:styleId="Revision">
    <w:name w:val="Revision"/>
    <w:hidden/>
    <w:uiPriority w:val="99"/>
    <w:semiHidden/>
    <w:rsid w:val="00E908B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5">
      <w:bodyDiv w:val="1"/>
      <w:marLeft w:val="0"/>
      <w:marRight w:val="0"/>
      <w:marTop w:val="0"/>
      <w:marBottom w:val="0"/>
      <w:divBdr>
        <w:top w:val="none" w:sz="0" w:space="0" w:color="auto"/>
        <w:left w:val="none" w:sz="0" w:space="0" w:color="auto"/>
        <w:bottom w:val="none" w:sz="0" w:space="0" w:color="auto"/>
        <w:right w:val="none" w:sz="0" w:space="0" w:color="auto"/>
      </w:divBdr>
    </w:div>
    <w:div w:id="133336">
      <w:bodyDiv w:val="1"/>
      <w:marLeft w:val="0"/>
      <w:marRight w:val="0"/>
      <w:marTop w:val="0"/>
      <w:marBottom w:val="0"/>
      <w:divBdr>
        <w:top w:val="none" w:sz="0" w:space="0" w:color="auto"/>
        <w:left w:val="none" w:sz="0" w:space="0" w:color="auto"/>
        <w:bottom w:val="none" w:sz="0" w:space="0" w:color="auto"/>
        <w:right w:val="none" w:sz="0" w:space="0" w:color="auto"/>
      </w:divBdr>
    </w:div>
    <w:div w:id="475721">
      <w:bodyDiv w:val="1"/>
      <w:marLeft w:val="0"/>
      <w:marRight w:val="0"/>
      <w:marTop w:val="0"/>
      <w:marBottom w:val="0"/>
      <w:divBdr>
        <w:top w:val="none" w:sz="0" w:space="0" w:color="auto"/>
        <w:left w:val="none" w:sz="0" w:space="0" w:color="auto"/>
        <w:bottom w:val="none" w:sz="0" w:space="0" w:color="auto"/>
        <w:right w:val="none" w:sz="0" w:space="0" w:color="auto"/>
      </w:divBdr>
    </w:div>
    <w:div w:id="476616">
      <w:bodyDiv w:val="1"/>
      <w:marLeft w:val="0"/>
      <w:marRight w:val="0"/>
      <w:marTop w:val="0"/>
      <w:marBottom w:val="0"/>
      <w:divBdr>
        <w:top w:val="none" w:sz="0" w:space="0" w:color="auto"/>
        <w:left w:val="none" w:sz="0" w:space="0" w:color="auto"/>
        <w:bottom w:val="none" w:sz="0" w:space="0" w:color="auto"/>
        <w:right w:val="none" w:sz="0" w:space="0" w:color="auto"/>
      </w:divBdr>
    </w:div>
    <w:div w:id="860264">
      <w:bodyDiv w:val="1"/>
      <w:marLeft w:val="0"/>
      <w:marRight w:val="0"/>
      <w:marTop w:val="0"/>
      <w:marBottom w:val="0"/>
      <w:divBdr>
        <w:top w:val="none" w:sz="0" w:space="0" w:color="auto"/>
        <w:left w:val="none" w:sz="0" w:space="0" w:color="auto"/>
        <w:bottom w:val="none" w:sz="0" w:space="0" w:color="auto"/>
        <w:right w:val="none" w:sz="0" w:space="0" w:color="auto"/>
      </w:divBdr>
    </w:div>
    <w:div w:id="1664372">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707793">
      <w:bodyDiv w:val="1"/>
      <w:marLeft w:val="0"/>
      <w:marRight w:val="0"/>
      <w:marTop w:val="0"/>
      <w:marBottom w:val="0"/>
      <w:divBdr>
        <w:top w:val="none" w:sz="0" w:space="0" w:color="auto"/>
        <w:left w:val="none" w:sz="0" w:space="0" w:color="auto"/>
        <w:bottom w:val="none" w:sz="0" w:space="0" w:color="auto"/>
        <w:right w:val="none" w:sz="0" w:space="0" w:color="auto"/>
      </w:divBdr>
    </w:div>
    <w:div w:id="3366405">
      <w:bodyDiv w:val="1"/>
      <w:marLeft w:val="0"/>
      <w:marRight w:val="0"/>
      <w:marTop w:val="0"/>
      <w:marBottom w:val="0"/>
      <w:divBdr>
        <w:top w:val="none" w:sz="0" w:space="0" w:color="auto"/>
        <w:left w:val="none" w:sz="0" w:space="0" w:color="auto"/>
        <w:bottom w:val="none" w:sz="0" w:space="0" w:color="auto"/>
        <w:right w:val="none" w:sz="0" w:space="0" w:color="auto"/>
      </w:divBdr>
    </w:div>
    <w:div w:id="3746784">
      <w:bodyDiv w:val="1"/>
      <w:marLeft w:val="0"/>
      <w:marRight w:val="0"/>
      <w:marTop w:val="0"/>
      <w:marBottom w:val="0"/>
      <w:divBdr>
        <w:top w:val="none" w:sz="0" w:space="0" w:color="auto"/>
        <w:left w:val="none" w:sz="0" w:space="0" w:color="auto"/>
        <w:bottom w:val="none" w:sz="0" w:space="0" w:color="auto"/>
        <w:right w:val="none" w:sz="0" w:space="0" w:color="auto"/>
      </w:divBdr>
    </w:div>
    <w:div w:id="4089471">
      <w:bodyDiv w:val="1"/>
      <w:marLeft w:val="0"/>
      <w:marRight w:val="0"/>
      <w:marTop w:val="0"/>
      <w:marBottom w:val="0"/>
      <w:divBdr>
        <w:top w:val="none" w:sz="0" w:space="0" w:color="auto"/>
        <w:left w:val="none" w:sz="0" w:space="0" w:color="auto"/>
        <w:bottom w:val="none" w:sz="0" w:space="0" w:color="auto"/>
        <w:right w:val="none" w:sz="0" w:space="0" w:color="auto"/>
      </w:divBdr>
    </w:div>
    <w:div w:id="4946734">
      <w:bodyDiv w:val="1"/>
      <w:marLeft w:val="0"/>
      <w:marRight w:val="0"/>
      <w:marTop w:val="0"/>
      <w:marBottom w:val="0"/>
      <w:divBdr>
        <w:top w:val="none" w:sz="0" w:space="0" w:color="auto"/>
        <w:left w:val="none" w:sz="0" w:space="0" w:color="auto"/>
        <w:bottom w:val="none" w:sz="0" w:space="0" w:color="auto"/>
        <w:right w:val="none" w:sz="0" w:space="0" w:color="auto"/>
      </w:divBdr>
    </w:div>
    <w:div w:id="5139914">
      <w:bodyDiv w:val="1"/>
      <w:marLeft w:val="0"/>
      <w:marRight w:val="0"/>
      <w:marTop w:val="0"/>
      <w:marBottom w:val="0"/>
      <w:divBdr>
        <w:top w:val="none" w:sz="0" w:space="0" w:color="auto"/>
        <w:left w:val="none" w:sz="0" w:space="0" w:color="auto"/>
        <w:bottom w:val="none" w:sz="0" w:space="0" w:color="auto"/>
        <w:right w:val="none" w:sz="0" w:space="0" w:color="auto"/>
      </w:divBdr>
    </w:div>
    <w:div w:id="5522024">
      <w:bodyDiv w:val="1"/>
      <w:marLeft w:val="0"/>
      <w:marRight w:val="0"/>
      <w:marTop w:val="0"/>
      <w:marBottom w:val="0"/>
      <w:divBdr>
        <w:top w:val="none" w:sz="0" w:space="0" w:color="auto"/>
        <w:left w:val="none" w:sz="0" w:space="0" w:color="auto"/>
        <w:bottom w:val="none" w:sz="0" w:space="0" w:color="auto"/>
        <w:right w:val="none" w:sz="0" w:space="0" w:color="auto"/>
      </w:divBdr>
    </w:div>
    <w:div w:id="5711568">
      <w:bodyDiv w:val="1"/>
      <w:marLeft w:val="0"/>
      <w:marRight w:val="0"/>
      <w:marTop w:val="0"/>
      <w:marBottom w:val="0"/>
      <w:divBdr>
        <w:top w:val="none" w:sz="0" w:space="0" w:color="auto"/>
        <w:left w:val="none" w:sz="0" w:space="0" w:color="auto"/>
        <w:bottom w:val="none" w:sz="0" w:space="0" w:color="auto"/>
        <w:right w:val="none" w:sz="0" w:space="0" w:color="auto"/>
      </w:divBdr>
    </w:div>
    <w:div w:id="6448751">
      <w:bodyDiv w:val="1"/>
      <w:marLeft w:val="0"/>
      <w:marRight w:val="0"/>
      <w:marTop w:val="0"/>
      <w:marBottom w:val="0"/>
      <w:divBdr>
        <w:top w:val="none" w:sz="0" w:space="0" w:color="auto"/>
        <w:left w:val="none" w:sz="0" w:space="0" w:color="auto"/>
        <w:bottom w:val="none" w:sz="0" w:space="0" w:color="auto"/>
        <w:right w:val="none" w:sz="0" w:space="0" w:color="auto"/>
      </w:divBdr>
    </w:div>
    <w:div w:id="7488022">
      <w:bodyDiv w:val="1"/>
      <w:marLeft w:val="0"/>
      <w:marRight w:val="0"/>
      <w:marTop w:val="0"/>
      <w:marBottom w:val="0"/>
      <w:divBdr>
        <w:top w:val="none" w:sz="0" w:space="0" w:color="auto"/>
        <w:left w:val="none" w:sz="0" w:space="0" w:color="auto"/>
        <w:bottom w:val="none" w:sz="0" w:space="0" w:color="auto"/>
        <w:right w:val="none" w:sz="0" w:space="0" w:color="auto"/>
      </w:divBdr>
    </w:div>
    <w:div w:id="898790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958528">
      <w:bodyDiv w:val="1"/>
      <w:marLeft w:val="0"/>
      <w:marRight w:val="0"/>
      <w:marTop w:val="0"/>
      <w:marBottom w:val="0"/>
      <w:divBdr>
        <w:top w:val="none" w:sz="0" w:space="0" w:color="auto"/>
        <w:left w:val="none" w:sz="0" w:space="0" w:color="auto"/>
        <w:bottom w:val="none" w:sz="0" w:space="0" w:color="auto"/>
        <w:right w:val="none" w:sz="0" w:space="0" w:color="auto"/>
      </w:divBdr>
    </w:div>
    <w:div w:id="12079470">
      <w:bodyDiv w:val="1"/>
      <w:marLeft w:val="0"/>
      <w:marRight w:val="0"/>
      <w:marTop w:val="0"/>
      <w:marBottom w:val="0"/>
      <w:divBdr>
        <w:top w:val="none" w:sz="0" w:space="0" w:color="auto"/>
        <w:left w:val="none" w:sz="0" w:space="0" w:color="auto"/>
        <w:bottom w:val="none" w:sz="0" w:space="0" w:color="auto"/>
        <w:right w:val="none" w:sz="0" w:space="0" w:color="auto"/>
      </w:divBdr>
    </w:div>
    <w:div w:id="12537870">
      <w:bodyDiv w:val="1"/>
      <w:marLeft w:val="0"/>
      <w:marRight w:val="0"/>
      <w:marTop w:val="0"/>
      <w:marBottom w:val="0"/>
      <w:divBdr>
        <w:top w:val="none" w:sz="0" w:space="0" w:color="auto"/>
        <w:left w:val="none" w:sz="0" w:space="0" w:color="auto"/>
        <w:bottom w:val="none" w:sz="0" w:space="0" w:color="auto"/>
        <w:right w:val="none" w:sz="0" w:space="0" w:color="auto"/>
      </w:divBdr>
    </w:div>
    <w:div w:id="12850321">
      <w:bodyDiv w:val="1"/>
      <w:marLeft w:val="0"/>
      <w:marRight w:val="0"/>
      <w:marTop w:val="0"/>
      <w:marBottom w:val="0"/>
      <w:divBdr>
        <w:top w:val="none" w:sz="0" w:space="0" w:color="auto"/>
        <w:left w:val="none" w:sz="0" w:space="0" w:color="auto"/>
        <w:bottom w:val="none" w:sz="0" w:space="0" w:color="auto"/>
        <w:right w:val="none" w:sz="0" w:space="0" w:color="auto"/>
      </w:divBdr>
    </w:div>
    <w:div w:id="13650066">
      <w:bodyDiv w:val="1"/>
      <w:marLeft w:val="0"/>
      <w:marRight w:val="0"/>
      <w:marTop w:val="0"/>
      <w:marBottom w:val="0"/>
      <w:divBdr>
        <w:top w:val="none" w:sz="0" w:space="0" w:color="auto"/>
        <w:left w:val="none" w:sz="0" w:space="0" w:color="auto"/>
        <w:bottom w:val="none" w:sz="0" w:space="0" w:color="auto"/>
        <w:right w:val="none" w:sz="0" w:space="0" w:color="auto"/>
      </w:divBdr>
    </w:div>
    <w:div w:id="13970218">
      <w:bodyDiv w:val="1"/>
      <w:marLeft w:val="0"/>
      <w:marRight w:val="0"/>
      <w:marTop w:val="0"/>
      <w:marBottom w:val="0"/>
      <w:divBdr>
        <w:top w:val="none" w:sz="0" w:space="0" w:color="auto"/>
        <w:left w:val="none" w:sz="0" w:space="0" w:color="auto"/>
        <w:bottom w:val="none" w:sz="0" w:space="0" w:color="auto"/>
        <w:right w:val="none" w:sz="0" w:space="0" w:color="auto"/>
      </w:divBdr>
    </w:div>
    <w:div w:id="14237975">
      <w:bodyDiv w:val="1"/>
      <w:marLeft w:val="0"/>
      <w:marRight w:val="0"/>
      <w:marTop w:val="0"/>
      <w:marBottom w:val="0"/>
      <w:divBdr>
        <w:top w:val="none" w:sz="0" w:space="0" w:color="auto"/>
        <w:left w:val="none" w:sz="0" w:space="0" w:color="auto"/>
        <w:bottom w:val="none" w:sz="0" w:space="0" w:color="auto"/>
        <w:right w:val="none" w:sz="0" w:space="0" w:color="auto"/>
      </w:divBdr>
    </w:div>
    <w:div w:id="14383021">
      <w:bodyDiv w:val="1"/>
      <w:marLeft w:val="0"/>
      <w:marRight w:val="0"/>
      <w:marTop w:val="0"/>
      <w:marBottom w:val="0"/>
      <w:divBdr>
        <w:top w:val="none" w:sz="0" w:space="0" w:color="auto"/>
        <w:left w:val="none" w:sz="0" w:space="0" w:color="auto"/>
        <w:bottom w:val="none" w:sz="0" w:space="0" w:color="auto"/>
        <w:right w:val="none" w:sz="0" w:space="0" w:color="auto"/>
      </w:divBdr>
    </w:div>
    <w:div w:id="14578422">
      <w:bodyDiv w:val="1"/>
      <w:marLeft w:val="0"/>
      <w:marRight w:val="0"/>
      <w:marTop w:val="0"/>
      <w:marBottom w:val="0"/>
      <w:divBdr>
        <w:top w:val="none" w:sz="0" w:space="0" w:color="auto"/>
        <w:left w:val="none" w:sz="0" w:space="0" w:color="auto"/>
        <w:bottom w:val="none" w:sz="0" w:space="0" w:color="auto"/>
        <w:right w:val="none" w:sz="0" w:space="0" w:color="auto"/>
      </w:divBdr>
    </w:div>
    <w:div w:id="14773912">
      <w:bodyDiv w:val="1"/>
      <w:marLeft w:val="0"/>
      <w:marRight w:val="0"/>
      <w:marTop w:val="0"/>
      <w:marBottom w:val="0"/>
      <w:divBdr>
        <w:top w:val="none" w:sz="0" w:space="0" w:color="auto"/>
        <w:left w:val="none" w:sz="0" w:space="0" w:color="auto"/>
        <w:bottom w:val="none" w:sz="0" w:space="0" w:color="auto"/>
        <w:right w:val="none" w:sz="0" w:space="0" w:color="auto"/>
      </w:divBdr>
    </w:div>
    <w:div w:id="14842268">
      <w:bodyDiv w:val="1"/>
      <w:marLeft w:val="0"/>
      <w:marRight w:val="0"/>
      <w:marTop w:val="0"/>
      <w:marBottom w:val="0"/>
      <w:divBdr>
        <w:top w:val="none" w:sz="0" w:space="0" w:color="auto"/>
        <w:left w:val="none" w:sz="0" w:space="0" w:color="auto"/>
        <w:bottom w:val="none" w:sz="0" w:space="0" w:color="auto"/>
        <w:right w:val="none" w:sz="0" w:space="0" w:color="auto"/>
      </w:divBdr>
    </w:div>
    <w:div w:id="16515156">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740500">
      <w:bodyDiv w:val="1"/>
      <w:marLeft w:val="0"/>
      <w:marRight w:val="0"/>
      <w:marTop w:val="0"/>
      <w:marBottom w:val="0"/>
      <w:divBdr>
        <w:top w:val="none" w:sz="0" w:space="0" w:color="auto"/>
        <w:left w:val="none" w:sz="0" w:space="0" w:color="auto"/>
        <w:bottom w:val="none" w:sz="0" w:space="0" w:color="auto"/>
        <w:right w:val="none" w:sz="0" w:space="0" w:color="auto"/>
      </w:divBdr>
    </w:div>
    <w:div w:id="1693444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26203">
      <w:bodyDiv w:val="1"/>
      <w:marLeft w:val="0"/>
      <w:marRight w:val="0"/>
      <w:marTop w:val="0"/>
      <w:marBottom w:val="0"/>
      <w:divBdr>
        <w:top w:val="none" w:sz="0" w:space="0" w:color="auto"/>
        <w:left w:val="none" w:sz="0" w:space="0" w:color="auto"/>
        <w:bottom w:val="none" w:sz="0" w:space="0" w:color="auto"/>
        <w:right w:val="none" w:sz="0" w:space="0" w:color="auto"/>
      </w:divBdr>
    </w:div>
    <w:div w:id="18045370">
      <w:bodyDiv w:val="1"/>
      <w:marLeft w:val="0"/>
      <w:marRight w:val="0"/>
      <w:marTop w:val="0"/>
      <w:marBottom w:val="0"/>
      <w:divBdr>
        <w:top w:val="none" w:sz="0" w:space="0" w:color="auto"/>
        <w:left w:val="none" w:sz="0" w:space="0" w:color="auto"/>
        <w:bottom w:val="none" w:sz="0" w:space="0" w:color="auto"/>
        <w:right w:val="none" w:sz="0" w:space="0" w:color="auto"/>
      </w:divBdr>
    </w:div>
    <w:div w:id="18357383">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438383">
      <w:bodyDiv w:val="1"/>
      <w:marLeft w:val="0"/>
      <w:marRight w:val="0"/>
      <w:marTop w:val="0"/>
      <w:marBottom w:val="0"/>
      <w:divBdr>
        <w:top w:val="none" w:sz="0" w:space="0" w:color="auto"/>
        <w:left w:val="none" w:sz="0" w:space="0" w:color="auto"/>
        <w:bottom w:val="none" w:sz="0" w:space="0" w:color="auto"/>
        <w:right w:val="none" w:sz="0" w:space="0" w:color="auto"/>
      </w:divBdr>
    </w:div>
    <w:div w:id="18555627">
      <w:bodyDiv w:val="1"/>
      <w:marLeft w:val="0"/>
      <w:marRight w:val="0"/>
      <w:marTop w:val="0"/>
      <w:marBottom w:val="0"/>
      <w:divBdr>
        <w:top w:val="none" w:sz="0" w:space="0" w:color="auto"/>
        <w:left w:val="none" w:sz="0" w:space="0" w:color="auto"/>
        <w:bottom w:val="none" w:sz="0" w:space="0" w:color="auto"/>
        <w:right w:val="none" w:sz="0" w:space="0" w:color="auto"/>
      </w:divBdr>
    </w:div>
    <w:div w:id="18706191">
      <w:bodyDiv w:val="1"/>
      <w:marLeft w:val="0"/>
      <w:marRight w:val="0"/>
      <w:marTop w:val="0"/>
      <w:marBottom w:val="0"/>
      <w:divBdr>
        <w:top w:val="none" w:sz="0" w:space="0" w:color="auto"/>
        <w:left w:val="none" w:sz="0" w:space="0" w:color="auto"/>
        <w:bottom w:val="none" w:sz="0" w:space="0" w:color="auto"/>
        <w:right w:val="none" w:sz="0" w:space="0" w:color="auto"/>
      </w:divBdr>
    </w:div>
    <w:div w:id="19476587">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2365482">
      <w:bodyDiv w:val="1"/>
      <w:marLeft w:val="0"/>
      <w:marRight w:val="0"/>
      <w:marTop w:val="0"/>
      <w:marBottom w:val="0"/>
      <w:divBdr>
        <w:top w:val="none" w:sz="0" w:space="0" w:color="auto"/>
        <w:left w:val="none" w:sz="0" w:space="0" w:color="auto"/>
        <w:bottom w:val="none" w:sz="0" w:space="0" w:color="auto"/>
        <w:right w:val="none" w:sz="0" w:space="0" w:color="auto"/>
      </w:divBdr>
    </w:div>
    <w:div w:id="23334740">
      <w:bodyDiv w:val="1"/>
      <w:marLeft w:val="0"/>
      <w:marRight w:val="0"/>
      <w:marTop w:val="0"/>
      <w:marBottom w:val="0"/>
      <w:divBdr>
        <w:top w:val="none" w:sz="0" w:space="0" w:color="auto"/>
        <w:left w:val="none" w:sz="0" w:space="0" w:color="auto"/>
        <w:bottom w:val="none" w:sz="0" w:space="0" w:color="auto"/>
        <w:right w:val="none" w:sz="0" w:space="0" w:color="auto"/>
      </w:divBdr>
    </w:div>
    <w:div w:id="23335491">
      <w:bodyDiv w:val="1"/>
      <w:marLeft w:val="0"/>
      <w:marRight w:val="0"/>
      <w:marTop w:val="0"/>
      <w:marBottom w:val="0"/>
      <w:divBdr>
        <w:top w:val="none" w:sz="0" w:space="0" w:color="auto"/>
        <w:left w:val="none" w:sz="0" w:space="0" w:color="auto"/>
        <w:bottom w:val="none" w:sz="0" w:space="0" w:color="auto"/>
        <w:right w:val="none" w:sz="0" w:space="0" w:color="auto"/>
      </w:divBdr>
    </w:div>
    <w:div w:id="23792807">
      <w:bodyDiv w:val="1"/>
      <w:marLeft w:val="0"/>
      <w:marRight w:val="0"/>
      <w:marTop w:val="0"/>
      <w:marBottom w:val="0"/>
      <w:divBdr>
        <w:top w:val="none" w:sz="0" w:space="0" w:color="auto"/>
        <w:left w:val="none" w:sz="0" w:space="0" w:color="auto"/>
        <w:bottom w:val="none" w:sz="0" w:space="0" w:color="auto"/>
        <w:right w:val="none" w:sz="0" w:space="0" w:color="auto"/>
      </w:divBdr>
    </w:div>
    <w:div w:id="23793824">
      <w:bodyDiv w:val="1"/>
      <w:marLeft w:val="0"/>
      <w:marRight w:val="0"/>
      <w:marTop w:val="0"/>
      <w:marBottom w:val="0"/>
      <w:divBdr>
        <w:top w:val="none" w:sz="0" w:space="0" w:color="auto"/>
        <w:left w:val="none" w:sz="0" w:space="0" w:color="auto"/>
        <w:bottom w:val="none" w:sz="0" w:space="0" w:color="auto"/>
        <w:right w:val="none" w:sz="0" w:space="0" w:color="auto"/>
      </w:divBdr>
    </w:div>
    <w:div w:id="23796711">
      <w:bodyDiv w:val="1"/>
      <w:marLeft w:val="0"/>
      <w:marRight w:val="0"/>
      <w:marTop w:val="0"/>
      <w:marBottom w:val="0"/>
      <w:divBdr>
        <w:top w:val="none" w:sz="0" w:space="0" w:color="auto"/>
        <w:left w:val="none" w:sz="0" w:space="0" w:color="auto"/>
        <w:bottom w:val="none" w:sz="0" w:space="0" w:color="auto"/>
        <w:right w:val="none" w:sz="0" w:space="0" w:color="auto"/>
      </w:divBdr>
    </w:div>
    <w:div w:id="23872532">
      <w:bodyDiv w:val="1"/>
      <w:marLeft w:val="0"/>
      <w:marRight w:val="0"/>
      <w:marTop w:val="0"/>
      <w:marBottom w:val="0"/>
      <w:divBdr>
        <w:top w:val="none" w:sz="0" w:space="0" w:color="auto"/>
        <w:left w:val="none" w:sz="0" w:space="0" w:color="auto"/>
        <w:bottom w:val="none" w:sz="0" w:space="0" w:color="auto"/>
        <w:right w:val="none" w:sz="0" w:space="0" w:color="auto"/>
      </w:divBdr>
    </w:div>
    <w:div w:id="23944500">
      <w:bodyDiv w:val="1"/>
      <w:marLeft w:val="0"/>
      <w:marRight w:val="0"/>
      <w:marTop w:val="0"/>
      <w:marBottom w:val="0"/>
      <w:divBdr>
        <w:top w:val="none" w:sz="0" w:space="0" w:color="auto"/>
        <w:left w:val="none" w:sz="0" w:space="0" w:color="auto"/>
        <w:bottom w:val="none" w:sz="0" w:space="0" w:color="auto"/>
        <w:right w:val="none" w:sz="0" w:space="0" w:color="auto"/>
      </w:divBdr>
    </w:div>
    <w:div w:id="23948861">
      <w:bodyDiv w:val="1"/>
      <w:marLeft w:val="0"/>
      <w:marRight w:val="0"/>
      <w:marTop w:val="0"/>
      <w:marBottom w:val="0"/>
      <w:divBdr>
        <w:top w:val="none" w:sz="0" w:space="0" w:color="auto"/>
        <w:left w:val="none" w:sz="0" w:space="0" w:color="auto"/>
        <w:bottom w:val="none" w:sz="0" w:space="0" w:color="auto"/>
        <w:right w:val="none" w:sz="0" w:space="0" w:color="auto"/>
      </w:divBdr>
    </w:div>
    <w:div w:id="24016846">
      <w:bodyDiv w:val="1"/>
      <w:marLeft w:val="0"/>
      <w:marRight w:val="0"/>
      <w:marTop w:val="0"/>
      <w:marBottom w:val="0"/>
      <w:divBdr>
        <w:top w:val="none" w:sz="0" w:space="0" w:color="auto"/>
        <w:left w:val="none" w:sz="0" w:space="0" w:color="auto"/>
        <w:bottom w:val="none" w:sz="0" w:space="0" w:color="auto"/>
        <w:right w:val="none" w:sz="0" w:space="0" w:color="auto"/>
      </w:divBdr>
    </w:div>
    <w:div w:id="24018928">
      <w:bodyDiv w:val="1"/>
      <w:marLeft w:val="0"/>
      <w:marRight w:val="0"/>
      <w:marTop w:val="0"/>
      <w:marBottom w:val="0"/>
      <w:divBdr>
        <w:top w:val="none" w:sz="0" w:space="0" w:color="auto"/>
        <w:left w:val="none" w:sz="0" w:space="0" w:color="auto"/>
        <w:bottom w:val="none" w:sz="0" w:space="0" w:color="auto"/>
        <w:right w:val="none" w:sz="0" w:space="0" w:color="auto"/>
      </w:divBdr>
    </w:div>
    <w:div w:id="24798842">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716007">
      <w:bodyDiv w:val="1"/>
      <w:marLeft w:val="0"/>
      <w:marRight w:val="0"/>
      <w:marTop w:val="0"/>
      <w:marBottom w:val="0"/>
      <w:divBdr>
        <w:top w:val="none" w:sz="0" w:space="0" w:color="auto"/>
        <w:left w:val="none" w:sz="0" w:space="0" w:color="auto"/>
        <w:bottom w:val="none" w:sz="0" w:space="0" w:color="auto"/>
        <w:right w:val="none" w:sz="0" w:space="0" w:color="auto"/>
      </w:divBdr>
    </w:div>
    <w:div w:id="25914772">
      <w:bodyDiv w:val="1"/>
      <w:marLeft w:val="0"/>
      <w:marRight w:val="0"/>
      <w:marTop w:val="0"/>
      <w:marBottom w:val="0"/>
      <w:divBdr>
        <w:top w:val="none" w:sz="0" w:space="0" w:color="auto"/>
        <w:left w:val="none" w:sz="0" w:space="0" w:color="auto"/>
        <w:bottom w:val="none" w:sz="0" w:space="0" w:color="auto"/>
        <w:right w:val="none" w:sz="0" w:space="0" w:color="auto"/>
      </w:divBdr>
    </w:div>
    <w:div w:id="26223204">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6950525">
      <w:bodyDiv w:val="1"/>
      <w:marLeft w:val="0"/>
      <w:marRight w:val="0"/>
      <w:marTop w:val="0"/>
      <w:marBottom w:val="0"/>
      <w:divBdr>
        <w:top w:val="none" w:sz="0" w:space="0" w:color="auto"/>
        <w:left w:val="none" w:sz="0" w:space="0" w:color="auto"/>
        <w:bottom w:val="none" w:sz="0" w:space="0" w:color="auto"/>
        <w:right w:val="none" w:sz="0" w:space="0" w:color="auto"/>
      </w:divBdr>
    </w:div>
    <w:div w:id="27683391">
      <w:bodyDiv w:val="1"/>
      <w:marLeft w:val="0"/>
      <w:marRight w:val="0"/>
      <w:marTop w:val="0"/>
      <w:marBottom w:val="0"/>
      <w:divBdr>
        <w:top w:val="none" w:sz="0" w:space="0" w:color="auto"/>
        <w:left w:val="none" w:sz="0" w:space="0" w:color="auto"/>
        <w:bottom w:val="none" w:sz="0" w:space="0" w:color="auto"/>
        <w:right w:val="none" w:sz="0" w:space="0" w:color="auto"/>
      </w:divBdr>
    </w:div>
    <w:div w:id="28847914">
      <w:bodyDiv w:val="1"/>
      <w:marLeft w:val="0"/>
      <w:marRight w:val="0"/>
      <w:marTop w:val="0"/>
      <w:marBottom w:val="0"/>
      <w:divBdr>
        <w:top w:val="none" w:sz="0" w:space="0" w:color="auto"/>
        <w:left w:val="none" w:sz="0" w:space="0" w:color="auto"/>
        <w:bottom w:val="none" w:sz="0" w:space="0" w:color="auto"/>
        <w:right w:val="none" w:sz="0" w:space="0" w:color="auto"/>
      </w:divBdr>
    </w:div>
    <w:div w:id="28993230">
      <w:bodyDiv w:val="1"/>
      <w:marLeft w:val="0"/>
      <w:marRight w:val="0"/>
      <w:marTop w:val="0"/>
      <w:marBottom w:val="0"/>
      <w:divBdr>
        <w:top w:val="none" w:sz="0" w:space="0" w:color="auto"/>
        <w:left w:val="none" w:sz="0" w:space="0" w:color="auto"/>
        <w:bottom w:val="none" w:sz="0" w:space="0" w:color="auto"/>
        <w:right w:val="none" w:sz="0" w:space="0" w:color="auto"/>
      </w:divBdr>
    </w:div>
    <w:div w:id="29454818">
      <w:bodyDiv w:val="1"/>
      <w:marLeft w:val="0"/>
      <w:marRight w:val="0"/>
      <w:marTop w:val="0"/>
      <w:marBottom w:val="0"/>
      <w:divBdr>
        <w:top w:val="none" w:sz="0" w:space="0" w:color="auto"/>
        <w:left w:val="none" w:sz="0" w:space="0" w:color="auto"/>
        <w:bottom w:val="none" w:sz="0" w:space="0" w:color="auto"/>
        <w:right w:val="none" w:sz="0" w:space="0" w:color="auto"/>
      </w:divBdr>
    </w:div>
    <w:div w:id="29654271">
      <w:bodyDiv w:val="1"/>
      <w:marLeft w:val="0"/>
      <w:marRight w:val="0"/>
      <w:marTop w:val="0"/>
      <w:marBottom w:val="0"/>
      <w:divBdr>
        <w:top w:val="none" w:sz="0" w:space="0" w:color="auto"/>
        <w:left w:val="none" w:sz="0" w:space="0" w:color="auto"/>
        <w:bottom w:val="none" w:sz="0" w:space="0" w:color="auto"/>
        <w:right w:val="none" w:sz="0" w:space="0" w:color="auto"/>
      </w:divBdr>
    </w:div>
    <w:div w:id="30343887">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1152307">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3652418">
      <w:bodyDiv w:val="1"/>
      <w:marLeft w:val="0"/>
      <w:marRight w:val="0"/>
      <w:marTop w:val="0"/>
      <w:marBottom w:val="0"/>
      <w:divBdr>
        <w:top w:val="none" w:sz="0" w:space="0" w:color="auto"/>
        <w:left w:val="none" w:sz="0" w:space="0" w:color="auto"/>
        <w:bottom w:val="none" w:sz="0" w:space="0" w:color="auto"/>
        <w:right w:val="none" w:sz="0" w:space="0" w:color="auto"/>
      </w:divBdr>
    </w:div>
    <w:div w:id="33700146">
      <w:bodyDiv w:val="1"/>
      <w:marLeft w:val="0"/>
      <w:marRight w:val="0"/>
      <w:marTop w:val="0"/>
      <w:marBottom w:val="0"/>
      <w:divBdr>
        <w:top w:val="none" w:sz="0" w:space="0" w:color="auto"/>
        <w:left w:val="none" w:sz="0" w:space="0" w:color="auto"/>
        <w:bottom w:val="none" w:sz="0" w:space="0" w:color="auto"/>
        <w:right w:val="none" w:sz="0" w:space="0" w:color="auto"/>
      </w:divBdr>
    </w:div>
    <w:div w:id="33963732">
      <w:bodyDiv w:val="1"/>
      <w:marLeft w:val="0"/>
      <w:marRight w:val="0"/>
      <w:marTop w:val="0"/>
      <w:marBottom w:val="0"/>
      <w:divBdr>
        <w:top w:val="none" w:sz="0" w:space="0" w:color="auto"/>
        <w:left w:val="none" w:sz="0" w:space="0" w:color="auto"/>
        <w:bottom w:val="none" w:sz="0" w:space="0" w:color="auto"/>
        <w:right w:val="none" w:sz="0" w:space="0" w:color="auto"/>
      </w:divBdr>
    </w:div>
    <w:div w:id="34354870">
      <w:bodyDiv w:val="1"/>
      <w:marLeft w:val="0"/>
      <w:marRight w:val="0"/>
      <w:marTop w:val="0"/>
      <w:marBottom w:val="0"/>
      <w:divBdr>
        <w:top w:val="none" w:sz="0" w:space="0" w:color="auto"/>
        <w:left w:val="none" w:sz="0" w:space="0" w:color="auto"/>
        <w:bottom w:val="none" w:sz="0" w:space="0" w:color="auto"/>
        <w:right w:val="none" w:sz="0" w:space="0" w:color="auto"/>
      </w:divBdr>
    </w:div>
    <w:div w:id="35931973">
      <w:bodyDiv w:val="1"/>
      <w:marLeft w:val="0"/>
      <w:marRight w:val="0"/>
      <w:marTop w:val="0"/>
      <w:marBottom w:val="0"/>
      <w:divBdr>
        <w:top w:val="none" w:sz="0" w:space="0" w:color="auto"/>
        <w:left w:val="none" w:sz="0" w:space="0" w:color="auto"/>
        <w:bottom w:val="none" w:sz="0" w:space="0" w:color="auto"/>
        <w:right w:val="none" w:sz="0" w:space="0" w:color="auto"/>
      </w:divBdr>
    </w:div>
    <w:div w:id="36206228">
      <w:bodyDiv w:val="1"/>
      <w:marLeft w:val="0"/>
      <w:marRight w:val="0"/>
      <w:marTop w:val="0"/>
      <w:marBottom w:val="0"/>
      <w:divBdr>
        <w:top w:val="none" w:sz="0" w:space="0" w:color="auto"/>
        <w:left w:val="none" w:sz="0" w:space="0" w:color="auto"/>
        <w:bottom w:val="none" w:sz="0" w:space="0" w:color="auto"/>
        <w:right w:val="none" w:sz="0" w:space="0" w:color="auto"/>
      </w:divBdr>
    </w:div>
    <w:div w:id="36511004">
      <w:bodyDiv w:val="1"/>
      <w:marLeft w:val="0"/>
      <w:marRight w:val="0"/>
      <w:marTop w:val="0"/>
      <w:marBottom w:val="0"/>
      <w:divBdr>
        <w:top w:val="none" w:sz="0" w:space="0" w:color="auto"/>
        <w:left w:val="none" w:sz="0" w:space="0" w:color="auto"/>
        <w:bottom w:val="none" w:sz="0" w:space="0" w:color="auto"/>
        <w:right w:val="none" w:sz="0" w:space="0" w:color="auto"/>
      </w:divBdr>
    </w:div>
    <w:div w:id="37517091">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895110">
      <w:bodyDiv w:val="1"/>
      <w:marLeft w:val="0"/>
      <w:marRight w:val="0"/>
      <w:marTop w:val="0"/>
      <w:marBottom w:val="0"/>
      <w:divBdr>
        <w:top w:val="none" w:sz="0" w:space="0" w:color="auto"/>
        <w:left w:val="none" w:sz="0" w:space="0" w:color="auto"/>
        <w:bottom w:val="none" w:sz="0" w:space="0" w:color="auto"/>
        <w:right w:val="none" w:sz="0" w:space="0" w:color="auto"/>
      </w:divBdr>
    </w:div>
    <w:div w:id="39324421">
      <w:bodyDiv w:val="1"/>
      <w:marLeft w:val="0"/>
      <w:marRight w:val="0"/>
      <w:marTop w:val="0"/>
      <w:marBottom w:val="0"/>
      <w:divBdr>
        <w:top w:val="none" w:sz="0" w:space="0" w:color="auto"/>
        <w:left w:val="none" w:sz="0" w:space="0" w:color="auto"/>
        <w:bottom w:val="none" w:sz="0" w:space="0" w:color="auto"/>
        <w:right w:val="none" w:sz="0" w:space="0" w:color="auto"/>
      </w:divBdr>
    </w:div>
    <w:div w:id="39328551">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0634002">
      <w:bodyDiv w:val="1"/>
      <w:marLeft w:val="0"/>
      <w:marRight w:val="0"/>
      <w:marTop w:val="0"/>
      <w:marBottom w:val="0"/>
      <w:divBdr>
        <w:top w:val="none" w:sz="0" w:space="0" w:color="auto"/>
        <w:left w:val="none" w:sz="0" w:space="0" w:color="auto"/>
        <w:bottom w:val="none" w:sz="0" w:space="0" w:color="auto"/>
        <w:right w:val="none" w:sz="0" w:space="0" w:color="auto"/>
      </w:divBdr>
    </w:div>
    <w:div w:id="41053223">
      <w:bodyDiv w:val="1"/>
      <w:marLeft w:val="0"/>
      <w:marRight w:val="0"/>
      <w:marTop w:val="0"/>
      <w:marBottom w:val="0"/>
      <w:divBdr>
        <w:top w:val="none" w:sz="0" w:space="0" w:color="auto"/>
        <w:left w:val="none" w:sz="0" w:space="0" w:color="auto"/>
        <w:bottom w:val="none" w:sz="0" w:space="0" w:color="auto"/>
        <w:right w:val="none" w:sz="0" w:space="0" w:color="auto"/>
      </w:divBdr>
    </w:div>
    <w:div w:id="41448977">
      <w:bodyDiv w:val="1"/>
      <w:marLeft w:val="0"/>
      <w:marRight w:val="0"/>
      <w:marTop w:val="0"/>
      <w:marBottom w:val="0"/>
      <w:divBdr>
        <w:top w:val="none" w:sz="0" w:space="0" w:color="auto"/>
        <w:left w:val="none" w:sz="0" w:space="0" w:color="auto"/>
        <w:bottom w:val="none" w:sz="0" w:space="0" w:color="auto"/>
        <w:right w:val="none" w:sz="0" w:space="0" w:color="auto"/>
      </w:divBdr>
    </w:div>
    <w:div w:id="41905881">
      <w:bodyDiv w:val="1"/>
      <w:marLeft w:val="0"/>
      <w:marRight w:val="0"/>
      <w:marTop w:val="0"/>
      <w:marBottom w:val="0"/>
      <w:divBdr>
        <w:top w:val="none" w:sz="0" w:space="0" w:color="auto"/>
        <w:left w:val="none" w:sz="0" w:space="0" w:color="auto"/>
        <w:bottom w:val="none" w:sz="0" w:space="0" w:color="auto"/>
        <w:right w:val="none" w:sz="0" w:space="0" w:color="auto"/>
      </w:divBdr>
    </w:div>
    <w:div w:id="42019738">
      <w:bodyDiv w:val="1"/>
      <w:marLeft w:val="0"/>
      <w:marRight w:val="0"/>
      <w:marTop w:val="0"/>
      <w:marBottom w:val="0"/>
      <w:divBdr>
        <w:top w:val="none" w:sz="0" w:space="0" w:color="auto"/>
        <w:left w:val="none" w:sz="0" w:space="0" w:color="auto"/>
        <w:bottom w:val="none" w:sz="0" w:space="0" w:color="auto"/>
        <w:right w:val="none" w:sz="0" w:space="0" w:color="auto"/>
      </w:divBdr>
    </w:div>
    <w:div w:id="42487735">
      <w:bodyDiv w:val="1"/>
      <w:marLeft w:val="0"/>
      <w:marRight w:val="0"/>
      <w:marTop w:val="0"/>
      <w:marBottom w:val="0"/>
      <w:divBdr>
        <w:top w:val="none" w:sz="0" w:space="0" w:color="auto"/>
        <w:left w:val="none" w:sz="0" w:space="0" w:color="auto"/>
        <w:bottom w:val="none" w:sz="0" w:space="0" w:color="auto"/>
        <w:right w:val="none" w:sz="0" w:space="0" w:color="auto"/>
      </w:divBdr>
    </w:div>
    <w:div w:id="42950921">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137502">
      <w:bodyDiv w:val="1"/>
      <w:marLeft w:val="0"/>
      <w:marRight w:val="0"/>
      <w:marTop w:val="0"/>
      <w:marBottom w:val="0"/>
      <w:divBdr>
        <w:top w:val="none" w:sz="0" w:space="0" w:color="auto"/>
        <w:left w:val="none" w:sz="0" w:space="0" w:color="auto"/>
        <w:bottom w:val="none" w:sz="0" w:space="0" w:color="auto"/>
        <w:right w:val="none" w:sz="0" w:space="0" w:color="auto"/>
      </w:divBdr>
    </w:div>
    <w:div w:id="43145612">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305765">
      <w:bodyDiv w:val="1"/>
      <w:marLeft w:val="0"/>
      <w:marRight w:val="0"/>
      <w:marTop w:val="0"/>
      <w:marBottom w:val="0"/>
      <w:divBdr>
        <w:top w:val="none" w:sz="0" w:space="0" w:color="auto"/>
        <w:left w:val="none" w:sz="0" w:space="0" w:color="auto"/>
        <w:bottom w:val="none" w:sz="0" w:space="0" w:color="auto"/>
        <w:right w:val="none" w:sz="0" w:space="0" w:color="auto"/>
      </w:divBdr>
    </w:div>
    <w:div w:id="44648327">
      <w:bodyDiv w:val="1"/>
      <w:marLeft w:val="0"/>
      <w:marRight w:val="0"/>
      <w:marTop w:val="0"/>
      <w:marBottom w:val="0"/>
      <w:divBdr>
        <w:top w:val="none" w:sz="0" w:space="0" w:color="auto"/>
        <w:left w:val="none" w:sz="0" w:space="0" w:color="auto"/>
        <w:bottom w:val="none" w:sz="0" w:space="0" w:color="auto"/>
        <w:right w:val="none" w:sz="0" w:space="0" w:color="auto"/>
      </w:divBdr>
    </w:div>
    <w:div w:id="44988317">
      <w:bodyDiv w:val="1"/>
      <w:marLeft w:val="0"/>
      <w:marRight w:val="0"/>
      <w:marTop w:val="0"/>
      <w:marBottom w:val="0"/>
      <w:divBdr>
        <w:top w:val="none" w:sz="0" w:space="0" w:color="auto"/>
        <w:left w:val="none" w:sz="0" w:space="0" w:color="auto"/>
        <w:bottom w:val="none" w:sz="0" w:space="0" w:color="auto"/>
        <w:right w:val="none" w:sz="0" w:space="0" w:color="auto"/>
      </w:divBdr>
    </w:div>
    <w:div w:id="45178475">
      <w:bodyDiv w:val="1"/>
      <w:marLeft w:val="0"/>
      <w:marRight w:val="0"/>
      <w:marTop w:val="0"/>
      <w:marBottom w:val="0"/>
      <w:divBdr>
        <w:top w:val="none" w:sz="0" w:space="0" w:color="auto"/>
        <w:left w:val="none" w:sz="0" w:space="0" w:color="auto"/>
        <w:bottom w:val="none" w:sz="0" w:space="0" w:color="auto"/>
        <w:right w:val="none" w:sz="0" w:space="0" w:color="auto"/>
      </w:divBdr>
    </w:div>
    <w:div w:id="46036138">
      <w:bodyDiv w:val="1"/>
      <w:marLeft w:val="0"/>
      <w:marRight w:val="0"/>
      <w:marTop w:val="0"/>
      <w:marBottom w:val="0"/>
      <w:divBdr>
        <w:top w:val="none" w:sz="0" w:space="0" w:color="auto"/>
        <w:left w:val="none" w:sz="0" w:space="0" w:color="auto"/>
        <w:bottom w:val="none" w:sz="0" w:space="0" w:color="auto"/>
        <w:right w:val="none" w:sz="0" w:space="0" w:color="auto"/>
      </w:divBdr>
    </w:div>
    <w:div w:id="46072019">
      <w:bodyDiv w:val="1"/>
      <w:marLeft w:val="0"/>
      <w:marRight w:val="0"/>
      <w:marTop w:val="0"/>
      <w:marBottom w:val="0"/>
      <w:divBdr>
        <w:top w:val="none" w:sz="0" w:space="0" w:color="auto"/>
        <w:left w:val="none" w:sz="0" w:space="0" w:color="auto"/>
        <w:bottom w:val="none" w:sz="0" w:space="0" w:color="auto"/>
        <w:right w:val="none" w:sz="0" w:space="0" w:color="auto"/>
      </w:divBdr>
    </w:div>
    <w:div w:id="46076809">
      <w:bodyDiv w:val="1"/>
      <w:marLeft w:val="0"/>
      <w:marRight w:val="0"/>
      <w:marTop w:val="0"/>
      <w:marBottom w:val="0"/>
      <w:divBdr>
        <w:top w:val="none" w:sz="0" w:space="0" w:color="auto"/>
        <w:left w:val="none" w:sz="0" w:space="0" w:color="auto"/>
        <w:bottom w:val="none" w:sz="0" w:space="0" w:color="auto"/>
        <w:right w:val="none" w:sz="0" w:space="0" w:color="auto"/>
      </w:divBdr>
    </w:div>
    <w:div w:id="46151672">
      <w:bodyDiv w:val="1"/>
      <w:marLeft w:val="0"/>
      <w:marRight w:val="0"/>
      <w:marTop w:val="0"/>
      <w:marBottom w:val="0"/>
      <w:divBdr>
        <w:top w:val="none" w:sz="0" w:space="0" w:color="auto"/>
        <w:left w:val="none" w:sz="0" w:space="0" w:color="auto"/>
        <w:bottom w:val="none" w:sz="0" w:space="0" w:color="auto"/>
        <w:right w:val="none" w:sz="0" w:space="0" w:color="auto"/>
      </w:divBdr>
    </w:div>
    <w:div w:id="46228998">
      <w:bodyDiv w:val="1"/>
      <w:marLeft w:val="0"/>
      <w:marRight w:val="0"/>
      <w:marTop w:val="0"/>
      <w:marBottom w:val="0"/>
      <w:divBdr>
        <w:top w:val="none" w:sz="0" w:space="0" w:color="auto"/>
        <w:left w:val="none" w:sz="0" w:space="0" w:color="auto"/>
        <w:bottom w:val="none" w:sz="0" w:space="0" w:color="auto"/>
        <w:right w:val="none" w:sz="0" w:space="0" w:color="auto"/>
      </w:divBdr>
    </w:div>
    <w:div w:id="46531867">
      <w:bodyDiv w:val="1"/>
      <w:marLeft w:val="0"/>
      <w:marRight w:val="0"/>
      <w:marTop w:val="0"/>
      <w:marBottom w:val="0"/>
      <w:divBdr>
        <w:top w:val="none" w:sz="0" w:space="0" w:color="auto"/>
        <w:left w:val="none" w:sz="0" w:space="0" w:color="auto"/>
        <w:bottom w:val="none" w:sz="0" w:space="0" w:color="auto"/>
        <w:right w:val="none" w:sz="0" w:space="0" w:color="auto"/>
      </w:divBdr>
    </w:div>
    <w:div w:id="47804580">
      <w:bodyDiv w:val="1"/>
      <w:marLeft w:val="0"/>
      <w:marRight w:val="0"/>
      <w:marTop w:val="0"/>
      <w:marBottom w:val="0"/>
      <w:divBdr>
        <w:top w:val="none" w:sz="0" w:space="0" w:color="auto"/>
        <w:left w:val="none" w:sz="0" w:space="0" w:color="auto"/>
        <w:bottom w:val="none" w:sz="0" w:space="0" w:color="auto"/>
        <w:right w:val="none" w:sz="0" w:space="0" w:color="auto"/>
      </w:divBdr>
    </w:div>
    <w:div w:id="47807181">
      <w:bodyDiv w:val="1"/>
      <w:marLeft w:val="0"/>
      <w:marRight w:val="0"/>
      <w:marTop w:val="0"/>
      <w:marBottom w:val="0"/>
      <w:divBdr>
        <w:top w:val="none" w:sz="0" w:space="0" w:color="auto"/>
        <w:left w:val="none" w:sz="0" w:space="0" w:color="auto"/>
        <w:bottom w:val="none" w:sz="0" w:space="0" w:color="auto"/>
        <w:right w:val="none" w:sz="0" w:space="0" w:color="auto"/>
      </w:divBdr>
    </w:div>
    <w:div w:id="48649262">
      <w:bodyDiv w:val="1"/>
      <w:marLeft w:val="0"/>
      <w:marRight w:val="0"/>
      <w:marTop w:val="0"/>
      <w:marBottom w:val="0"/>
      <w:divBdr>
        <w:top w:val="none" w:sz="0" w:space="0" w:color="auto"/>
        <w:left w:val="none" w:sz="0" w:space="0" w:color="auto"/>
        <w:bottom w:val="none" w:sz="0" w:space="0" w:color="auto"/>
        <w:right w:val="none" w:sz="0" w:space="0" w:color="auto"/>
      </w:divBdr>
    </w:div>
    <w:div w:id="48652178">
      <w:bodyDiv w:val="1"/>
      <w:marLeft w:val="0"/>
      <w:marRight w:val="0"/>
      <w:marTop w:val="0"/>
      <w:marBottom w:val="0"/>
      <w:divBdr>
        <w:top w:val="none" w:sz="0" w:space="0" w:color="auto"/>
        <w:left w:val="none" w:sz="0" w:space="0" w:color="auto"/>
        <w:bottom w:val="none" w:sz="0" w:space="0" w:color="auto"/>
        <w:right w:val="none" w:sz="0" w:space="0" w:color="auto"/>
      </w:divBdr>
    </w:div>
    <w:div w:id="48967500">
      <w:bodyDiv w:val="1"/>
      <w:marLeft w:val="0"/>
      <w:marRight w:val="0"/>
      <w:marTop w:val="0"/>
      <w:marBottom w:val="0"/>
      <w:divBdr>
        <w:top w:val="none" w:sz="0" w:space="0" w:color="auto"/>
        <w:left w:val="none" w:sz="0" w:space="0" w:color="auto"/>
        <w:bottom w:val="none" w:sz="0" w:space="0" w:color="auto"/>
        <w:right w:val="none" w:sz="0" w:space="0" w:color="auto"/>
      </w:divBdr>
    </w:div>
    <w:div w:id="49119065">
      <w:bodyDiv w:val="1"/>
      <w:marLeft w:val="0"/>
      <w:marRight w:val="0"/>
      <w:marTop w:val="0"/>
      <w:marBottom w:val="0"/>
      <w:divBdr>
        <w:top w:val="none" w:sz="0" w:space="0" w:color="auto"/>
        <w:left w:val="none" w:sz="0" w:space="0" w:color="auto"/>
        <w:bottom w:val="none" w:sz="0" w:space="0" w:color="auto"/>
        <w:right w:val="none" w:sz="0" w:space="0" w:color="auto"/>
      </w:divBdr>
    </w:div>
    <w:div w:id="50231145">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582896">
      <w:bodyDiv w:val="1"/>
      <w:marLeft w:val="0"/>
      <w:marRight w:val="0"/>
      <w:marTop w:val="0"/>
      <w:marBottom w:val="0"/>
      <w:divBdr>
        <w:top w:val="none" w:sz="0" w:space="0" w:color="auto"/>
        <w:left w:val="none" w:sz="0" w:space="0" w:color="auto"/>
        <w:bottom w:val="none" w:sz="0" w:space="0" w:color="auto"/>
        <w:right w:val="none" w:sz="0" w:space="0" w:color="auto"/>
      </w:divBdr>
    </w:div>
    <w:div w:id="51775468">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508593">
      <w:bodyDiv w:val="1"/>
      <w:marLeft w:val="0"/>
      <w:marRight w:val="0"/>
      <w:marTop w:val="0"/>
      <w:marBottom w:val="0"/>
      <w:divBdr>
        <w:top w:val="none" w:sz="0" w:space="0" w:color="auto"/>
        <w:left w:val="none" w:sz="0" w:space="0" w:color="auto"/>
        <w:bottom w:val="none" w:sz="0" w:space="0" w:color="auto"/>
        <w:right w:val="none" w:sz="0" w:space="0" w:color="auto"/>
      </w:divBdr>
    </w:div>
    <w:div w:id="53168421">
      <w:bodyDiv w:val="1"/>
      <w:marLeft w:val="0"/>
      <w:marRight w:val="0"/>
      <w:marTop w:val="0"/>
      <w:marBottom w:val="0"/>
      <w:divBdr>
        <w:top w:val="none" w:sz="0" w:space="0" w:color="auto"/>
        <w:left w:val="none" w:sz="0" w:space="0" w:color="auto"/>
        <w:bottom w:val="none" w:sz="0" w:space="0" w:color="auto"/>
        <w:right w:val="none" w:sz="0" w:space="0" w:color="auto"/>
      </w:divBdr>
    </w:div>
    <w:div w:id="53817688">
      <w:bodyDiv w:val="1"/>
      <w:marLeft w:val="0"/>
      <w:marRight w:val="0"/>
      <w:marTop w:val="0"/>
      <w:marBottom w:val="0"/>
      <w:divBdr>
        <w:top w:val="none" w:sz="0" w:space="0" w:color="auto"/>
        <w:left w:val="none" w:sz="0" w:space="0" w:color="auto"/>
        <w:bottom w:val="none" w:sz="0" w:space="0" w:color="auto"/>
        <w:right w:val="none" w:sz="0" w:space="0" w:color="auto"/>
      </w:divBdr>
    </w:div>
    <w:div w:id="54014457">
      <w:bodyDiv w:val="1"/>
      <w:marLeft w:val="0"/>
      <w:marRight w:val="0"/>
      <w:marTop w:val="0"/>
      <w:marBottom w:val="0"/>
      <w:divBdr>
        <w:top w:val="none" w:sz="0" w:space="0" w:color="auto"/>
        <w:left w:val="none" w:sz="0" w:space="0" w:color="auto"/>
        <w:bottom w:val="none" w:sz="0" w:space="0" w:color="auto"/>
        <w:right w:val="none" w:sz="0" w:space="0" w:color="auto"/>
      </w:divBdr>
    </w:div>
    <w:div w:id="54395813">
      <w:bodyDiv w:val="1"/>
      <w:marLeft w:val="0"/>
      <w:marRight w:val="0"/>
      <w:marTop w:val="0"/>
      <w:marBottom w:val="0"/>
      <w:divBdr>
        <w:top w:val="none" w:sz="0" w:space="0" w:color="auto"/>
        <w:left w:val="none" w:sz="0" w:space="0" w:color="auto"/>
        <w:bottom w:val="none" w:sz="0" w:space="0" w:color="auto"/>
        <w:right w:val="none" w:sz="0" w:space="0" w:color="auto"/>
      </w:divBdr>
    </w:div>
    <w:div w:id="55247097">
      <w:bodyDiv w:val="1"/>
      <w:marLeft w:val="0"/>
      <w:marRight w:val="0"/>
      <w:marTop w:val="0"/>
      <w:marBottom w:val="0"/>
      <w:divBdr>
        <w:top w:val="none" w:sz="0" w:space="0" w:color="auto"/>
        <w:left w:val="none" w:sz="0" w:space="0" w:color="auto"/>
        <w:bottom w:val="none" w:sz="0" w:space="0" w:color="auto"/>
        <w:right w:val="none" w:sz="0" w:space="0" w:color="auto"/>
      </w:divBdr>
    </w:div>
    <w:div w:id="55278087">
      <w:bodyDiv w:val="1"/>
      <w:marLeft w:val="0"/>
      <w:marRight w:val="0"/>
      <w:marTop w:val="0"/>
      <w:marBottom w:val="0"/>
      <w:divBdr>
        <w:top w:val="none" w:sz="0" w:space="0" w:color="auto"/>
        <w:left w:val="none" w:sz="0" w:space="0" w:color="auto"/>
        <w:bottom w:val="none" w:sz="0" w:space="0" w:color="auto"/>
        <w:right w:val="none" w:sz="0" w:space="0" w:color="auto"/>
      </w:divBdr>
    </w:div>
    <w:div w:id="55670158">
      <w:bodyDiv w:val="1"/>
      <w:marLeft w:val="0"/>
      <w:marRight w:val="0"/>
      <w:marTop w:val="0"/>
      <w:marBottom w:val="0"/>
      <w:divBdr>
        <w:top w:val="none" w:sz="0" w:space="0" w:color="auto"/>
        <w:left w:val="none" w:sz="0" w:space="0" w:color="auto"/>
        <w:bottom w:val="none" w:sz="0" w:space="0" w:color="auto"/>
        <w:right w:val="none" w:sz="0" w:space="0" w:color="auto"/>
      </w:divBdr>
    </w:div>
    <w:div w:id="56129146">
      <w:bodyDiv w:val="1"/>
      <w:marLeft w:val="0"/>
      <w:marRight w:val="0"/>
      <w:marTop w:val="0"/>
      <w:marBottom w:val="0"/>
      <w:divBdr>
        <w:top w:val="none" w:sz="0" w:space="0" w:color="auto"/>
        <w:left w:val="none" w:sz="0" w:space="0" w:color="auto"/>
        <w:bottom w:val="none" w:sz="0" w:space="0" w:color="auto"/>
        <w:right w:val="none" w:sz="0" w:space="0" w:color="auto"/>
      </w:divBdr>
    </w:div>
    <w:div w:id="56825498">
      <w:bodyDiv w:val="1"/>
      <w:marLeft w:val="0"/>
      <w:marRight w:val="0"/>
      <w:marTop w:val="0"/>
      <w:marBottom w:val="0"/>
      <w:divBdr>
        <w:top w:val="none" w:sz="0" w:space="0" w:color="auto"/>
        <w:left w:val="none" w:sz="0" w:space="0" w:color="auto"/>
        <w:bottom w:val="none" w:sz="0" w:space="0" w:color="auto"/>
        <w:right w:val="none" w:sz="0" w:space="0" w:color="auto"/>
      </w:divBdr>
    </w:div>
    <w:div w:id="57213072">
      <w:bodyDiv w:val="1"/>
      <w:marLeft w:val="0"/>
      <w:marRight w:val="0"/>
      <w:marTop w:val="0"/>
      <w:marBottom w:val="0"/>
      <w:divBdr>
        <w:top w:val="none" w:sz="0" w:space="0" w:color="auto"/>
        <w:left w:val="none" w:sz="0" w:space="0" w:color="auto"/>
        <w:bottom w:val="none" w:sz="0" w:space="0" w:color="auto"/>
        <w:right w:val="none" w:sz="0" w:space="0" w:color="auto"/>
      </w:divBdr>
    </w:div>
    <w:div w:id="57291980">
      <w:bodyDiv w:val="1"/>
      <w:marLeft w:val="0"/>
      <w:marRight w:val="0"/>
      <w:marTop w:val="0"/>
      <w:marBottom w:val="0"/>
      <w:divBdr>
        <w:top w:val="none" w:sz="0" w:space="0" w:color="auto"/>
        <w:left w:val="none" w:sz="0" w:space="0" w:color="auto"/>
        <w:bottom w:val="none" w:sz="0" w:space="0" w:color="auto"/>
        <w:right w:val="none" w:sz="0" w:space="0" w:color="auto"/>
      </w:divBdr>
    </w:div>
    <w:div w:id="57484676">
      <w:bodyDiv w:val="1"/>
      <w:marLeft w:val="0"/>
      <w:marRight w:val="0"/>
      <w:marTop w:val="0"/>
      <w:marBottom w:val="0"/>
      <w:divBdr>
        <w:top w:val="none" w:sz="0" w:space="0" w:color="auto"/>
        <w:left w:val="none" w:sz="0" w:space="0" w:color="auto"/>
        <w:bottom w:val="none" w:sz="0" w:space="0" w:color="auto"/>
        <w:right w:val="none" w:sz="0" w:space="0" w:color="auto"/>
      </w:divBdr>
    </w:div>
    <w:div w:id="58671693">
      <w:bodyDiv w:val="1"/>
      <w:marLeft w:val="0"/>
      <w:marRight w:val="0"/>
      <w:marTop w:val="0"/>
      <w:marBottom w:val="0"/>
      <w:divBdr>
        <w:top w:val="none" w:sz="0" w:space="0" w:color="auto"/>
        <w:left w:val="none" w:sz="0" w:space="0" w:color="auto"/>
        <w:bottom w:val="none" w:sz="0" w:space="0" w:color="auto"/>
        <w:right w:val="none" w:sz="0" w:space="0" w:color="auto"/>
      </w:divBdr>
    </w:div>
    <w:div w:id="58943948">
      <w:bodyDiv w:val="1"/>
      <w:marLeft w:val="0"/>
      <w:marRight w:val="0"/>
      <w:marTop w:val="0"/>
      <w:marBottom w:val="0"/>
      <w:divBdr>
        <w:top w:val="none" w:sz="0" w:space="0" w:color="auto"/>
        <w:left w:val="none" w:sz="0" w:space="0" w:color="auto"/>
        <w:bottom w:val="none" w:sz="0" w:space="0" w:color="auto"/>
        <w:right w:val="none" w:sz="0" w:space="0" w:color="auto"/>
      </w:divBdr>
    </w:div>
    <w:div w:id="59209850">
      <w:bodyDiv w:val="1"/>
      <w:marLeft w:val="0"/>
      <w:marRight w:val="0"/>
      <w:marTop w:val="0"/>
      <w:marBottom w:val="0"/>
      <w:divBdr>
        <w:top w:val="none" w:sz="0" w:space="0" w:color="auto"/>
        <w:left w:val="none" w:sz="0" w:space="0" w:color="auto"/>
        <w:bottom w:val="none" w:sz="0" w:space="0" w:color="auto"/>
        <w:right w:val="none" w:sz="0" w:space="0" w:color="auto"/>
      </w:divBdr>
    </w:div>
    <w:div w:id="6056254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070728">
      <w:bodyDiv w:val="1"/>
      <w:marLeft w:val="0"/>
      <w:marRight w:val="0"/>
      <w:marTop w:val="0"/>
      <w:marBottom w:val="0"/>
      <w:divBdr>
        <w:top w:val="none" w:sz="0" w:space="0" w:color="auto"/>
        <w:left w:val="none" w:sz="0" w:space="0" w:color="auto"/>
        <w:bottom w:val="none" w:sz="0" w:space="0" w:color="auto"/>
        <w:right w:val="none" w:sz="0" w:space="0" w:color="auto"/>
      </w:divBdr>
    </w:div>
    <w:div w:id="62339293">
      <w:bodyDiv w:val="1"/>
      <w:marLeft w:val="0"/>
      <w:marRight w:val="0"/>
      <w:marTop w:val="0"/>
      <w:marBottom w:val="0"/>
      <w:divBdr>
        <w:top w:val="none" w:sz="0" w:space="0" w:color="auto"/>
        <w:left w:val="none" w:sz="0" w:space="0" w:color="auto"/>
        <w:bottom w:val="none" w:sz="0" w:space="0" w:color="auto"/>
        <w:right w:val="none" w:sz="0" w:space="0" w:color="auto"/>
      </w:divBdr>
    </w:div>
    <w:div w:id="62528584">
      <w:bodyDiv w:val="1"/>
      <w:marLeft w:val="0"/>
      <w:marRight w:val="0"/>
      <w:marTop w:val="0"/>
      <w:marBottom w:val="0"/>
      <w:divBdr>
        <w:top w:val="none" w:sz="0" w:space="0" w:color="auto"/>
        <w:left w:val="none" w:sz="0" w:space="0" w:color="auto"/>
        <w:bottom w:val="none" w:sz="0" w:space="0" w:color="auto"/>
        <w:right w:val="none" w:sz="0" w:space="0" w:color="auto"/>
      </w:divBdr>
    </w:div>
    <w:div w:id="62800176">
      <w:bodyDiv w:val="1"/>
      <w:marLeft w:val="0"/>
      <w:marRight w:val="0"/>
      <w:marTop w:val="0"/>
      <w:marBottom w:val="0"/>
      <w:divBdr>
        <w:top w:val="none" w:sz="0" w:space="0" w:color="auto"/>
        <w:left w:val="none" w:sz="0" w:space="0" w:color="auto"/>
        <w:bottom w:val="none" w:sz="0" w:space="0" w:color="auto"/>
        <w:right w:val="none" w:sz="0" w:space="0" w:color="auto"/>
      </w:divBdr>
    </w:div>
    <w:div w:id="63115354">
      <w:bodyDiv w:val="1"/>
      <w:marLeft w:val="0"/>
      <w:marRight w:val="0"/>
      <w:marTop w:val="0"/>
      <w:marBottom w:val="0"/>
      <w:divBdr>
        <w:top w:val="none" w:sz="0" w:space="0" w:color="auto"/>
        <w:left w:val="none" w:sz="0" w:space="0" w:color="auto"/>
        <w:bottom w:val="none" w:sz="0" w:space="0" w:color="auto"/>
        <w:right w:val="none" w:sz="0" w:space="0" w:color="auto"/>
      </w:divBdr>
    </w:div>
    <w:div w:id="63140036">
      <w:bodyDiv w:val="1"/>
      <w:marLeft w:val="0"/>
      <w:marRight w:val="0"/>
      <w:marTop w:val="0"/>
      <w:marBottom w:val="0"/>
      <w:divBdr>
        <w:top w:val="none" w:sz="0" w:space="0" w:color="auto"/>
        <w:left w:val="none" w:sz="0" w:space="0" w:color="auto"/>
        <w:bottom w:val="none" w:sz="0" w:space="0" w:color="auto"/>
        <w:right w:val="none" w:sz="0" w:space="0" w:color="auto"/>
      </w:divBdr>
    </w:div>
    <w:div w:id="63993337">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762926">
      <w:bodyDiv w:val="1"/>
      <w:marLeft w:val="0"/>
      <w:marRight w:val="0"/>
      <w:marTop w:val="0"/>
      <w:marBottom w:val="0"/>
      <w:divBdr>
        <w:top w:val="none" w:sz="0" w:space="0" w:color="auto"/>
        <w:left w:val="none" w:sz="0" w:space="0" w:color="auto"/>
        <w:bottom w:val="none" w:sz="0" w:space="0" w:color="auto"/>
        <w:right w:val="none" w:sz="0" w:space="0" w:color="auto"/>
      </w:divBdr>
    </w:div>
    <w:div w:id="65958403">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465080">
      <w:bodyDiv w:val="1"/>
      <w:marLeft w:val="0"/>
      <w:marRight w:val="0"/>
      <w:marTop w:val="0"/>
      <w:marBottom w:val="0"/>
      <w:divBdr>
        <w:top w:val="none" w:sz="0" w:space="0" w:color="auto"/>
        <w:left w:val="none" w:sz="0" w:space="0" w:color="auto"/>
        <w:bottom w:val="none" w:sz="0" w:space="0" w:color="auto"/>
        <w:right w:val="none" w:sz="0" w:space="0" w:color="auto"/>
      </w:divBdr>
    </w:div>
    <w:div w:id="6758469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58095">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769564">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155622">
      <w:bodyDiv w:val="1"/>
      <w:marLeft w:val="0"/>
      <w:marRight w:val="0"/>
      <w:marTop w:val="0"/>
      <w:marBottom w:val="0"/>
      <w:divBdr>
        <w:top w:val="none" w:sz="0" w:space="0" w:color="auto"/>
        <w:left w:val="none" w:sz="0" w:space="0" w:color="auto"/>
        <w:bottom w:val="none" w:sz="0" w:space="0" w:color="auto"/>
        <w:right w:val="none" w:sz="0" w:space="0" w:color="auto"/>
      </w:divBdr>
    </w:div>
    <w:div w:id="69237359">
      <w:bodyDiv w:val="1"/>
      <w:marLeft w:val="0"/>
      <w:marRight w:val="0"/>
      <w:marTop w:val="0"/>
      <w:marBottom w:val="0"/>
      <w:divBdr>
        <w:top w:val="none" w:sz="0" w:space="0" w:color="auto"/>
        <w:left w:val="none" w:sz="0" w:space="0" w:color="auto"/>
        <w:bottom w:val="none" w:sz="0" w:space="0" w:color="auto"/>
        <w:right w:val="none" w:sz="0" w:space="0" w:color="auto"/>
      </w:divBdr>
    </w:div>
    <w:div w:id="69273706">
      <w:bodyDiv w:val="1"/>
      <w:marLeft w:val="0"/>
      <w:marRight w:val="0"/>
      <w:marTop w:val="0"/>
      <w:marBottom w:val="0"/>
      <w:divBdr>
        <w:top w:val="none" w:sz="0" w:space="0" w:color="auto"/>
        <w:left w:val="none" w:sz="0" w:space="0" w:color="auto"/>
        <w:bottom w:val="none" w:sz="0" w:space="0" w:color="auto"/>
        <w:right w:val="none" w:sz="0" w:space="0" w:color="auto"/>
      </w:divBdr>
    </w:div>
    <w:div w:id="69696812">
      <w:bodyDiv w:val="1"/>
      <w:marLeft w:val="0"/>
      <w:marRight w:val="0"/>
      <w:marTop w:val="0"/>
      <w:marBottom w:val="0"/>
      <w:divBdr>
        <w:top w:val="none" w:sz="0" w:space="0" w:color="auto"/>
        <w:left w:val="none" w:sz="0" w:space="0" w:color="auto"/>
        <w:bottom w:val="none" w:sz="0" w:space="0" w:color="auto"/>
        <w:right w:val="none" w:sz="0" w:space="0" w:color="auto"/>
      </w:divBdr>
    </w:div>
    <w:div w:id="69817742">
      <w:bodyDiv w:val="1"/>
      <w:marLeft w:val="0"/>
      <w:marRight w:val="0"/>
      <w:marTop w:val="0"/>
      <w:marBottom w:val="0"/>
      <w:divBdr>
        <w:top w:val="none" w:sz="0" w:space="0" w:color="auto"/>
        <w:left w:val="none" w:sz="0" w:space="0" w:color="auto"/>
        <w:bottom w:val="none" w:sz="0" w:space="0" w:color="auto"/>
        <w:right w:val="none" w:sz="0" w:space="0" w:color="auto"/>
      </w:divBdr>
    </w:div>
    <w:div w:id="70280593">
      <w:bodyDiv w:val="1"/>
      <w:marLeft w:val="0"/>
      <w:marRight w:val="0"/>
      <w:marTop w:val="0"/>
      <w:marBottom w:val="0"/>
      <w:divBdr>
        <w:top w:val="none" w:sz="0" w:space="0" w:color="auto"/>
        <w:left w:val="none" w:sz="0" w:space="0" w:color="auto"/>
        <w:bottom w:val="none" w:sz="0" w:space="0" w:color="auto"/>
        <w:right w:val="none" w:sz="0" w:space="0" w:color="auto"/>
      </w:divBdr>
    </w:div>
    <w:div w:id="70851844">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2557922">
      <w:bodyDiv w:val="1"/>
      <w:marLeft w:val="0"/>
      <w:marRight w:val="0"/>
      <w:marTop w:val="0"/>
      <w:marBottom w:val="0"/>
      <w:divBdr>
        <w:top w:val="none" w:sz="0" w:space="0" w:color="auto"/>
        <w:left w:val="none" w:sz="0" w:space="0" w:color="auto"/>
        <w:bottom w:val="none" w:sz="0" w:space="0" w:color="auto"/>
        <w:right w:val="none" w:sz="0" w:space="0" w:color="auto"/>
      </w:divBdr>
    </w:div>
    <w:div w:id="73364283">
      <w:bodyDiv w:val="1"/>
      <w:marLeft w:val="0"/>
      <w:marRight w:val="0"/>
      <w:marTop w:val="0"/>
      <w:marBottom w:val="0"/>
      <w:divBdr>
        <w:top w:val="none" w:sz="0" w:space="0" w:color="auto"/>
        <w:left w:val="none" w:sz="0" w:space="0" w:color="auto"/>
        <w:bottom w:val="none" w:sz="0" w:space="0" w:color="auto"/>
        <w:right w:val="none" w:sz="0" w:space="0" w:color="auto"/>
      </w:divBdr>
    </w:div>
    <w:div w:id="73476184">
      <w:bodyDiv w:val="1"/>
      <w:marLeft w:val="0"/>
      <w:marRight w:val="0"/>
      <w:marTop w:val="0"/>
      <w:marBottom w:val="0"/>
      <w:divBdr>
        <w:top w:val="none" w:sz="0" w:space="0" w:color="auto"/>
        <w:left w:val="none" w:sz="0" w:space="0" w:color="auto"/>
        <w:bottom w:val="none" w:sz="0" w:space="0" w:color="auto"/>
        <w:right w:val="none" w:sz="0" w:space="0" w:color="auto"/>
      </w:divBdr>
    </w:div>
    <w:div w:id="73553275">
      <w:bodyDiv w:val="1"/>
      <w:marLeft w:val="0"/>
      <w:marRight w:val="0"/>
      <w:marTop w:val="0"/>
      <w:marBottom w:val="0"/>
      <w:divBdr>
        <w:top w:val="none" w:sz="0" w:space="0" w:color="auto"/>
        <w:left w:val="none" w:sz="0" w:space="0" w:color="auto"/>
        <w:bottom w:val="none" w:sz="0" w:space="0" w:color="auto"/>
        <w:right w:val="none" w:sz="0" w:space="0" w:color="auto"/>
      </w:divBdr>
    </w:div>
    <w:div w:id="73859118">
      <w:bodyDiv w:val="1"/>
      <w:marLeft w:val="0"/>
      <w:marRight w:val="0"/>
      <w:marTop w:val="0"/>
      <w:marBottom w:val="0"/>
      <w:divBdr>
        <w:top w:val="none" w:sz="0" w:space="0" w:color="auto"/>
        <w:left w:val="none" w:sz="0" w:space="0" w:color="auto"/>
        <w:bottom w:val="none" w:sz="0" w:space="0" w:color="auto"/>
        <w:right w:val="none" w:sz="0" w:space="0" w:color="auto"/>
      </w:divBdr>
    </w:div>
    <w:div w:id="74473245">
      <w:bodyDiv w:val="1"/>
      <w:marLeft w:val="0"/>
      <w:marRight w:val="0"/>
      <w:marTop w:val="0"/>
      <w:marBottom w:val="0"/>
      <w:divBdr>
        <w:top w:val="none" w:sz="0" w:space="0" w:color="auto"/>
        <w:left w:val="none" w:sz="0" w:space="0" w:color="auto"/>
        <w:bottom w:val="none" w:sz="0" w:space="0" w:color="auto"/>
        <w:right w:val="none" w:sz="0" w:space="0" w:color="auto"/>
      </w:divBdr>
    </w:div>
    <w:div w:id="74521039">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5252620">
      <w:bodyDiv w:val="1"/>
      <w:marLeft w:val="0"/>
      <w:marRight w:val="0"/>
      <w:marTop w:val="0"/>
      <w:marBottom w:val="0"/>
      <w:divBdr>
        <w:top w:val="none" w:sz="0" w:space="0" w:color="auto"/>
        <w:left w:val="none" w:sz="0" w:space="0" w:color="auto"/>
        <w:bottom w:val="none" w:sz="0" w:space="0" w:color="auto"/>
        <w:right w:val="none" w:sz="0" w:space="0" w:color="auto"/>
      </w:divBdr>
    </w:div>
    <w:div w:id="75591999">
      <w:bodyDiv w:val="1"/>
      <w:marLeft w:val="0"/>
      <w:marRight w:val="0"/>
      <w:marTop w:val="0"/>
      <w:marBottom w:val="0"/>
      <w:divBdr>
        <w:top w:val="none" w:sz="0" w:space="0" w:color="auto"/>
        <w:left w:val="none" w:sz="0" w:space="0" w:color="auto"/>
        <w:bottom w:val="none" w:sz="0" w:space="0" w:color="auto"/>
        <w:right w:val="none" w:sz="0" w:space="0" w:color="auto"/>
      </w:divBdr>
    </w:div>
    <w:div w:id="75633485">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562631">
      <w:bodyDiv w:val="1"/>
      <w:marLeft w:val="0"/>
      <w:marRight w:val="0"/>
      <w:marTop w:val="0"/>
      <w:marBottom w:val="0"/>
      <w:divBdr>
        <w:top w:val="none" w:sz="0" w:space="0" w:color="auto"/>
        <w:left w:val="none" w:sz="0" w:space="0" w:color="auto"/>
        <w:bottom w:val="none" w:sz="0" w:space="0" w:color="auto"/>
        <w:right w:val="none" w:sz="0" w:space="0" w:color="auto"/>
      </w:divBdr>
    </w:div>
    <w:div w:id="76751163">
      <w:bodyDiv w:val="1"/>
      <w:marLeft w:val="0"/>
      <w:marRight w:val="0"/>
      <w:marTop w:val="0"/>
      <w:marBottom w:val="0"/>
      <w:divBdr>
        <w:top w:val="none" w:sz="0" w:space="0" w:color="auto"/>
        <w:left w:val="none" w:sz="0" w:space="0" w:color="auto"/>
        <w:bottom w:val="none" w:sz="0" w:space="0" w:color="auto"/>
        <w:right w:val="none" w:sz="0" w:space="0" w:color="auto"/>
      </w:divBdr>
    </w:div>
    <w:div w:id="76874453">
      <w:bodyDiv w:val="1"/>
      <w:marLeft w:val="0"/>
      <w:marRight w:val="0"/>
      <w:marTop w:val="0"/>
      <w:marBottom w:val="0"/>
      <w:divBdr>
        <w:top w:val="none" w:sz="0" w:space="0" w:color="auto"/>
        <w:left w:val="none" w:sz="0" w:space="0" w:color="auto"/>
        <w:bottom w:val="none" w:sz="0" w:space="0" w:color="auto"/>
        <w:right w:val="none" w:sz="0" w:space="0" w:color="auto"/>
      </w:divBdr>
    </w:div>
    <w:div w:id="77097298">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8136392">
      <w:bodyDiv w:val="1"/>
      <w:marLeft w:val="0"/>
      <w:marRight w:val="0"/>
      <w:marTop w:val="0"/>
      <w:marBottom w:val="0"/>
      <w:divBdr>
        <w:top w:val="none" w:sz="0" w:space="0" w:color="auto"/>
        <w:left w:val="none" w:sz="0" w:space="0" w:color="auto"/>
        <w:bottom w:val="none" w:sz="0" w:space="0" w:color="auto"/>
        <w:right w:val="none" w:sz="0" w:space="0" w:color="auto"/>
      </w:divBdr>
    </w:div>
    <w:div w:id="78872111">
      <w:bodyDiv w:val="1"/>
      <w:marLeft w:val="0"/>
      <w:marRight w:val="0"/>
      <w:marTop w:val="0"/>
      <w:marBottom w:val="0"/>
      <w:divBdr>
        <w:top w:val="none" w:sz="0" w:space="0" w:color="auto"/>
        <w:left w:val="none" w:sz="0" w:space="0" w:color="auto"/>
        <w:bottom w:val="none" w:sz="0" w:space="0" w:color="auto"/>
        <w:right w:val="none" w:sz="0" w:space="0" w:color="auto"/>
      </w:divBdr>
    </w:div>
    <w:div w:id="79107190">
      <w:bodyDiv w:val="1"/>
      <w:marLeft w:val="0"/>
      <w:marRight w:val="0"/>
      <w:marTop w:val="0"/>
      <w:marBottom w:val="0"/>
      <w:divBdr>
        <w:top w:val="none" w:sz="0" w:space="0" w:color="auto"/>
        <w:left w:val="none" w:sz="0" w:space="0" w:color="auto"/>
        <w:bottom w:val="none" w:sz="0" w:space="0" w:color="auto"/>
        <w:right w:val="none" w:sz="0" w:space="0" w:color="auto"/>
      </w:divBdr>
    </w:div>
    <w:div w:id="79570469">
      <w:bodyDiv w:val="1"/>
      <w:marLeft w:val="0"/>
      <w:marRight w:val="0"/>
      <w:marTop w:val="0"/>
      <w:marBottom w:val="0"/>
      <w:divBdr>
        <w:top w:val="none" w:sz="0" w:space="0" w:color="auto"/>
        <w:left w:val="none" w:sz="0" w:space="0" w:color="auto"/>
        <w:bottom w:val="none" w:sz="0" w:space="0" w:color="auto"/>
        <w:right w:val="none" w:sz="0" w:space="0" w:color="auto"/>
      </w:divBdr>
    </w:div>
    <w:div w:id="7963922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880846">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727330">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798241">
      <w:bodyDiv w:val="1"/>
      <w:marLeft w:val="0"/>
      <w:marRight w:val="0"/>
      <w:marTop w:val="0"/>
      <w:marBottom w:val="0"/>
      <w:divBdr>
        <w:top w:val="none" w:sz="0" w:space="0" w:color="auto"/>
        <w:left w:val="none" w:sz="0" w:space="0" w:color="auto"/>
        <w:bottom w:val="none" w:sz="0" w:space="0" w:color="auto"/>
        <w:right w:val="none" w:sz="0" w:space="0" w:color="auto"/>
      </w:divBdr>
    </w:div>
    <w:div w:id="82723265">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306244">
      <w:bodyDiv w:val="1"/>
      <w:marLeft w:val="0"/>
      <w:marRight w:val="0"/>
      <w:marTop w:val="0"/>
      <w:marBottom w:val="0"/>
      <w:divBdr>
        <w:top w:val="none" w:sz="0" w:space="0" w:color="auto"/>
        <w:left w:val="none" w:sz="0" w:space="0" w:color="auto"/>
        <w:bottom w:val="none" w:sz="0" w:space="0" w:color="auto"/>
        <w:right w:val="none" w:sz="0" w:space="0" w:color="auto"/>
      </w:divBdr>
    </w:div>
    <w:div w:id="85079730">
      <w:bodyDiv w:val="1"/>
      <w:marLeft w:val="0"/>
      <w:marRight w:val="0"/>
      <w:marTop w:val="0"/>
      <w:marBottom w:val="0"/>
      <w:divBdr>
        <w:top w:val="none" w:sz="0" w:space="0" w:color="auto"/>
        <w:left w:val="none" w:sz="0" w:space="0" w:color="auto"/>
        <w:bottom w:val="none" w:sz="0" w:space="0" w:color="auto"/>
        <w:right w:val="none" w:sz="0" w:space="0" w:color="auto"/>
      </w:divBdr>
    </w:div>
    <w:div w:id="85079862">
      <w:bodyDiv w:val="1"/>
      <w:marLeft w:val="0"/>
      <w:marRight w:val="0"/>
      <w:marTop w:val="0"/>
      <w:marBottom w:val="0"/>
      <w:divBdr>
        <w:top w:val="none" w:sz="0" w:space="0" w:color="auto"/>
        <w:left w:val="none" w:sz="0" w:space="0" w:color="auto"/>
        <w:bottom w:val="none" w:sz="0" w:space="0" w:color="auto"/>
        <w:right w:val="none" w:sz="0" w:space="0" w:color="auto"/>
      </w:divBdr>
    </w:div>
    <w:div w:id="85226915">
      <w:bodyDiv w:val="1"/>
      <w:marLeft w:val="0"/>
      <w:marRight w:val="0"/>
      <w:marTop w:val="0"/>
      <w:marBottom w:val="0"/>
      <w:divBdr>
        <w:top w:val="none" w:sz="0" w:space="0" w:color="auto"/>
        <w:left w:val="none" w:sz="0" w:space="0" w:color="auto"/>
        <w:bottom w:val="none" w:sz="0" w:space="0" w:color="auto"/>
        <w:right w:val="none" w:sz="0" w:space="0" w:color="auto"/>
      </w:divBdr>
    </w:div>
    <w:div w:id="85535918">
      <w:bodyDiv w:val="1"/>
      <w:marLeft w:val="0"/>
      <w:marRight w:val="0"/>
      <w:marTop w:val="0"/>
      <w:marBottom w:val="0"/>
      <w:divBdr>
        <w:top w:val="none" w:sz="0" w:space="0" w:color="auto"/>
        <w:left w:val="none" w:sz="0" w:space="0" w:color="auto"/>
        <w:bottom w:val="none" w:sz="0" w:space="0" w:color="auto"/>
        <w:right w:val="none" w:sz="0" w:space="0" w:color="auto"/>
      </w:divBdr>
    </w:div>
    <w:div w:id="85538768">
      <w:bodyDiv w:val="1"/>
      <w:marLeft w:val="0"/>
      <w:marRight w:val="0"/>
      <w:marTop w:val="0"/>
      <w:marBottom w:val="0"/>
      <w:divBdr>
        <w:top w:val="none" w:sz="0" w:space="0" w:color="auto"/>
        <w:left w:val="none" w:sz="0" w:space="0" w:color="auto"/>
        <w:bottom w:val="none" w:sz="0" w:space="0" w:color="auto"/>
        <w:right w:val="none" w:sz="0" w:space="0" w:color="auto"/>
      </w:divBdr>
    </w:div>
    <w:div w:id="86274735">
      <w:bodyDiv w:val="1"/>
      <w:marLeft w:val="0"/>
      <w:marRight w:val="0"/>
      <w:marTop w:val="0"/>
      <w:marBottom w:val="0"/>
      <w:divBdr>
        <w:top w:val="none" w:sz="0" w:space="0" w:color="auto"/>
        <w:left w:val="none" w:sz="0" w:space="0" w:color="auto"/>
        <w:bottom w:val="none" w:sz="0" w:space="0" w:color="auto"/>
        <w:right w:val="none" w:sz="0" w:space="0" w:color="auto"/>
      </w:divBdr>
    </w:div>
    <w:div w:id="87234960">
      <w:bodyDiv w:val="1"/>
      <w:marLeft w:val="0"/>
      <w:marRight w:val="0"/>
      <w:marTop w:val="0"/>
      <w:marBottom w:val="0"/>
      <w:divBdr>
        <w:top w:val="none" w:sz="0" w:space="0" w:color="auto"/>
        <w:left w:val="none" w:sz="0" w:space="0" w:color="auto"/>
        <w:bottom w:val="none" w:sz="0" w:space="0" w:color="auto"/>
        <w:right w:val="none" w:sz="0" w:space="0" w:color="auto"/>
      </w:divBdr>
    </w:div>
    <w:div w:id="88164844">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621021">
      <w:bodyDiv w:val="1"/>
      <w:marLeft w:val="0"/>
      <w:marRight w:val="0"/>
      <w:marTop w:val="0"/>
      <w:marBottom w:val="0"/>
      <w:divBdr>
        <w:top w:val="none" w:sz="0" w:space="0" w:color="auto"/>
        <w:left w:val="none" w:sz="0" w:space="0" w:color="auto"/>
        <w:bottom w:val="none" w:sz="0" w:space="0" w:color="auto"/>
        <w:right w:val="none" w:sz="0" w:space="0" w:color="auto"/>
      </w:divBdr>
    </w:div>
    <w:div w:id="89082353">
      <w:bodyDiv w:val="1"/>
      <w:marLeft w:val="0"/>
      <w:marRight w:val="0"/>
      <w:marTop w:val="0"/>
      <w:marBottom w:val="0"/>
      <w:divBdr>
        <w:top w:val="none" w:sz="0" w:space="0" w:color="auto"/>
        <w:left w:val="none" w:sz="0" w:space="0" w:color="auto"/>
        <w:bottom w:val="none" w:sz="0" w:space="0" w:color="auto"/>
        <w:right w:val="none" w:sz="0" w:space="0" w:color="auto"/>
      </w:divBdr>
    </w:div>
    <w:div w:id="89814635">
      <w:bodyDiv w:val="1"/>
      <w:marLeft w:val="0"/>
      <w:marRight w:val="0"/>
      <w:marTop w:val="0"/>
      <w:marBottom w:val="0"/>
      <w:divBdr>
        <w:top w:val="none" w:sz="0" w:space="0" w:color="auto"/>
        <w:left w:val="none" w:sz="0" w:space="0" w:color="auto"/>
        <w:bottom w:val="none" w:sz="0" w:space="0" w:color="auto"/>
        <w:right w:val="none" w:sz="0" w:space="0" w:color="auto"/>
      </w:divBdr>
    </w:div>
    <w:div w:id="9116737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2018347">
      <w:bodyDiv w:val="1"/>
      <w:marLeft w:val="0"/>
      <w:marRight w:val="0"/>
      <w:marTop w:val="0"/>
      <w:marBottom w:val="0"/>
      <w:divBdr>
        <w:top w:val="none" w:sz="0" w:space="0" w:color="auto"/>
        <w:left w:val="none" w:sz="0" w:space="0" w:color="auto"/>
        <w:bottom w:val="none" w:sz="0" w:space="0" w:color="auto"/>
        <w:right w:val="none" w:sz="0" w:space="0" w:color="auto"/>
      </w:divBdr>
    </w:div>
    <w:div w:id="92407283">
      <w:bodyDiv w:val="1"/>
      <w:marLeft w:val="0"/>
      <w:marRight w:val="0"/>
      <w:marTop w:val="0"/>
      <w:marBottom w:val="0"/>
      <w:divBdr>
        <w:top w:val="none" w:sz="0" w:space="0" w:color="auto"/>
        <w:left w:val="none" w:sz="0" w:space="0" w:color="auto"/>
        <w:bottom w:val="none" w:sz="0" w:space="0" w:color="auto"/>
        <w:right w:val="none" w:sz="0" w:space="0" w:color="auto"/>
      </w:divBdr>
    </w:div>
    <w:div w:id="93523532">
      <w:bodyDiv w:val="1"/>
      <w:marLeft w:val="0"/>
      <w:marRight w:val="0"/>
      <w:marTop w:val="0"/>
      <w:marBottom w:val="0"/>
      <w:divBdr>
        <w:top w:val="none" w:sz="0" w:space="0" w:color="auto"/>
        <w:left w:val="none" w:sz="0" w:space="0" w:color="auto"/>
        <w:bottom w:val="none" w:sz="0" w:space="0" w:color="auto"/>
        <w:right w:val="none" w:sz="0" w:space="0" w:color="auto"/>
      </w:divBdr>
    </w:div>
    <w:div w:id="93869653">
      <w:bodyDiv w:val="1"/>
      <w:marLeft w:val="0"/>
      <w:marRight w:val="0"/>
      <w:marTop w:val="0"/>
      <w:marBottom w:val="0"/>
      <w:divBdr>
        <w:top w:val="none" w:sz="0" w:space="0" w:color="auto"/>
        <w:left w:val="none" w:sz="0" w:space="0" w:color="auto"/>
        <w:bottom w:val="none" w:sz="0" w:space="0" w:color="auto"/>
        <w:right w:val="none" w:sz="0" w:space="0" w:color="auto"/>
      </w:divBdr>
    </w:div>
    <w:div w:id="95097684">
      <w:bodyDiv w:val="1"/>
      <w:marLeft w:val="0"/>
      <w:marRight w:val="0"/>
      <w:marTop w:val="0"/>
      <w:marBottom w:val="0"/>
      <w:divBdr>
        <w:top w:val="none" w:sz="0" w:space="0" w:color="auto"/>
        <w:left w:val="none" w:sz="0" w:space="0" w:color="auto"/>
        <w:bottom w:val="none" w:sz="0" w:space="0" w:color="auto"/>
        <w:right w:val="none" w:sz="0" w:space="0" w:color="auto"/>
      </w:divBdr>
    </w:div>
    <w:div w:id="95174651">
      <w:bodyDiv w:val="1"/>
      <w:marLeft w:val="0"/>
      <w:marRight w:val="0"/>
      <w:marTop w:val="0"/>
      <w:marBottom w:val="0"/>
      <w:divBdr>
        <w:top w:val="none" w:sz="0" w:space="0" w:color="auto"/>
        <w:left w:val="none" w:sz="0" w:space="0" w:color="auto"/>
        <w:bottom w:val="none" w:sz="0" w:space="0" w:color="auto"/>
        <w:right w:val="none" w:sz="0" w:space="0" w:color="auto"/>
      </w:divBdr>
    </w:div>
    <w:div w:id="95444953">
      <w:bodyDiv w:val="1"/>
      <w:marLeft w:val="0"/>
      <w:marRight w:val="0"/>
      <w:marTop w:val="0"/>
      <w:marBottom w:val="0"/>
      <w:divBdr>
        <w:top w:val="none" w:sz="0" w:space="0" w:color="auto"/>
        <w:left w:val="none" w:sz="0" w:space="0" w:color="auto"/>
        <w:bottom w:val="none" w:sz="0" w:space="0" w:color="auto"/>
        <w:right w:val="none" w:sz="0" w:space="0" w:color="auto"/>
      </w:divBdr>
    </w:div>
    <w:div w:id="95830004">
      <w:bodyDiv w:val="1"/>
      <w:marLeft w:val="0"/>
      <w:marRight w:val="0"/>
      <w:marTop w:val="0"/>
      <w:marBottom w:val="0"/>
      <w:divBdr>
        <w:top w:val="none" w:sz="0" w:space="0" w:color="auto"/>
        <w:left w:val="none" w:sz="0" w:space="0" w:color="auto"/>
        <w:bottom w:val="none" w:sz="0" w:space="0" w:color="auto"/>
        <w:right w:val="none" w:sz="0" w:space="0" w:color="auto"/>
      </w:divBdr>
    </w:div>
    <w:div w:id="95902926">
      <w:bodyDiv w:val="1"/>
      <w:marLeft w:val="0"/>
      <w:marRight w:val="0"/>
      <w:marTop w:val="0"/>
      <w:marBottom w:val="0"/>
      <w:divBdr>
        <w:top w:val="none" w:sz="0" w:space="0" w:color="auto"/>
        <w:left w:val="none" w:sz="0" w:space="0" w:color="auto"/>
        <w:bottom w:val="none" w:sz="0" w:space="0" w:color="auto"/>
        <w:right w:val="none" w:sz="0" w:space="0" w:color="auto"/>
      </w:divBdr>
    </w:div>
    <w:div w:id="96291761">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7331075">
      <w:bodyDiv w:val="1"/>
      <w:marLeft w:val="0"/>
      <w:marRight w:val="0"/>
      <w:marTop w:val="0"/>
      <w:marBottom w:val="0"/>
      <w:divBdr>
        <w:top w:val="none" w:sz="0" w:space="0" w:color="auto"/>
        <w:left w:val="none" w:sz="0" w:space="0" w:color="auto"/>
        <w:bottom w:val="none" w:sz="0" w:space="0" w:color="auto"/>
        <w:right w:val="none" w:sz="0" w:space="0" w:color="auto"/>
      </w:divBdr>
    </w:div>
    <w:div w:id="97918769">
      <w:bodyDiv w:val="1"/>
      <w:marLeft w:val="0"/>
      <w:marRight w:val="0"/>
      <w:marTop w:val="0"/>
      <w:marBottom w:val="0"/>
      <w:divBdr>
        <w:top w:val="none" w:sz="0" w:space="0" w:color="auto"/>
        <w:left w:val="none" w:sz="0" w:space="0" w:color="auto"/>
        <w:bottom w:val="none" w:sz="0" w:space="0" w:color="auto"/>
        <w:right w:val="none" w:sz="0" w:space="0" w:color="auto"/>
      </w:divBdr>
    </w:div>
    <w:div w:id="98109622">
      <w:bodyDiv w:val="1"/>
      <w:marLeft w:val="0"/>
      <w:marRight w:val="0"/>
      <w:marTop w:val="0"/>
      <w:marBottom w:val="0"/>
      <w:divBdr>
        <w:top w:val="none" w:sz="0" w:space="0" w:color="auto"/>
        <w:left w:val="none" w:sz="0" w:space="0" w:color="auto"/>
        <w:bottom w:val="none" w:sz="0" w:space="0" w:color="auto"/>
        <w:right w:val="none" w:sz="0" w:space="0" w:color="auto"/>
      </w:divBdr>
    </w:div>
    <w:div w:id="98568742">
      <w:bodyDiv w:val="1"/>
      <w:marLeft w:val="0"/>
      <w:marRight w:val="0"/>
      <w:marTop w:val="0"/>
      <w:marBottom w:val="0"/>
      <w:divBdr>
        <w:top w:val="none" w:sz="0" w:space="0" w:color="auto"/>
        <w:left w:val="none" w:sz="0" w:space="0" w:color="auto"/>
        <w:bottom w:val="none" w:sz="0" w:space="0" w:color="auto"/>
        <w:right w:val="none" w:sz="0" w:space="0" w:color="auto"/>
      </w:divBdr>
    </w:div>
    <w:div w:id="9864480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565644">
      <w:bodyDiv w:val="1"/>
      <w:marLeft w:val="0"/>
      <w:marRight w:val="0"/>
      <w:marTop w:val="0"/>
      <w:marBottom w:val="0"/>
      <w:divBdr>
        <w:top w:val="none" w:sz="0" w:space="0" w:color="auto"/>
        <w:left w:val="none" w:sz="0" w:space="0" w:color="auto"/>
        <w:bottom w:val="none" w:sz="0" w:space="0" w:color="auto"/>
        <w:right w:val="none" w:sz="0" w:space="0" w:color="auto"/>
      </w:divBdr>
    </w:div>
    <w:div w:id="99644702">
      <w:bodyDiv w:val="1"/>
      <w:marLeft w:val="0"/>
      <w:marRight w:val="0"/>
      <w:marTop w:val="0"/>
      <w:marBottom w:val="0"/>
      <w:divBdr>
        <w:top w:val="none" w:sz="0" w:space="0" w:color="auto"/>
        <w:left w:val="none" w:sz="0" w:space="0" w:color="auto"/>
        <w:bottom w:val="none" w:sz="0" w:space="0" w:color="auto"/>
        <w:right w:val="none" w:sz="0" w:space="0" w:color="auto"/>
      </w:divBdr>
    </w:div>
    <w:div w:id="100416677">
      <w:bodyDiv w:val="1"/>
      <w:marLeft w:val="0"/>
      <w:marRight w:val="0"/>
      <w:marTop w:val="0"/>
      <w:marBottom w:val="0"/>
      <w:divBdr>
        <w:top w:val="none" w:sz="0" w:space="0" w:color="auto"/>
        <w:left w:val="none" w:sz="0" w:space="0" w:color="auto"/>
        <w:bottom w:val="none" w:sz="0" w:space="0" w:color="auto"/>
        <w:right w:val="none" w:sz="0" w:space="0" w:color="auto"/>
      </w:divBdr>
    </w:div>
    <w:div w:id="100884593">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384204">
      <w:bodyDiv w:val="1"/>
      <w:marLeft w:val="0"/>
      <w:marRight w:val="0"/>
      <w:marTop w:val="0"/>
      <w:marBottom w:val="0"/>
      <w:divBdr>
        <w:top w:val="none" w:sz="0" w:space="0" w:color="auto"/>
        <w:left w:val="none" w:sz="0" w:space="0" w:color="auto"/>
        <w:bottom w:val="none" w:sz="0" w:space="0" w:color="auto"/>
        <w:right w:val="none" w:sz="0" w:space="0" w:color="auto"/>
      </w:divBdr>
    </w:div>
    <w:div w:id="103155424">
      <w:bodyDiv w:val="1"/>
      <w:marLeft w:val="0"/>
      <w:marRight w:val="0"/>
      <w:marTop w:val="0"/>
      <w:marBottom w:val="0"/>
      <w:divBdr>
        <w:top w:val="none" w:sz="0" w:space="0" w:color="auto"/>
        <w:left w:val="none" w:sz="0" w:space="0" w:color="auto"/>
        <w:bottom w:val="none" w:sz="0" w:space="0" w:color="auto"/>
        <w:right w:val="none" w:sz="0" w:space="0" w:color="auto"/>
      </w:divBdr>
    </w:div>
    <w:div w:id="103305521">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1180">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09084">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885273">
      <w:bodyDiv w:val="1"/>
      <w:marLeft w:val="0"/>
      <w:marRight w:val="0"/>
      <w:marTop w:val="0"/>
      <w:marBottom w:val="0"/>
      <w:divBdr>
        <w:top w:val="none" w:sz="0" w:space="0" w:color="auto"/>
        <w:left w:val="none" w:sz="0" w:space="0" w:color="auto"/>
        <w:bottom w:val="none" w:sz="0" w:space="0" w:color="auto"/>
        <w:right w:val="none" w:sz="0" w:space="0" w:color="auto"/>
      </w:divBdr>
    </w:div>
    <w:div w:id="105082743">
      <w:bodyDiv w:val="1"/>
      <w:marLeft w:val="0"/>
      <w:marRight w:val="0"/>
      <w:marTop w:val="0"/>
      <w:marBottom w:val="0"/>
      <w:divBdr>
        <w:top w:val="none" w:sz="0" w:space="0" w:color="auto"/>
        <w:left w:val="none" w:sz="0" w:space="0" w:color="auto"/>
        <w:bottom w:val="none" w:sz="0" w:space="0" w:color="auto"/>
        <w:right w:val="none" w:sz="0" w:space="0" w:color="auto"/>
      </w:divBdr>
    </w:div>
    <w:div w:id="106197783">
      <w:bodyDiv w:val="1"/>
      <w:marLeft w:val="0"/>
      <w:marRight w:val="0"/>
      <w:marTop w:val="0"/>
      <w:marBottom w:val="0"/>
      <w:divBdr>
        <w:top w:val="none" w:sz="0" w:space="0" w:color="auto"/>
        <w:left w:val="none" w:sz="0" w:space="0" w:color="auto"/>
        <w:bottom w:val="none" w:sz="0" w:space="0" w:color="auto"/>
        <w:right w:val="none" w:sz="0" w:space="0" w:color="auto"/>
      </w:divBdr>
    </w:div>
    <w:div w:id="106435528">
      <w:bodyDiv w:val="1"/>
      <w:marLeft w:val="0"/>
      <w:marRight w:val="0"/>
      <w:marTop w:val="0"/>
      <w:marBottom w:val="0"/>
      <w:divBdr>
        <w:top w:val="none" w:sz="0" w:space="0" w:color="auto"/>
        <w:left w:val="none" w:sz="0" w:space="0" w:color="auto"/>
        <w:bottom w:val="none" w:sz="0" w:space="0" w:color="auto"/>
        <w:right w:val="none" w:sz="0" w:space="0" w:color="auto"/>
      </w:divBdr>
    </w:div>
    <w:div w:id="106852476">
      <w:bodyDiv w:val="1"/>
      <w:marLeft w:val="0"/>
      <w:marRight w:val="0"/>
      <w:marTop w:val="0"/>
      <w:marBottom w:val="0"/>
      <w:divBdr>
        <w:top w:val="none" w:sz="0" w:space="0" w:color="auto"/>
        <w:left w:val="none" w:sz="0" w:space="0" w:color="auto"/>
        <w:bottom w:val="none" w:sz="0" w:space="0" w:color="auto"/>
        <w:right w:val="none" w:sz="0" w:space="0" w:color="auto"/>
      </w:divBdr>
    </w:div>
    <w:div w:id="106970361">
      <w:bodyDiv w:val="1"/>
      <w:marLeft w:val="0"/>
      <w:marRight w:val="0"/>
      <w:marTop w:val="0"/>
      <w:marBottom w:val="0"/>
      <w:divBdr>
        <w:top w:val="none" w:sz="0" w:space="0" w:color="auto"/>
        <w:left w:val="none" w:sz="0" w:space="0" w:color="auto"/>
        <w:bottom w:val="none" w:sz="0" w:space="0" w:color="auto"/>
        <w:right w:val="none" w:sz="0" w:space="0" w:color="auto"/>
      </w:divBdr>
    </w:div>
    <w:div w:id="107509869">
      <w:bodyDiv w:val="1"/>
      <w:marLeft w:val="0"/>
      <w:marRight w:val="0"/>
      <w:marTop w:val="0"/>
      <w:marBottom w:val="0"/>
      <w:divBdr>
        <w:top w:val="none" w:sz="0" w:space="0" w:color="auto"/>
        <w:left w:val="none" w:sz="0" w:space="0" w:color="auto"/>
        <w:bottom w:val="none" w:sz="0" w:space="0" w:color="auto"/>
        <w:right w:val="none" w:sz="0" w:space="0" w:color="auto"/>
      </w:divBdr>
    </w:div>
    <w:div w:id="107622268">
      <w:bodyDiv w:val="1"/>
      <w:marLeft w:val="0"/>
      <w:marRight w:val="0"/>
      <w:marTop w:val="0"/>
      <w:marBottom w:val="0"/>
      <w:divBdr>
        <w:top w:val="none" w:sz="0" w:space="0" w:color="auto"/>
        <w:left w:val="none" w:sz="0" w:space="0" w:color="auto"/>
        <w:bottom w:val="none" w:sz="0" w:space="0" w:color="auto"/>
        <w:right w:val="none" w:sz="0" w:space="0" w:color="auto"/>
      </w:divBdr>
    </w:div>
    <w:div w:id="109325197">
      <w:bodyDiv w:val="1"/>
      <w:marLeft w:val="0"/>
      <w:marRight w:val="0"/>
      <w:marTop w:val="0"/>
      <w:marBottom w:val="0"/>
      <w:divBdr>
        <w:top w:val="none" w:sz="0" w:space="0" w:color="auto"/>
        <w:left w:val="none" w:sz="0" w:space="0" w:color="auto"/>
        <w:bottom w:val="none" w:sz="0" w:space="0" w:color="auto"/>
        <w:right w:val="none" w:sz="0" w:space="0" w:color="auto"/>
      </w:divBdr>
    </w:div>
    <w:div w:id="110049632">
      <w:bodyDiv w:val="1"/>
      <w:marLeft w:val="0"/>
      <w:marRight w:val="0"/>
      <w:marTop w:val="0"/>
      <w:marBottom w:val="0"/>
      <w:divBdr>
        <w:top w:val="none" w:sz="0" w:space="0" w:color="auto"/>
        <w:left w:val="none" w:sz="0" w:space="0" w:color="auto"/>
        <w:bottom w:val="none" w:sz="0" w:space="0" w:color="auto"/>
        <w:right w:val="none" w:sz="0" w:space="0" w:color="auto"/>
      </w:divBdr>
    </w:div>
    <w:div w:id="110781226">
      <w:bodyDiv w:val="1"/>
      <w:marLeft w:val="0"/>
      <w:marRight w:val="0"/>
      <w:marTop w:val="0"/>
      <w:marBottom w:val="0"/>
      <w:divBdr>
        <w:top w:val="none" w:sz="0" w:space="0" w:color="auto"/>
        <w:left w:val="none" w:sz="0" w:space="0" w:color="auto"/>
        <w:bottom w:val="none" w:sz="0" w:space="0" w:color="auto"/>
        <w:right w:val="none" w:sz="0" w:space="0" w:color="auto"/>
      </w:divBdr>
    </w:div>
    <w:div w:id="111367441">
      <w:bodyDiv w:val="1"/>
      <w:marLeft w:val="0"/>
      <w:marRight w:val="0"/>
      <w:marTop w:val="0"/>
      <w:marBottom w:val="0"/>
      <w:divBdr>
        <w:top w:val="none" w:sz="0" w:space="0" w:color="auto"/>
        <w:left w:val="none" w:sz="0" w:space="0" w:color="auto"/>
        <w:bottom w:val="none" w:sz="0" w:space="0" w:color="auto"/>
        <w:right w:val="none" w:sz="0" w:space="0" w:color="auto"/>
      </w:divBdr>
    </w:div>
    <w:div w:id="111481201">
      <w:bodyDiv w:val="1"/>
      <w:marLeft w:val="0"/>
      <w:marRight w:val="0"/>
      <w:marTop w:val="0"/>
      <w:marBottom w:val="0"/>
      <w:divBdr>
        <w:top w:val="none" w:sz="0" w:space="0" w:color="auto"/>
        <w:left w:val="none" w:sz="0" w:space="0" w:color="auto"/>
        <w:bottom w:val="none" w:sz="0" w:space="0" w:color="auto"/>
        <w:right w:val="none" w:sz="0" w:space="0" w:color="auto"/>
      </w:divBdr>
    </w:div>
    <w:div w:id="111553371">
      <w:bodyDiv w:val="1"/>
      <w:marLeft w:val="0"/>
      <w:marRight w:val="0"/>
      <w:marTop w:val="0"/>
      <w:marBottom w:val="0"/>
      <w:divBdr>
        <w:top w:val="none" w:sz="0" w:space="0" w:color="auto"/>
        <w:left w:val="none" w:sz="0" w:space="0" w:color="auto"/>
        <w:bottom w:val="none" w:sz="0" w:space="0" w:color="auto"/>
        <w:right w:val="none" w:sz="0" w:space="0" w:color="auto"/>
      </w:divBdr>
    </w:div>
    <w:div w:id="111827987">
      <w:bodyDiv w:val="1"/>
      <w:marLeft w:val="0"/>
      <w:marRight w:val="0"/>
      <w:marTop w:val="0"/>
      <w:marBottom w:val="0"/>
      <w:divBdr>
        <w:top w:val="none" w:sz="0" w:space="0" w:color="auto"/>
        <w:left w:val="none" w:sz="0" w:space="0" w:color="auto"/>
        <w:bottom w:val="none" w:sz="0" w:space="0" w:color="auto"/>
        <w:right w:val="none" w:sz="0" w:space="0" w:color="auto"/>
      </w:divBdr>
    </w:div>
    <w:div w:id="112673712">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444291">
      <w:bodyDiv w:val="1"/>
      <w:marLeft w:val="0"/>
      <w:marRight w:val="0"/>
      <w:marTop w:val="0"/>
      <w:marBottom w:val="0"/>
      <w:divBdr>
        <w:top w:val="none" w:sz="0" w:space="0" w:color="auto"/>
        <w:left w:val="none" w:sz="0" w:space="0" w:color="auto"/>
        <w:bottom w:val="none" w:sz="0" w:space="0" w:color="auto"/>
        <w:right w:val="none" w:sz="0" w:space="0" w:color="auto"/>
      </w:divBdr>
    </w:div>
    <w:div w:id="113594987">
      <w:bodyDiv w:val="1"/>
      <w:marLeft w:val="0"/>
      <w:marRight w:val="0"/>
      <w:marTop w:val="0"/>
      <w:marBottom w:val="0"/>
      <w:divBdr>
        <w:top w:val="none" w:sz="0" w:space="0" w:color="auto"/>
        <w:left w:val="none" w:sz="0" w:space="0" w:color="auto"/>
        <w:bottom w:val="none" w:sz="0" w:space="0" w:color="auto"/>
        <w:right w:val="none" w:sz="0" w:space="0" w:color="auto"/>
      </w:divBdr>
    </w:div>
    <w:div w:id="113914124">
      <w:bodyDiv w:val="1"/>
      <w:marLeft w:val="0"/>
      <w:marRight w:val="0"/>
      <w:marTop w:val="0"/>
      <w:marBottom w:val="0"/>
      <w:divBdr>
        <w:top w:val="none" w:sz="0" w:space="0" w:color="auto"/>
        <w:left w:val="none" w:sz="0" w:space="0" w:color="auto"/>
        <w:bottom w:val="none" w:sz="0" w:space="0" w:color="auto"/>
        <w:right w:val="none" w:sz="0" w:space="0" w:color="auto"/>
      </w:divBdr>
    </w:div>
    <w:div w:id="114905275">
      <w:bodyDiv w:val="1"/>
      <w:marLeft w:val="0"/>
      <w:marRight w:val="0"/>
      <w:marTop w:val="0"/>
      <w:marBottom w:val="0"/>
      <w:divBdr>
        <w:top w:val="none" w:sz="0" w:space="0" w:color="auto"/>
        <w:left w:val="none" w:sz="0" w:space="0" w:color="auto"/>
        <w:bottom w:val="none" w:sz="0" w:space="0" w:color="auto"/>
        <w:right w:val="none" w:sz="0" w:space="0" w:color="auto"/>
      </w:divBdr>
    </w:div>
    <w:div w:id="115413122">
      <w:bodyDiv w:val="1"/>
      <w:marLeft w:val="0"/>
      <w:marRight w:val="0"/>
      <w:marTop w:val="0"/>
      <w:marBottom w:val="0"/>
      <w:divBdr>
        <w:top w:val="none" w:sz="0" w:space="0" w:color="auto"/>
        <w:left w:val="none" w:sz="0" w:space="0" w:color="auto"/>
        <w:bottom w:val="none" w:sz="0" w:space="0" w:color="auto"/>
        <w:right w:val="none" w:sz="0" w:space="0" w:color="auto"/>
      </w:divBdr>
    </w:div>
    <w:div w:id="115564814">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996620">
      <w:bodyDiv w:val="1"/>
      <w:marLeft w:val="0"/>
      <w:marRight w:val="0"/>
      <w:marTop w:val="0"/>
      <w:marBottom w:val="0"/>
      <w:divBdr>
        <w:top w:val="none" w:sz="0" w:space="0" w:color="auto"/>
        <w:left w:val="none" w:sz="0" w:space="0" w:color="auto"/>
        <w:bottom w:val="none" w:sz="0" w:space="0" w:color="auto"/>
        <w:right w:val="none" w:sz="0" w:space="0" w:color="auto"/>
      </w:divBdr>
    </w:div>
    <w:div w:id="118300114">
      <w:bodyDiv w:val="1"/>
      <w:marLeft w:val="0"/>
      <w:marRight w:val="0"/>
      <w:marTop w:val="0"/>
      <w:marBottom w:val="0"/>
      <w:divBdr>
        <w:top w:val="none" w:sz="0" w:space="0" w:color="auto"/>
        <w:left w:val="none" w:sz="0" w:space="0" w:color="auto"/>
        <w:bottom w:val="none" w:sz="0" w:space="0" w:color="auto"/>
        <w:right w:val="none" w:sz="0" w:space="0" w:color="auto"/>
      </w:divBdr>
    </w:div>
    <w:div w:id="118380322">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55459">
      <w:bodyDiv w:val="1"/>
      <w:marLeft w:val="0"/>
      <w:marRight w:val="0"/>
      <w:marTop w:val="0"/>
      <w:marBottom w:val="0"/>
      <w:divBdr>
        <w:top w:val="none" w:sz="0" w:space="0" w:color="auto"/>
        <w:left w:val="none" w:sz="0" w:space="0" w:color="auto"/>
        <w:bottom w:val="none" w:sz="0" w:space="0" w:color="auto"/>
        <w:right w:val="none" w:sz="0" w:space="0" w:color="auto"/>
      </w:divBdr>
    </w:div>
    <w:div w:id="119497799">
      <w:bodyDiv w:val="1"/>
      <w:marLeft w:val="0"/>
      <w:marRight w:val="0"/>
      <w:marTop w:val="0"/>
      <w:marBottom w:val="0"/>
      <w:divBdr>
        <w:top w:val="none" w:sz="0" w:space="0" w:color="auto"/>
        <w:left w:val="none" w:sz="0" w:space="0" w:color="auto"/>
        <w:bottom w:val="none" w:sz="0" w:space="0" w:color="auto"/>
        <w:right w:val="none" w:sz="0" w:space="0" w:color="auto"/>
      </w:divBdr>
    </w:div>
    <w:div w:id="120005695">
      <w:bodyDiv w:val="1"/>
      <w:marLeft w:val="0"/>
      <w:marRight w:val="0"/>
      <w:marTop w:val="0"/>
      <w:marBottom w:val="0"/>
      <w:divBdr>
        <w:top w:val="none" w:sz="0" w:space="0" w:color="auto"/>
        <w:left w:val="none" w:sz="0" w:space="0" w:color="auto"/>
        <w:bottom w:val="none" w:sz="0" w:space="0" w:color="auto"/>
        <w:right w:val="none" w:sz="0" w:space="0" w:color="auto"/>
      </w:divBdr>
    </w:div>
    <w:div w:id="120005960">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929296">
      <w:bodyDiv w:val="1"/>
      <w:marLeft w:val="0"/>
      <w:marRight w:val="0"/>
      <w:marTop w:val="0"/>
      <w:marBottom w:val="0"/>
      <w:divBdr>
        <w:top w:val="none" w:sz="0" w:space="0" w:color="auto"/>
        <w:left w:val="none" w:sz="0" w:space="0" w:color="auto"/>
        <w:bottom w:val="none" w:sz="0" w:space="0" w:color="auto"/>
        <w:right w:val="none" w:sz="0" w:space="0" w:color="auto"/>
      </w:divBdr>
    </w:div>
    <w:div w:id="123545115">
      <w:bodyDiv w:val="1"/>
      <w:marLeft w:val="0"/>
      <w:marRight w:val="0"/>
      <w:marTop w:val="0"/>
      <w:marBottom w:val="0"/>
      <w:divBdr>
        <w:top w:val="none" w:sz="0" w:space="0" w:color="auto"/>
        <w:left w:val="none" w:sz="0" w:space="0" w:color="auto"/>
        <w:bottom w:val="none" w:sz="0" w:space="0" w:color="auto"/>
        <w:right w:val="none" w:sz="0" w:space="0" w:color="auto"/>
      </w:divBdr>
    </w:div>
    <w:div w:id="124127963">
      <w:bodyDiv w:val="1"/>
      <w:marLeft w:val="0"/>
      <w:marRight w:val="0"/>
      <w:marTop w:val="0"/>
      <w:marBottom w:val="0"/>
      <w:divBdr>
        <w:top w:val="none" w:sz="0" w:space="0" w:color="auto"/>
        <w:left w:val="none" w:sz="0" w:space="0" w:color="auto"/>
        <w:bottom w:val="none" w:sz="0" w:space="0" w:color="auto"/>
        <w:right w:val="none" w:sz="0" w:space="0" w:color="auto"/>
      </w:divBdr>
    </w:div>
    <w:div w:id="124739536">
      <w:bodyDiv w:val="1"/>
      <w:marLeft w:val="0"/>
      <w:marRight w:val="0"/>
      <w:marTop w:val="0"/>
      <w:marBottom w:val="0"/>
      <w:divBdr>
        <w:top w:val="none" w:sz="0" w:space="0" w:color="auto"/>
        <w:left w:val="none" w:sz="0" w:space="0" w:color="auto"/>
        <w:bottom w:val="none" w:sz="0" w:space="0" w:color="auto"/>
        <w:right w:val="none" w:sz="0" w:space="0" w:color="auto"/>
      </w:divBdr>
    </w:div>
    <w:div w:id="125240520">
      <w:bodyDiv w:val="1"/>
      <w:marLeft w:val="0"/>
      <w:marRight w:val="0"/>
      <w:marTop w:val="0"/>
      <w:marBottom w:val="0"/>
      <w:divBdr>
        <w:top w:val="none" w:sz="0" w:space="0" w:color="auto"/>
        <w:left w:val="none" w:sz="0" w:space="0" w:color="auto"/>
        <w:bottom w:val="none" w:sz="0" w:space="0" w:color="auto"/>
        <w:right w:val="none" w:sz="0" w:space="0" w:color="auto"/>
      </w:divBdr>
    </w:div>
    <w:div w:id="125242644">
      <w:bodyDiv w:val="1"/>
      <w:marLeft w:val="0"/>
      <w:marRight w:val="0"/>
      <w:marTop w:val="0"/>
      <w:marBottom w:val="0"/>
      <w:divBdr>
        <w:top w:val="none" w:sz="0" w:space="0" w:color="auto"/>
        <w:left w:val="none" w:sz="0" w:space="0" w:color="auto"/>
        <w:bottom w:val="none" w:sz="0" w:space="0" w:color="auto"/>
        <w:right w:val="none" w:sz="0" w:space="0" w:color="auto"/>
      </w:divBdr>
    </w:div>
    <w:div w:id="125900532">
      <w:bodyDiv w:val="1"/>
      <w:marLeft w:val="0"/>
      <w:marRight w:val="0"/>
      <w:marTop w:val="0"/>
      <w:marBottom w:val="0"/>
      <w:divBdr>
        <w:top w:val="none" w:sz="0" w:space="0" w:color="auto"/>
        <w:left w:val="none" w:sz="0" w:space="0" w:color="auto"/>
        <w:bottom w:val="none" w:sz="0" w:space="0" w:color="auto"/>
        <w:right w:val="none" w:sz="0" w:space="0" w:color="auto"/>
      </w:divBdr>
    </w:div>
    <w:div w:id="125901227">
      <w:bodyDiv w:val="1"/>
      <w:marLeft w:val="0"/>
      <w:marRight w:val="0"/>
      <w:marTop w:val="0"/>
      <w:marBottom w:val="0"/>
      <w:divBdr>
        <w:top w:val="none" w:sz="0" w:space="0" w:color="auto"/>
        <w:left w:val="none" w:sz="0" w:space="0" w:color="auto"/>
        <w:bottom w:val="none" w:sz="0" w:space="0" w:color="auto"/>
        <w:right w:val="none" w:sz="0" w:space="0" w:color="auto"/>
      </w:divBdr>
    </w:div>
    <w:div w:id="126045702">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26630203">
      <w:bodyDiv w:val="1"/>
      <w:marLeft w:val="0"/>
      <w:marRight w:val="0"/>
      <w:marTop w:val="0"/>
      <w:marBottom w:val="0"/>
      <w:divBdr>
        <w:top w:val="none" w:sz="0" w:space="0" w:color="auto"/>
        <w:left w:val="none" w:sz="0" w:space="0" w:color="auto"/>
        <w:bottom w:val="none" w:sz="0" w:space="0" w:color="auto"/>
        <w:right w:val="none" w:sz="0" w:space="0" w:color="auto"/>
      </w:divBdr>
    </w:div>
    <w:div w:id="127087867">
      <w:bodyDiv w:val="1"/>
      <w:marLeft w:val="0"/>
      <w:marRight w:val="0"/>
      <w:marTop w:val="0"/>
      <w:marBottom w:val="0"/>
      <w:divBdr>
        <w:top w:val="none" w:sz="0" w:space="0" w:color="auto"/>
        <w:left w:val="none" w:sz="0" w:space="0" w:color="auto"/>
        <w:bottom w:val="none" w:sz="0" w:space="0" w:color="auto"/>
        <w:right w:val="none" w:sz="0" w:space="0" w:color="auto"/>
      </w:divBdr>
    </w:div>
    <w:div w:id="127552529">
      <w:bodyDiv w:val="1"/>
      <w:marLeft w:val="0"/>
      <w:marRight w:val="0"/>
      <w:marTop w:val="0"/>
      <w:marBottom w:val="0"/>
      <w:divBdr>
        <w:top w:val="none" w:sz="0" w:space="0" w:color="auto"/>
        <w:left w:val="none" w:sz="0" w:space="0" w:color="auto"/>
        <w:bottom w:val="none" w:sz="0" w:space="0" w:color="auto"/>
        <w:right w:val="none" w:sz="0" w:space="0" w:color="auto"/>
      </w:divBdr>
    </w:div>
    <w:div w:id="127820217">
      <w:bodyDiv w:val="1"/>
      <w:marLeft w:val="0"/>
      <w:marRight w:val="0"/>
      <w:marTop w:val="0"/>
      <w:marBottom w:val="0"/>
      <w:divBdr>
        <w:top w:val="none" w:sz="0" w:space="0" w:color="auto"/>
        <w:left w:val="none" w:sz="0" w:space="0" w:color="auto"/>
        <w:bottom w:val="none" w:sz="0" w:space="0" w:color="auto"/>
        <w:right w:val="none" w:sz="0" w:space="0" w:color="auto"/>
      </w:divBdr>
    </w:div>
    <w:div w:id="128062519">
      <w:bodyDiv w:val="1"/>
      <w:marLeft w:val="0"/>
      <w:marRight w:val="0"/>
      <w:marTop w:val="0"/>
      <w:marBottom w:val="0"/>
      <w:divBdr>
        <w:top w:val="none" w:sz="0" w:space="0" w:color="auto"/>
        <w:left w:val="none" w:sz="0" w:space="0" w:color="auto"/>
        <w:bottom w:val="none" w:sz="0" w:space="0" w:color="auto"/>
        <w:right w:val="none" w:sz="0" w:space="0" w:color="auto"/>
      </w:divBdr>
    </w:div>
    <w:div w:id="129714792">
      <w:bodyDiv w:val="1"/>
      <w:marLeft w:val="0"/>
      <w:marRight w:val="0"/>
      <w:marTop w:val="0"/>
      <w:marBottom w:val="0"/>
      <w:divBdr>
        <w:top w:val="none" w:sz="0" w:space="0" w:color="auto"/>
        <w:left w:val="none" w:sz="0" w:space="0" w:color="auto"/>
        <w:bottom w:val="none" w:sz="0" w:space="0" w:color="auto"/>
        <w:right w:val="none" w:sz="0" w:space="0" w:color="auto"/>
      </w:divBdr>
    </w:div>
    <w:div w:id="129785371">
      <w:bodyDiv w:val="1"/>
      <w:marLeft w:val="0"/>
      <w:marRight w:val="0"/>
      <w:marTop w:val="0"/>
      <w:marBottom w:val="0"/>
      <w:divBdr>
        <w:top w:val="none" w:sz="0" w:space="0" w:color="auto"/>
        <w:left w:val="none" w:sz="0" w:space="0" w:color="auto"/>
        <w:bottom w:val="none" w:sz="0" w:space="0" w:color="auto"/>
        <w:right w:val="none" w:sz="0" w:space="0" w:color="auto"/>
      </w:divBdr>
    </w:div>
    <w:div w:id="130365360">
      <w:bodyDiv w:val="1"/>
      <w:marLeft w:val="0"/>
      <w:marRight w:val="0"/>
      <w:marTop w:val="0"/>
      <w:marBottom w:val="0"/>
      <w:divBdr>
        <w:top w:val="none" w:sz="0" w:space="0" w:color="auto"/>
        <w:left w:val="none" w:sz="0" w:space="0" w:color="auto"/>
        <w:bottom w:val="none" w:sz="0" w:space="0" w:color="auto"/>
        <w:right w:val="none" w:sz="0" w:space="0" w:color="auto"/>
      </w:divBdr>
    </w:div>
    <w:div w:id="131220392">
      <w:bodyDiv w:val="1"/>
      <w:marLeft w:val="0"/>
      <w:marRight w:val="0"/>
      <w:marTop w:val="0"/>
      <w:marBottom w:val="0"/>
      <w:divBdr>
        <w:top w:val="none" w:sz="0" w:space="0" w:color="auto"/>
        <w:left w:val="none" w:sz="0" w:space="0" w:color="auto"/>
        <w:bottom w:val="none" w:sz="0" w:space="0" w:color="auto"/>
        <w:right w:val="none" w:sz="0" w:space="0" w:color="auto"/>
      </w:divBdr>
    </w:div>
    <w:div w:id="131337874">
      <w:bodyDiv w:val="1"/>
      <w:marLeft w:val="0"/>
      <w:marRight w:val="0"/>
      <w:marTop w:val="0"/>
      <w:marBottom w:val="0"/>
      <w:divBdr>
        <w:top w:val="none" w:sz="0" w:space="0" w:color="auto"/>
        <w:left w:val="none" w:sz="0" w:space="0" w:color="auto"/>
        <w:bottom w:val="none" w:sz="0" w:space="0" w:color="auto"/>
        <w:right w:val="none" w:sz="0" w:space="0" w:color="auto"/>
      </w:divBdr>
    </w:div>
    <w:div w:id="131680737">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451625">
      <w:bodyDiv w:val="1"/>
      <w:marLeft w:val="0"/>
      <w:marRight w:val="0"/>
      <w:marTop w:val="0"/>
      <w:marBottom w:val="0"/>
      <w:divBdr>
        <w:top w:val="none" w:sz="0" w:space="0" w:color="auto"/>
        <w:left w:val="none" w:sz="0" w:space="0" w:color="auto"/>
        <w:bottom w:val="none" w:sz="0" w:space="0" w:color="auto"/>
        <w:right w:val="none" w:sz="0" w:space="0" w:color="auto"/>
      </w:divBdr>
    </w:div>
    <w:div w:id="133375223">
      <w:bodyDiv w:val="1"/>
      <w:marLeft w:val="0"/>
      <w:marRight w:val="0"/>
      <w:marTop w:val="0"/>
      <w:marBottom w:val="0"/>
      <w:divBdr>
        <w:top w:val="none" w:sz="0" w:space="0" w:color="auto"/>
        <w:left w:val="none" w:sz="0" w:space="0" w:color="auto"/>
        <w:bottom w:val="none" w:sz="0" w:space="0" w:color="auto"/>
        <w:right w:val="none" w:sz="0" w:space="0" w:color="auto"/>
      </w:divBdr>
    </w:div>
    <w:div w:id="134102340">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149882">
      <w:bodyDiv w:val="1"/>
      <w:marLeft w:val="0"/>
      <w:marRight w:val="0"/>
      <w:marTop w:val="0"/>
      <w:marBottom w:val="0"/>
      <w:divBdr>
        <w:top w:val="none" w:sz="0" w:space="0" w:color="auto"/>
        <w:left w:val="none" w:sz="0" w:space="0" w:color="auto"/>
        <w:bottom w:val="none" w:sz="0" w:space="0" w:color="auto"/>
        <w:right w:val="none" w:sz="0" w:space="0" w:color="auto"/>
      </w:divBdr>
    </w:div>
    <w:div w:id="135879690">
      <w:bodyDiv w:val="1"/>
      <w:marLeft w:val="0"/>
      <w:marRight w:val="0"/>
      <w:marTop w:val="0"/>
      <w:marBottom w:val="0"/>
      <w:divBdr>
        <w:top w:val="none" w:sz="0" w:space="0" w:color="auto"/>
        <w:left w:val="none" w:sz="0" w:space="0" w:color="auto"/>
        <w:bottom w:val="none" w:sz="0" w:space="0" w:color="auto"/>
        <w:right w:val="none" w:sz="0" w:space="0" w:color="auto"/>
      </w:divBdr>
    </w:div>
    <w:div w:id="136143981">
      <w:bodyDiv w:val="1"/>
      <w:marLeft w:val="0"/>
      <w:marRight w:val="0"/>
      <w:marTop w:val="0"/>
      <w:marBottom w:val="0"/>
      <w:divBdr>
        <w:top w:val="none" w:sz="0" w:space="0" w:color="auto"/>
        <w:left w:val="none" w:sz="0" w:space="0" w:color="auto"/>
        <w:bottom w:val="none" w:sz="0" w:space="0" w:color="auto"/>
        <w:right w:val="none" w:sz="0" w:space="0" w:color="auto"/>
      </w:divBdr>
    </w:div>
    <w:div w:id="136459037">
      <w:bodyDiv w:val="1"/>
      <w:marLeft w:val="0"/>
      <w:marRight w:val="0"/>
      <w:marTop w:val="0"/>
      <w:marBottom w:val="0"/>
      <w:divBdr>
        <w:top w:val="none" w:sz="0" w:space="0" w:color="auto"/>
        <w:left w:val="none" w:sz="0" w:space="0" w:color="auto"/>
        <w:bottom w:val="none" w:sz="0" w:space="0" w:color="auto"/>
        <w:right w:val="none" w:sz="0" w:space="0" w:color="auto"/>
      </w:divBdr>
    </w:div>
    <w:div w:id="137118039">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38268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845052">
      <w:bodyDiv w:val="1"/>
      <w:marLeft w:val="0"/>
      <w:marRight w:val="0"/>
      <w:marTop w:val="0"/>
      <w:marBottom w:val="0"/>
      <w:divBdr>
        <w:top w:val="none" w:sz="0" w:space="0" w:color="auto"/>
        <w:left w:val="none" w:sz="0" w:space="0" w:color="auto"/>
        <w:bottom w:val="none" w:sz="0" w:space="0" w:color="auto"/>
        <w:right w:val="none" w:sz="0" w:space="0" w:color="auto"/>
      </w:divBdr>
    </w:div>
    <w:div w:id="139662914">
      <w:bodyDiv w:val="1"/>
      <w:marLeft w:val="0"/>
      <w:marRight w:val="0"/>
      <w:marTop w:val="0"/>
      <w:marBottom w:val="0"/>
      <w:divBdr>
        <w:top w:val="none" w:sz="0" w:space="0" w:color="auto"/>
        <w:left w:val="none" w:sz="0" w:space="0" w:color="auto"/>
        <w:bottom w:val="none" w:sz="0" w:space="0" w:color="auto"/>
        <w:right w:val="none" w:sz="0" w:space="0" w:color="auto"/>
      </w:divBdr>
    </w:div>
    <w:div w:id="141587616">
      <w:bodyDiv w:val="1"/>
      <w:marLeft w:val="0"/>
      <w:marRight w:val="0"/>
      <w:marTop w:val="0"/>
      <w:marBottom w:val="0"/>
      <w:divBdr>
        <w:top w:val="none" w:sz="0" w:space="0" w:color="auto"/>
        <w:left w:val="none" w:sz="0" w:space="0" w:color="auto"/>
        <w:bottom w:val="none" w:sz="0" w:space="0" w:color="auto"/>
        <w:right w:val="none" w:sz="0" w:space="0" w:color="auto"/>
      </w:divBdr>
    </w:div>
    <w:div w:id="142501839">
      <w:bodyDiv w:val="1"/>
      <w:marLeft w:val="0"/>
      <w:marRight w:val="0"/>
      <w:marTop w:val="0"/>
      <w:marBottom w:val="0"/>
      <w:divBdr>
        <w:top w:val="none" w:sz="0" w:space="0" w:color="auto"/>
        <w:left w:val="none" w:sz="0" w:space="0" w:color="auto"/>
        <w:bottom w:val="none" w:sz="0" w:space="0" w:color="auto"/>
        <w:right w:val="none" w:sz="0" w:space="0" w:color="auto"/>
      </w:divBdr>
    </w:div>
    <w:div w:id="142746540">
      <w:bodyDiv w:val="1"/>
      <w:marLeft w:val="0"/>
      <w:marRight w:val="0"/>
      <w:marTop w:val="0"/>
      <w:marBottom w:val="0"/>
      <w:divBdr>
        <w:top w:val="none" w:sz="0" w:space="0" w:color="auto"/>
        <w:left w:val="none" w:sz="0" w:space="0" w:color="auto"/>
        <w:bottom w:val="none" w:sz="0" w:space="0" w:color="auto"/>
        <w:right w:val="none" w:sz="0" w:space="0" w:color="auto"/>
      </w:divBdr>
    </w:div>
    <w:div w:id="142894097">
      <w:bodyDiv w:val="1"/>
      <w:marLeft w:val="0"/>
      <w:marRight w:val="0"/>
      <w:marTop w:val="0"/>
      <w:marBottom w:val="0"/>
      <w:divBdr>
        <w:top w:val="none" w:sz="0" w:space="0" w:color="auto"/>
        <w:left w:val="none" w:sz="0" w:space="0" w:color="auto"/>
        <w:bottom w:val="none" w:sz="0" w:space="0" w:color="auto"/>
        <w:right w:val="none" w:sz="0" w:space="0" w:color="auto"/>
      </w:divBdr>
    </w:div>
    <w:div w:id="142895216">
      <w:bodyDiv w:val="1"/>
      <w:marLeft w:val="0"/>
      <w:marRight w:val="0"/>
      <w:marTop w:val="0"/>
      <w:marBottom w:val="0"/>
      <w:divBdr>
        <w:top w:val="none" w:sz="0" w:space="0" w:color="auto"/>
        <w:left w:val="none" w:sz="0" w:space="0" w:color="auto"/>
        <w:bottom w:val="none" w:sz="0" w:space="0" w:color="auto"/>
        <w:right w:val="none" w:sz="0" w:space="0" w:color="auto"/>
      </w:divBdr>
    </w:div>
    <w:div w:id="143012930">
      <w:bodyDiv w:val="1"/>
      <w:marLeft w:val="0"/>
      <w:marRight w:val="0"/>
      <w:marTop w:val="0"/>
      <w:marBottom w:val="0"/>
      <w:divBdr>
        <w:top w:val="none" w:sz="0" w:space="0" w:color="auto"/>
        <w:left w:val="none" w:sz="0" w:space="0" w:color="auto"/>
        <w:bottom w:val="none" w:sz="0" w:space="0" w:color="auto"/>
        <w:right w:val="none" w:sz="0" w:space="0" w:color="auto"/>
      </w:divBdr>
    </w:div>
    <w:div w:id="143208950">
      <w:bodyDiv w:val="1"/>
      <w:marLeft w:val="0"/>
      <w:marRight w:val="0"/>
      <w:marTop w:val="0"/>
      <w:marBottom w:val="0"/>
      <w:divBdr>
        <w:top w:val="none" w:sz="0" w:space="0" w:color="auto"/>
        <w:left w:val="none" w:sz="0" w:space="0" w:color="auto"/>
        <w:bottom w:val="none" w:sz="0" w:space="0" w:color="auto"/>
        <w:right w:val="none" w:sz="0" w:space="0" w:color="auto"/>
      </w:divBdr>
    </w:div>
    <w:div w:id="143935605">
      <w:bodyDiv w:val="1"/>
      <w:marLeft w:val="0"/>
      <w:marRight w:val="0"/>
      <w:marTop w:val="0"/>
      <w:marBottom w:val="0"/>
      <w:divBdr>
        <w:top w:val="none" w:sz="0" w:space="0" w:color="auto"/>
        <w:left w:val="none" w:sz="0" w:space="0" w:color="auto"/>
        <w:bottom w:val="none" w:sz="0" w:space="0" w:color="auto"/>
        <w:right w:val="none" w:sz="0" w:space="0" w:color="auto"/>
      </w:divBdr>
    </w:div>
    <w:div w:id="144007451">
      <w:bodyDiv w:val="1"/>
      <w:marLeft w:val="0"/>
      <w:marRight w:val="0"/>
      <w:marTop w:val="0"/>
      <w:marBottom w:val="0"/>
      <w:divBdr>
        <w:top w:val="none" w:sz="0" w:space="0" w:color="auto"/>
        <w:left w:val="none" w:sz="0" w:space="0" w:color="auto"/>
        <w:bottom w:val="none" w:sz="0" w:space="0" w:color="auto"/>
        <w:right w:val="none" w:sz="0" w:space="0" w:color="auto"/>
      </w:divBdr>
    </w:div>
    <w:div w:id="144054120">
      <w:bodyDiv w:val="1"/>
      <w:marLeft w:val="0"/>
      <w:marRight w:val="0"/>
      <w:marTop w:val="0"/>
      <w:marBottom w:val="0"/>
      <w:divBdr>
        <w:top w:val="none" w:sz="0" w:space="0" w:color="auto"/>
        <w:left w:val="none" w:sz="0" w:space="0" w:color="auto"/>
        <w:bottom w:val="none" w:sz="0" w:space="0" w:color="auto"/>
        <w:right w:val="none" w:sz="0" w:space="0" w:color="auto"/>
      </w:divBdr>
    </w:div>
    <w:div w:id="144247518">
      <w:bodyDiv w:val="1"/>
      <w:marLeft w:val="0"/>
      <w:marRight w:val="0"/>
      <w:marTop w:val="0"/>
      <w:marBottom w:val="0"/>
      <w:divBdr>
        <w:top w:val="none" w:sz="0" w:space="0" w:color="auto"/>
        <w:left w:val="none" w:sz="0" w:space="0" w:color="auto"/>
        <w:bottom w:val="none" w:sz="0" w:space="0" w:color="auto"/>
        <w:right w:val="none" w:sz="0" w:space="0" w:color="auto"/>
      </w:divBdr>
    </w:div>
    <w:div w:id="144516545">
      <w:bodyDiv w:val="1"/>
      <w:marLeft w:val="0"/>
      <w:marRight w:val="0"/>
      <w:marTop w:val="0"/>
      <w:marBottom w:val="0"/>
      <w:divBdr>
        <w:top w:val="none" w:sz="0" w:space="0" w:color="auto"/>
        <w:left w:val="none" w:sz="0" w:space="0" w:color="auto"/>
        <w:bottom w:val="none" w:sz="0" w:space="0" w:color="auto"/>
        <w:right w:val="none" w:sz="0" w:space="0" w:color="auto"/>
      </w:divBdr>
    </w:div>
    <w:div w:id="144906375">
      <w:bodyDiv w:val="1"/>
      <w:marLeft w:val="0"/>
      <w:marRight w:val="0"/>
      <w:marTop w:val="0"/>
      <w:marBottom w:val="0"/>
      <w:divBdr>
        <w:top w:val="none" w:sz="0" w:space="0" w:color="auto"/>
        <w:left w:val="none" w:sz="0" w:space="0" w:color="auto"/>
        <w:bottom w:val="none" w:sz="0" w:space="0" w:color="auto"/>
        <w:right w:val="none" w:sz="0" w:space="0" w:color="auto"/>
      </w:divBdr>
    </w:div>
    <w:div w:id="144973464">
      <w:bodyDiv w:val="1"/>
      <w:marLeft w:val="0"/>
      <w:marRight w:val="0"/>
      <w:marTop w:val="0"/>
      <w:marBottom w:val="0"/>
      <w:divBdr>
        <w:top w:val="none" w:sz="0" w:space="0" w:color="auto"/>
        <w:left w:val="none" w:sz="0" w:space="0" w:color="auto"/>
        <w:bottom w:val="none" w:sz="0" w:space="0" w:color="auto"/>
        <w:right w:val="none" w:sz="0" w:space="0" w:color="auto"/>
      </w:divBdr>
    </w:div>
    <w:div w:id="145245801">
      <w:bodyDiv w:val="1"/>
      <w:marLeft w:val="0"/>
      <w:marRight w:val="0"/>
      <w:marTop w:val="0"/>
      <w:marBottom w:val="0"/>
      <w:divBdr>
        <w:top w:val="none" w:sz="0" w:space="0" w:color="auto"/>
        <w:left w:val="none" w:sz="0" w:space="0" w:color="auto"/>
        <w:bottom w:val="none" w:sz="0" w:space="0" w:color="auto"/>
        <w:right w:val="none" w:sz="0" w:space="0" w:color="auto"/>
      </w:divBdr>
    </w:div>
    <w:div w:id="145319662">
      <w:bodyDiv w:val="1"/>
      <w:marLeft w:val="0"/>
      <w:marRight w:val="0"/>
      <w:marTop w:val="0"/>
      <w:marBottom w:val="0"/>
      <w:divBdr>
        <w:top w:val="none" w:sz="0" w:space="0" w:color="auto"/>
        <w:left w:val="none" w:sz="0" w:space="0" w:color="auto"/>
        <w:bottom w:val="none" w:sz="0" w:space="0" w:color="auto"/>
        <w:right w:val="none" w:sz="0" w:space="0" w:color="auto"/>
      </w:divBdr>
    </w:div>
    <w:div w:id="145362395">
      <w:bodyDiv w:val="1"/>
      <w:marLeft w:val="0"/>
      <w:marRight w:val="0"/>
      <w:marTop w:val="0"/>
      <w:marBottom w:val="0"/>
      <w:divBdr>
        <w:top w:val="none" w:sz="0" w:space="0" w:color="auto"/>
        <w:left w:val="none" w:sz="0" w:space="0" w:color="auto"/>
        <w:bottom w:val="none" w:sz="0" w:space="0" w:color="auto"/>
        <w:right w:val="none" w:sz="0" w:space="0" w:color="auto"/>
      </w:divBdr>
    </w:div>
    <w:div w:id="145712293">
      <w:bodyDiv w:val="1"/>
      <w:marLeft w:val="0"/>
      <w:marRight w:val="0"/>
      <w:marTop w:val="0"/>
      <w:marBottom w:val="0"/>
      <w:divBdr>
        <w:top w:val="none" w:sz="0" w:space="0" w:color="auto"/>
        <w:left w:val="none" w:sz="0" w:space="0" w:color="auto"/>
        <w:bottom w:val="none" w:sz="0" w:space="0" w:color="auto"/>
        <w:right w:val="none" w:sz="0" w:space="0" w:color="auto"/>
      </w:divBdr>
    </w:div>
    <w:div w:id="146165111">
      <w:bodyDiv w:val="1"/>
      <w:marLeft w:val="0"/>
      <w:marRight w:val="0"/>
      <w:marTop w:val="0"/>
      <w:marBottom w:val="0"/>
      <w:divBdr>
        <w:top w:val="none" w:sz="0" w:space="0" w:color="auto"/>
        <w:left w:val="none" w:sz="0" w:space="0" w:color="auto"/>
        <w:bottom w:val="none" w:sz="0" w:space="0" w:color="auto"/>
        <w:right w:val="none" w:sz="0" w:space="0" w:color="auto"/>
      </w:divBdr>
    </w:div>
    <w:div w:id="146212214">
      <w:bodyDiv w:val="1"/>
      <w:marLeft w:val="0"/>
      <w:marRight w:val="0"/>
      <w:marTop w:val="0"/>
      <w:marBottom w:val="0"/>
      <w:divBdr>
        <w:top w:val="none" w:sz="0" w:space="0" w:color="auto"/>
        <w:left w:val="none" w:sz="0" w:space="0" w:color="auto"/>
        <w:bottom w:val="none" w:sz="0" w:space="0" w:color="auto"/>
        <w:right w:val="none" w:sz="0" w:space="0" w:color="auto"/>
      </w:divBdr>
    </w:div>
    <w:div w:id="146827728">
      <w:bodyDiv w:val="1"/>
      <w:marLeft w:val="0"/>
      <w:marRight w:val="0"/>
      <w:marTop w:val="0"/>
      <w:marBottom w:val="0"/>
      <w:divBdr>
        <w:top w:val="none" w:sz="0" w:space="0" w:color="auto"/>
        <w:left w:val="none" w:sz="0" w:space="0" w:color="auto"/>
        <w:bottom w:val="none" w:sz="0" w:space="0" w:color="auto"/>
        <w:right w:val="none" w:sz="0" w:space="0" w:color="auto"/>
      </w:divBdr>
    </w:div>
    <w:div w:id="147524045">
      <w:bodyDiv w:val="1"/>
      <w:marLeft w:val="0"/>
      <w:marRight w:val="0"/>
      <w:marTop w:val="0"/>
      <w:marBottom w:val="0"/>
      <w:divBdr>
        <w:top w:val="none" w:sz="0" w:space="0" w:color="auto"/>
        <w:left w:val="none" w:sz="0" w:space="0" w:color="auto"/>
        <w:bottom w:val="none" w:sz="0" w:space="0" w:color="auto"/>
        <w:right w:val="none" w:sz="0" w:space="0" w:color="auto"/>
      </w:divBdr>
    </w:div>
    <w:div w:id="147745692">
      <w:bodyDiv w:val="1"/>
      <w:marLeft w:val="0"/>
      <w:marRight w:val="0"/>
      <w:marTop w:val="0"/>
      <w:marBottom w:val="0"/>
      <w:divBdr>
        <w:top w:val="none" w:sz="0" w:space="0" w:color="auto"/>
        <w:left w:val="none" w:sz="0" w:space="0" w:color="auto"/>
        <w:bottom w:val="none" w:sz="0" w:space="0" w:color="auto"/>
        <w:right w:val="none" w:sz="0" w:space="0" w:color="auto"/>
      </w:divBdr>
    </w:div>
    <w:div w:id="147986993">
      <w:bodyDiv w:val="1"/>
      <w:marLeft w:val="0"/>
      <w:marRight w:val="0"/>
      <w:marTop w:val="0"/>
      <w:marBottom w:val="0"/>
      <w:divBdr>
        <w:top w:val="none" w:sz="0" w:space="0" w:color="auto"/>
        <w:left w:val="none" w:sz="0" w:space="0" w:color="auto"/>
        <w:bottom w:val="none" w:sz="0" w:space="0" w:color="auto"/>
        <w:right w:val="none" w:sz="0" w:space="0" w:color="auto"/>
      </w:divBdr>
    </w:div>
    <w:div w:id="148062520">
      <w:bodyDiv w:val="1"/>
      <w:marLeft w:val="0"/>
      <w:marRight w:val="0"/>
      <w:marTop w:val="0"/>
      <w:marBottom w:val="0"/>
      <w:divBdr>
        <w:top w:val="none" w:sz="0" w:space="0" w:color="auto"/>
        <w:left w:val="none" w:sz="0" w:space="0" w:color="auto"/>
        <w:bottom w:val="none" w:sz="0" w:space="0" w:color="auto"/>
        <w:right w:val="none" w:sz="0" w:space="0" w:color="auto"/>
      </w:divBdr>
    </w:div>
    <w:div w:id="148063505">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639813">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253830">
      <w:bodyDiv w:val="1"/>
      <w:marLeft w:val="0"/>
      <w:marRight w:val="0"/>
      <w:marTop w:val="0"/>
      <w:marBottom w:val="0"/>
      <w:divBdr>
        <w:top w:val="none" w:sz="0" w:space="0" w:color="auto"/>
        <w:left w:val="none" w:sz="0" w:space="0" w:color="auto"/>
        <w:bottom w:val="none" w:sz="0" w:space="0" w:color="auto"/>
        <w:right w:val="none" w:sz="0" w:space="0" w:color="auto"/>
      </w:divBdr>
    </w:div>
    <w:div w:id="149565602">
      <w:bodyDiv w:val="1"/>
      <w:marLeft w:val="0"/>
      <w:marRight w:val="0"/>
      <w:marTop w:val="0"/>
      <w:marBottom w:val="0"/>
      <w:divBdr>
        <w:top w:val="none" w:sz="0" w:space="0" w:color="auto"/>
        <w:left w:val="none" w:sz="0" w:space="0" w:color="auto"/>
        <w:bottom w:val="none" w:sz="0" w:space="0" w:color="auto"/>
        <w:right w:val="none" w:sz="0" w:space="0" w:color="auto"/>
      </w:divBdr>
    </w:div>
    <w:div w:id="149710581">
      <w:bodyDiv w:val="1"/>
      <w:marLeft w:val="0"/>
      <w:marRight w:val="0"/>
      <w:marTop w:val="0"/>
      <w:marBottom w:val="0"/>
      <w:divBdr>
        <w:top w:val="none" w:sz="0" w:space="0" w:color="auto"/>
        <w:left w:val="none" w:sz="0" w:space="0" w:color="auto"/>
        <w:bottom w:val="none" w:sz="0" w:space="0" w:color="auto"/>
        <w:right w:val="none" w:sz="0" w:space="0" w:color="auto"/>
      </w:divBdr>
    </w:div>
    <w:div w:id="150023007">
      <w:bodyDiv w:val="1"/>
      <w:marLeft w:val="0"/>
      <w:marRight w:val="0"/>
      <w:marTop w:val="0"/>
      <w:marBottom w:val="0"/>
      <w:divBdr>
        <w:top w:val="none" w:sz="0" w:space="0" w:color="auto"/>
        <w:left w:val="none" w:sz="0" w:space="0" w:color="auto"/>
        <w:bottom w:val="none" w:sz="0" w:space="0" w:color="auto"/>
        <w:right w:val="none" w:sz="0" w:space="0" w:color="auto"/>
      </w:divBdr>
    </w:div>
    <w:div w:id="150026282">
      <w:bodyDiv w:val="1"/>
      <w:marLeft w:val="0"/>
      <w:marRight w:val="0"/>
      <w:marTop w:val="0"/>
      <w:marBottom w:val="0"/>
      <w:divBdr>
        <w:top w:val="none" w:sz="0" w:space="0" w:color="auto"/>
        <w:left w:val="none" w:sz="0" w:space="0" w:color="auto"/>
        <w:bottom w:val="none" w:sz="0" w:space="0" w:color="auto"/>
        <w:right w:val="none" w:sz="0" w:space="0" w:color="auto"/>
      </w:divBdr>
    </w:div>
    <w:div w:id="151454461">
      <w:bodyDiv w:val="1"/>
      <w:marLeft w:val="0"/>
      <w:marRight w:val="0"/>
      <w:marTop w:val="0"/>
      <w:marBottom w:val="0"/>
      <w:divBdr>
        <w:top w:val="none" w:sz="0" w:space="0" w:color="auto"/>
        <w:left w:val="none" w:sz="0" w:space="0" w:color="auto"/>
        <w:bottom w:val="none" w:sz="0" w:space="0" w:color="auto"/>
        <w:right w:val="none" w:sz="0" w:space="0" w:color="auto"/>
      </w:divBdr>
    </w:div>
    <w:div w:id="151914729">
      <w:bodyDiv w:val="1"/>
      <w:marLeft w:val="0"/>
      <w:marRight w:val="0"/>
      <w:marTop w:val="0"/>
      <w:marBottom w:val="0"/>
      <w:divBdr>
        <w:top w:val="none" w:sz="0" w:space="0" w:color="auto"/>
        <w:left w:val="none" w:sz="0" w:space="0" w:color="auto"/>
        <w:bottom w:val="none" w:sz="0" w:space="0" w:color="auto"/>
        <w:right w:val="none" w:sz="0" w:space="0" w:color="auto"/>
      </w:divBdr>
    </w:div>
    <w:div w:id="152187694">
      <w:bodyDiv w:val="1"/>
      <w:marLeft w:val="0"/>
      <w:marRight w:val="0"/>
      <w:marTop w:val="0"/>
      <w:marBottom w:val="0"/>
      <w:divBdr>
        <w:top w:val="none" w:sz="0" w:space="0" w:color="auto"/>
        <w:left w:val="none" w:sz="0" w:space="0" w:color="auto"/>
        <w:bottom w:val="none" w:sz="0" w:space="0" w:color="auto"/>
        <w:right w:val="none" w:sz="0" w:space="0" w:color="auto"/>
      </w:divBdr>
    </w:div>
    <w:div w:id="152567881">
      <w:bodyDiv w:val="1"/>
      <w:marLeft w:val="0"/>
      <w:marRight w:val="0"/>
      <w:marTop w:val="0"/>
      <w:marBottom w:val="0"/>
      <w:divBdr>
        <w:top w:val="none" w:sz="0" w:space="0" w:color="auto"/>
        <w:left w:val="none" w:sz="0" w:space="0" w:color="auto"/>
        <w:bottom w:val="none" w:sz="0" w:space="0" w:color="auto"/>
        <w:right w:val="none" w:sz="0" w:space="0" w:color="auto"/>
      </w:divBdr>
    </w:div>
    <w:div w:id="152841307">
      <w:bodyDiv w:val="1"/>
      <w:marLeft w:val="0"/>
      <w:marRight w:val="0"/>
      <w:marTop w:val="0"/>
      <w:marBottom w:val="0"/>
      <w:divBdr>
        <w:top w:val="none" w:sz="0" w:space="0" w:color="auto"/>
        <w:left w:val="none" w:sz="0" w:space="0" w:color="auto"/>
        <w:bottom w:val="none" w:sz="0" w:space="0" w:color="auto"/>
        <w:right w:val="none" w:sz="0" w:space="0" w:color="auto"/>
      </w:divBdr>
    </w:div>
    <w:div w:id="152989507">
      <w:bodyDiv w:val="1"/>
      <w:marLeft w:val="0"/>
      <w:marRight w:val="0"/>
      <w:marTop w:val="0"/>
      <w:marBottom w:val="0"/>
      <w:divBdr>
        <w:top w:val="none" w:sz="0" w:space="0" w:color="auto"/>
        <w:left w:val="none" w:sz="0" w:space="0" w:color="auto"/>
        <w:bottom w:val="none" w:sz="0" w:space="0" w:color="auto"/>
        <w:right w:val="none" w:sz="0" w:space="0" w:color="auto"/>
      </w:divBdr>
    </w:div>
    <w:div w:id="153032197">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572467">
      <w:bodyDiv w:val="1"/>
      <w:marLeft w:val="0"/>
      <w:marRight w:val="0"/>
      <w:marTop w:val="0"/>
      <w:marBottom w:val="0"/>
      <w:divBdr>
        <w:top w:val="none" w:sz="0" w:space="0" w:color="auto"/>
        <w:left w:val="none" w:sz="0" w:space="0" w:color="auto"/>
        <w:bottom w:val="none" w:sz="0" w:space="0" w:color="auto"/>
        <w:right w:val="none" w:sz="0" w:space="0" w:color="auto"/>
      </w:divBdr>
    </w:div>
    <w:div w:id="154421013">
      <w:bodyDiv w:val="1"/>
      <w:marLeft w:val="0"/>
      <w:marRight w:val="0"/>
      <w:marTop w:val="0"/>
      <w:marBottom w:val="0"/>
      <w:divBdr>
        <w:top w:val="none" w:sz="0" w:space="0" w:color="auto"/>
        <w:left w:val="none" w:sz="0" w:space="0" w:color="auto"/>
        <w:bottom w:val="none" w:sz="0" w:space="0" w:color="auto"/>
        <w:right w:val="none" w:sz="0" w:space="0" w:color="auto"/>
      </w:divBdr>
    </w:div>
    <w:div w:id="154807467">
      <w:bodyDiv w:val="1"/>
      <w:marLeft w:val="0"/>
      <w:marRight w:val="0"/>
      <w:marTop w:val="0"/>
      <w:marBottom w:val="0"/>
      <w:divBdr>
        <w:top w:val="none" w:sz="0" w:space="0" w:color="auto"/>
        <w:left w:val="none" w:sz="0" w:space="0" w:color="auto"/>
        <w:bottom w:val="none" w:sz="0" w:space="0" w:color="auto"/>
        <w:right w:val="none" w:sz="0" w:space="0" w:color="auto"/>
      </w:divBdr>
    </w:div>
    <w:div w:id="155347520">
      <w:bodyDiv w:val="1"/>
      <w:marLeft w:val="0"/>
      <w:marRight w:val="0"/>
      <w:marTop w:val="0"/>
      <w:marBottom w:val="0"/>
      <w:divBdr>
        <w:top w:val="none" w:sz="0" w:space="0" w:color="auto"/>
        <w:left w:val="none" w:sz="0" w:space="0" w:color="auto"/>
        <w:bottom w:val="none" w:sz="0" w:space="0" w:color="auto"/>
        <w:right w:val="none" w:sz="0" w:space="0" w:color="auto"/>
      </w:divBdr>
    </w:div>
    <w:div w:id="155807289">
      <w:bodyDiv w:val="1"/>
      <w:marLeft w:val="0"/>
      <w:marRight w:val="0"/>
      <w:marTop w:val="0"/>
      <w:marBottom w:val="0"/>
      <w:divBdr>
        <w:top w:val="none" w:sz="0" w:space="0" w:color="auto"/>
        <w:left w:val="none" w:sz="0" w:space="0" w:color="auto"/>
        <w:bottom w:val="none" w:sz="0" w:space="0" w:color="auto"/>
        <w:right w:val="none" w:sz="0" w:space="0" w:color="auto"/>
      </w:divBdr>
    </w:div>
    <w:div w:id="155848514">
      <w:bodyDiv w:val="1"/>
      <w:marLeft w:val="0"/>
      <w:marRight w:val="0"/>
      <w:marTop w:val="0"/>
      <w:marBottom w:val="0"/>
      <w:divBdr>
        <w:top w:val="none" w:sz="0" w:space="0" w:color="auto"/>
        <w:left w:val="none" w:sz="0" w:space="0" w:color="auto"/>
        <w:bottom w:val="none" w:sz="0" w:space="0" w:color="auto"/>
        <w:right w:val="none" w:sz="0" w:space="0" w:color="auto"/>
      </w:divBdr>
    </w:div>
    <w:div w:id="155850480">
      <w:bodyDiv w:val="1"/>
      <w:marLeft w:val="0"/>
      <w:marRight w:val="0"/>
      <w:marTop w:val="0"/>
      <w:marBottom w:val="0"/>
      <w:divBdr>
        <w:top w:val="none" w:sz="0" w:space="0" w:color="auto"/>
        <w:left w:val="none" w:sz="0" w:space="0" w:color="auto"/>
        <w:bottom w:val="none" w:sz="0" w:space="0" w:color="auto"/>
        <w:right w:val="none" w:sz="0" w:space="0" w:color="auto"/>
      </w:divBdr>
    </w:div>
    <w:div w:id="156306800">
      <w:bodyDiv w:val="1"/>
      <w:marLeft w:val="0"/>
      <w:marRight w:val="0"/>
      <w:marTop w:val="0"/>
      <w:marBottom w:val="0"/>
      <w:divBdr>
        <w:top w:val="none" w:sz="0" w:space="0" w:color="auto"/>
        <w:left w:val="none" w:sz="0" w:space="0" w:color="auto"/>
        <w:bottom w:val="none" w:sz="0" w:space="0" w:color="auto"/>
        <w:right w:val="none" w:sz="0" w:space="0" w:color="auto"/>
      </w:divBdr>
    </w:div>
    <w:div w:id="156460635">
      <w:bodyDiv w:val="1"/>
      <w:marLeft w:val="0"/>
      <w:marRight w:val="0"/>
      <w:marTop w:val="0"/>
      <w:marBottom w:val="0"/>
      <w:divBdr>
        <w:top w:val="none" w:sz="0" w:space="0" w:color="auto"/>
        <w:left w:val="none" w:sz="0" w:space="0" w:color="auto"/>
        <w:bottom w:val="none" w:sz="0" w:space="0" w:color="auto"/>
        <w:right w:val="none" w:sz="0" w:space="0" w:color="auto"/>
      </w:divBdr>
    </w:div>
    <w:div w:id="156961952">
      <w:bodyDiv w:val="1"/>
      <w:marLeft w:val="0"/>
      <w:marRight w:val="0"/>
      <w:marTop w:val="0"/>
      <w:marBottom w:val="0"/>
      <w:divBdr>
        <w:top w:val="none" w:sz="0" w:space="0" w:color="auto"/>
        <w:left w:val="none" w:sz="0" w:space="0" w:color="auto"/>
        <w:bottom w:val="none" w:sz="0" w:space="0" w:color="auto"/>
        <w:right w:val="none" w:sz="0" w:space="0" w:color="auto"/>
      </w:divBdr>
    </w:div>
    <w:div w:id="157043761">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8082729">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274409">
      <w:bodyDiv w:val="1"/>
      <w:marLeft w:val="0"/>
      <w:marRight w:val="0"/>
      <w:marTop w:val="0"/>
      <w:marBottom w:val="0"/>
      <w:divBdr>
        <w:top w:val="none" w:sz="0" w:space="0" w:color="auto"/>
        <w:left w:val="none" w:sz="0" w:space="0" w:color="auto"/>
        <w:bottom w:val="none" w:sz="0" w:space="0" w:color="auto"/>
        <w:right w:val="none" w:sz="0" w:space="0" w:color="auto"/>
      </w:divBdr>
    </w:div>
    <w:div w:id="158355642">
      <w:bodyDiv w:val="1"/>
      <w:marLeft w:val="0"/>
      <w:marRight w:val="0"/>
      <w:marTop w:val="0"/>
      <w:marBottom w:val="0"/>
      <w:divBdr>
        <w:top w:val="none" w:sz="0" w:space="0" w:color="auto"/>
        <w:left w:val="none" w:sz="0" w:space="0" w:color="auto"/>
        <w:bottom w:val="none" w:sz="0" w:space="0" w:color="auto"/>
        <w:right w:val="none" w:sz="0" w:space="0" w:color="auto"/>
      </w:divBdr>
    </w:div>
    <w:div w:id="158927444">
      <w:bodyDiv w:val="1"/>
      <w:marLeft w:val="0"/>
      <w:marRight w:val="0"/>
      <w:marTop w:val="0"/>
      <w:marBottom w:val="0"/>
      <w:divBdr>
        <w:top w:val="none" w:sz="0" w:space="0" w:color="auto"/>
        <w:left w:val="none" w:sz="0" w:space="0" w:color="auto"/>
        <w:bottom w:val="none" w:sz="0" w:space="0" w:color="auto"/>
        <w:right w:val="none" w:sz="0" w:space="0" w:color="auto"/>
      </w:divBdr>
    </w:div>
    <w:div w:id="159128236">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744969">
      <w:bodyDiv w:val="1"/>
      <w:marLeft w:val="0"/>
      <w:marRight w:val="0"/>
      <w:marTop w:val="0"/>
      <w:marBottom w:val="0"/>
      <w:divBdr>
        <w:top w:val="none" w:sz="0" w:space="0" w:color="auto"/>
        <w:left w:val="none" w:sz="0" w:space="0" w:color="auto"/>
        <w:bottom w:val="none" w:sz="0" w:space="0" w:color="auto"/>
        <w:right w:val="none" w:sz="0" w:space="0" w:color="auto"/>
      </w:divBdr>
    </w:div>
    <w:div w:id="162666957">
      <w:bodyDiv w:val="1"/>
      <w:marLeft w:val="0"/>
      <w:marRight w:val="0"/>
      <w:marTop w:val="0"/>
      <w:marBottom w:val="0"/>
      <w:divBdr>
        <w:top w:val="none" w:sz="0" w:space="0" w:color="auto"/>
        <w:left w:val="none" w:sz="0" w:space="0" w:color="auto"/>
        <w:bottom w:val="none" w:sz="0" w:space="0" w:color="auto"/>
        <w:right w:val="none" w:sz="0" w:space="0" w:color="auto"/>
      </w:divBdr>
    </w:div>
    <w:div w:id="162673064">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517905">
      <w:bodyDiv w:val="1"/>
      <w:marLeft w:val="0"/>
      <w:marRight w:val="0"/>
      <w:marTop w:val="0"/>
      <w:marBottom w:val="0"/>
      <w:divBdr>
        <w:top w:val="none" w:sz="0" w:space="0" w:color="auto"/>
        <w:left w:val="none" w:sz="0" w:space="0" w:color="auto"/>
        <w:bottom w:val="none" w:sz="0" w:space="0" w:color="auto"/>
        <w:right w:val="none" w:sz="0" w:space="0" w:color="auto"/>
      </w:divBdr>
    </w:div>
    <w:div w:id="163908467">
      <w:bodyDiv w:val="1"/>
      <w:marLeft w:val="0"/>
      <w:marRight w:val="0"/>
      <w:marTop w:val="0"/>
      <w:marBottom w:val="0"/>
      <w:divBdr>
        <w:top w:val="none" w:sz="0" w:space="0" w:color="auto"/>
        <w:left w:val="none" w:sz="0" w:space="0" w:color="auto"/>
        <w:bottom w:val="none" w:sz="0" w:space="0" w:color="auto"/>
        <w:right w:val="none" w:sz="0" w:space="0" w:color="auto"/>
      </w:divBdr>
    </w:div>
    <w:div w:id="163980463">
      <w:bodyDiv w:val="1"/>
      <w:marLeft w:val="0"/>
      <w:marRight w:val="0"/>
      <w:marTop w:val="0"/>
      <w:marBottom w:val="0"/>
      <w:divBdr>
        <w:top w:val="none" w:sz="0" w:space="0" w:color="auto"/>
        <w:left w:val="none" w:sz="0" w:space="0" w:color="auto"/>
        <w:bottom w:val="none" w:sz="0" w:space="0" w:color="auto"/>
        <w:right w:val="none" w:sz="0" w:space="0" w:color="auto"/>
      </w:divBdr>
    </w:div>
    <w:div w:id="164444938">
      <w:bodyDiv w:val="1"/>
      <w:marLeft w:val="0"/>
      <w:marRight w:val="0"/>
      <w:marTop w:val="0"/>
      <w:marBottom w:val="0"/>
      <w:divBdr>
        <w:top w:val="none" w:sz="0" w:space="0" w:color="auto"/>
        <w:left w:val="none" w:sz="0" w:space="0" w:color="auto"/>
        <w:bottom w:val="none" w:sz="0" w:space="0" w:color="auto"/>
        <w:right w:val="none" w:sz="0" w:space="0" w:color="auto"/>
      </w:divBdr>
    </w:div>
    <w:div w:id="165368990">
      <w:bodyDiv w:val="1"/>
      <w:marLeft w:val="0"/>
      <w:marRight w:val="0"/>
      <w:marTop w:val="0"/>
      <w:marBottom w:val="0"/>
      <w:divBdr>
        <w:top w:val="none" w:sz="0" w:space="0" w:color="auto"/>
        <w:left w:val="none" w:sz="0" w:space="0" w:color="auto"/>
        <w:bottom w:val="none" w:sz="0" w:space="0" w:color="auto"/>
        <w:right w:val="none" w:sz="0" w:space="0" w:color="auto"/>
      </w:divBdr>
    </w:div>
    <w:div w:id="166559445">
      <w:bodyDiv w:val="1"/>
      <w:marLeft w:val="0"/>
      <w:marRight w:val="0"/>
      <w:marTop w:val="0"/>
      <w:marBottom w:val="0"/>
      <w:divBdr>
        <w:top w:val="none" w:sz="0" w:space="0" w:color="auto"/>
        <w:left w:val="none" w:sz="0" w:space="0" w:color="auto"/>
        <w:bottom w:val="none" w:sz="0" w:space="0" w:color="auto"/>
        <w:right w:val="none" w:sz="0" w:space="0" w:color="auto"/>
      </w:divBdr>
    </w:div>
    <w:div w:id="167595384">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450840">
      <w:bodyDiv w:val="1"/>
      <w:marLeft w:val="0"/>
      <w:marRight w:val="0"/>
      <w:marTop w:val="0"/>
      <w:marBottom w:val="0"/>
      <w:divBdr>
        <w:top w:val="none" w:sz="0" w:space="0" w:color="auto"/>
        <w:left w:val="none" w:sz="0" w:space="0" w:color="auto"/>
        <w:bottom w:val="none" w:sz="0" w:space="0" w:color="auto"/>
        <w:right w:val="none" w:sz="0" w:space="0" w:color="auto"/>
      </w:divBdr>
    </w:div>
    <w:div w:id="169024240">
      <w:bodyDiv w:val="1"/>
      <w:marLeft w:val="0"/>
      <w:marRight w:val="0"/>
      <w:marTop w:val="0"/>
      <w:marBottom w:val="0"/>
      <w:divBdr>
        <w:top w:val="none" w:sz="0" w:space="0" w:color="auto"/>
        <w:left w:val="none" w:sz="0" w:space="0" w:color="auto"/>
        <w:bottom w:val="none" w:sz="0" w:space="0" w:color="auto"/>
        <w:right w:val="none" w:sz="0" w:space="0" w:color="auto"/>
      </w:divBdr>
    </w:div>
    <w:div w:id="169637836">
      <w:bodyDiv w:val="1"/>
      <w:marLeft w:val="0"/>
      <w:marRight w:val="0"/>
      <w:marTop w:val="0"/>
      <w:marBottom w:val="0"/>
      <w:divBdr>
        <w:top w:val="none" w:sz="0" w:space="0" w:color="auto"/>
        <w:left w:val="none" w:sz="0" w:space="0" w:color="auto"/>
        <w:bottom w:val="none" w:sz="0" w:space="0" w:color="auto"/>
        <w:right w:val="none" w:sz="0" w:space="0" w:color="auto"/>
      </w:divBdr>
    </w:div>
    <w:div w:id="169639706">
      <w:bodyDiv w:val="1"/>
      <w:marLeft w:val="0"/>
      <w:marRight w:val="0"/>
      <w:marTop w:val="0"/>
      <w:marBottom w:val="0"/>
      <w:divBdr>
        <w:top w:val="none" w:sz="0" w:space="0" w:color="auto"/>
        <w:left w:val="none" w:sz="0" w:space="0" w:color="auto"/>
        <w:bottom w:val="none" w:sz="0" w:space="0" w:color="auto"/>
        <w:right w:val="none" w:sz="0" w:space="0" w:color="auto"/>
      </w:divBdr>
    </w:div>
    <w:div w:id="169639800">
      <w:bodyDiv w:val="1"/>
      <w:marLeft w:val="0"/>
      <w:marRight w:val="0"/>
      <w:marTop w:val="0"/>
      <w:marBottom w:val="0"/>
      <w:divBdr>
        <w:top w:val="none" w:sz="0" w:space="0" w:color="auto"/>
        <w:left w:val="none" w:sz="0" w:space="0" w:color="auto"/>
        <w:bottom w:val="none" w:sz="0" w:space="0" w:color="auto"/>
        <w:right w:val="none" w:sz="0" w:space="0" w:color="auto"/>
      </w:divBdr>
    </w:div>
    <w:div w:id="169759680">
      <w:bodyDiv w:val="1"/>
      <w:marLeft w:val="0"/>
      <w:marRight w:val="0"/>
      <w:marTop w:val="0"/>
      <w:marBottom w:val="0"/>
      <w:divBdr>
        <w:top w:val="none" w:sz="0" w:space="0" w:color="auto"/>
        <w:left w:val="none" w:sz="0" w:space="0" w:color="auto"/>
        <w:bottom w:val="none" w:sz="0" w:space="0" w:color="auto"/>
        <w:right w:val="none" w:sz="0" w:space="0" w:color="auto"/>
      </w:divBdr>
    </w:div>
    <w:div w:id="171529403">
      <w:bodyDiv w:val="1"/>
      <w:marLeft w:val="0"/>
      <w:marRight w:val="0"/>
      <w:marTop w:val="0"/>
      <w:marBottom w:val="0"/>
      <w:divBdr>
        <w:top w:val="none" w:sz="0" w:space="0" w:color="auto"/>
        <w:left w:val="none" w:sz="0" w:space="0" w:color="auto"/>
        <w:bottom w:val="none" w:sz="0" w:space="0" w:color="auto"/>
        <w:right w:val="none" w:sz="0" w:space="0" w:color="auto"/>
      </w:divBdr>
    </w:div>
    <w:div w:id="172962818">
      <w:bodyDiv w:val="1"/>
      <w:marLeft w:val="0"/>
      <w:marRight w:val="0"/>
      <w:marTop w:val="0"/>
      <w:marBottom w:val="0"/>
      <w:divBdr>
        <w:top w:val="none" w:sz="0" w:space="0" w:color="auto"/>
        <w:left w:val="none" w:sz="0" w:space="0" w:color="auto"/>
        <w:bottom w:val="none" w:sz="0" w:space="0" w:color="auto"/>
        <w:right w:val="none" w:sz="0" w:space="0" w:color="auto"/>
      </w:divBdr>
    </w:div>
    <w:div w:id="173884486">
      <w:bodyDiv w:val="1"/>
      <w:marLeft w:val="0"/>
      <w:marRight w:val="0"/>
      <w:marTop w:val="0"/>
      <w:marBottom w:val="0"/>
      <w:divBdr>
        <w:top w:val="none" w:sz="0" w:space="0" w:color="auto"/>
        <w:left w:val="none" w:sz="0" w:space="0" w:color="auto"/>
        <w:bottom w:val="none" w:sz="0" w:space="0" w:color="auto"/>
        <w:right w:val="none" w:sz="0" w:space="0" w:color="auto"/>
      </w:divBdr>
    </w:div>
    <w:div w:id="174227288">
      <w:bodyDiv w:val="1"/>
      <w:marLeft w:val="0"/>
      <w:marRight w:val="0"/>
      <w:marTop w:val="0"/>
      <w:marBottom w:val="0"/>
      <w:divBdr>
        <w:top w:val="none" w:sz="0" w:space="0" w:color="auto"/>
        <w:left w:val="none" w:sz="0" w:space="0" w:color="auto"/>
        <w:bottom w:val="none" w:sz="0" w:space="0" w:color="auto"/>
        <w:right w:val="none" w:sz="0" w:space="0" w:color="auto"/>
      </w:divBdr>
    </w:div>
    <w:div w:id="174271220">
      <w:bodyDiv w:val="1"/>
      <w:marLeft w:val="0"/>
      <w:marRight w:val="0"/>
      <w:marTop w:val="0"/>
      <w:marBottom w:val="0"/>
      <w:divBdr>
        <w:top w:val="none" w:sz="0" w:space="0" w:color="auto"/>
        <w:left w:val="none" w:sz="0" w:space="0" w:color="auto"/>
        <w:bottom w:val="none" w:sz="0" w:space="0" w:color="auto"/>
        <w:right w:val="none" w:sz="0" w:space="0" w:color="auto"/>
      </w:divBdr>
    </w:div>
    <w:div w:id="174537267">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534220">
      <w:bodyDiv w:val="1"/>
      <w:marLeft w:val="0"/>
      <w:marRight w:val="0"/>
      <w:marTop w:val="0"/>
      <w:marBottom w:val="0"/>
      <w:divBdr>
        <w:top w:val="none" w:sz="0" w:space="0" w:color="auto"/>
        <w:left w:val="none" w:sz="0" w:space="0" w:color="auto"/>
        <w:bottom w:val="none" w:sz="0" w:space="0" w:color="auto"/>
        <w:right w:val="none" w:sz="0" w:space="0" w:color="auto"/>
      </w:divBdr>
    </w:div>
    <w:div w:id="175580835">
      <w:bodyDiv w:val="1"/>
      <w:marLeft w:val="0"/>
      <w:marRight w:val="0"/>
      <w:marTop w:val="0"/>
      <w:marBottom w:val="0"/>
      <w:divBdr>
        <w:top w:val="none" w:sz="0" w:space="0" w:color="auto"/>
        <w:left w:val="none" w:sz="0" w:space="0" w:color="auto"/>
        <w:bottom w:val="none" w:sz="0" w:space="0" w:color="auto"/>
        <w:right w:val="none" w:sz="0" w:space="0" w:color="auto"/>
      </w:divBdr>
    </w:div>
    <w:div w:id="175655285">
      <w:bodyDiv w:val="1"/>
      <w:marLeft w:val="0"/>
      <w:marRight w:val="0"/>
      <w:marTop w:val="0"/>
      <w:marBottom w:val="0"/>
      <w:divBdr>
        <w:top w:val="none" w:sz="0" w:space="0" w:color="auto"/>
        <w:left w:val="none" w:sz="0" w:space="0" w:color="auto"/>
        <w:bottom w:val="none" w:sz="0" w:space="0" w:color="auto"/>
        <w:right w:val="none" w:sz="0" w:space="0" w:color="auto"/>
      </w:divBdr>
    </w:div>
    <w:div w:id="175848651">
      <w:bodyDiv w:val="1"/>
      <w:marLeft w:val="0"/>
      <w:marRight w:val="0"/>
      <w:marTop w:val="0"/>
      <w:marBottom w:val="0"/>
      <w:divBdr>
        <w:top w:val="none" w:sz="0" w:space="0" w:color="auto"/>
        <w:left w:val="none" w:sz="0" w:space="0" w:color="auto"/>
        <w:bottom w:val="none" w:sz="0" w:space="0" w:color="auto"/>
        <w:right w:val="none" w:sz="0" w:space="0" w:color="auto"/>
      </w:divBdr>
    </w:div>
    <w:div w:id="176503005">
      <w:bodyDiv w:val="1"/>
      <w:marLeft w:val="0"/>
      <w:marRight w:val="0"/>
      <w:marTop w:val="0"/>
      <w:marBottom w:val="0"/>
      <w:divBdr>
        <w:top w:val="none" w:sz="0" w:space="0" w:color="auto"/>
        <w:left w:val="none" w:sz="0" w:space="0" w:color="auto"/>
        <w:bottom w:val="none" w:sz="0" w:space="0" w:color="auto"/>
        <w:right w:val="none" w:sz="0" w:space="0" w:color="auto"/>
      </w:divBdr>
    </w:div>
    <w:div w:id="176578434">
      <w:bodyDiv w:val="1"/>
      <w:marLeft w:val="0"/>
      <w:marRight w:val="0"/>
      <w:marTop w:val="0"/>
      <w:marBottom w:val="0"/>
      <w:divBdr>
        <w:top w:val="none" w:sz="0" w:space="0" w:color="auto"/>
        <w:left w:val="none" w:sz="0" w:space="0" w:color="auto"/>
        <w:bottom w:val="none" w:sz="0" w:space="0" w:color="auto"/>
        <w:right w:val="none" w:sz="0" w:space="0" w:color="auto"/>
      </w:divBdr>
    </w:div>
    <w:div w:id="176583143">
      <w:bodyDiv w:val="1"/>
      <w:marLeft w:val="0"/>
      <w:marRight w:val="0"/>
      <w:marTop w:val="0"/>
      <w:marBottom w:val="0"/>
      <w:divBdr>
        <w:top w:val="none" w:sz="0" w:space="0" w:color="auto"/>
        <w:left w:val="none" w:sz="0" w:space="0" w:color="auto"/>
        <w:bottom w:val="none" w:sz="0" w:space="0" w:color="auto"/>
        <w:right w:val="none" w:sz="0" w:space="0" w:color="auto"/>
      </w:divBdr>
    </w:div>
    <w:div w:id="179703774">
      <w:bodyDiv w:val="1"/>
      <w:marLeft w:val="0"/>
      <w:marRight w:val="0"/>
      <w:marTop w:val="0"/>
      <w:marBottom w:val="0"/>
      <w:divBdr>
        <w:top w:val="none" w:sz="0" w:space="0" w:color="auto"/>
        <w:left w:val="none" w:sz="0" w:space="0" w:color="auto"/>
        <w:bottom w:val="none" w:sz="0" w:space="0" w:color="auto"/>
        <w:right w:val="none" w:sz="0" w:space="0" w:color="auto"/>
      </w:divBdr>
    </w:div>
    <w:div w:id="180553490">
      <w:bodyDiv w:val="1"/>
      <w:marLeft w:val="0"/>
      <w:marRight w:val="0"/>
      <w:marTop w:val="0"/>
      <w:marBottom w:val="0"/>
      <w:divBdr>
        <w:top w:val="none" w:sz="0" w:space="0" w:color="auto"/>
        <w:left w:val="none" w:sz="0" w:space="0" w:color="auto"/>
        <w:bottom w:val="none" w:sz="0" w:space="0" w:color="auto"/>
        <w:right w:val="none" w:sz="0" w:space="0" w:color="auto"/>
      </w:divBdr>
    </w:div>
    <w:div w:id="181557758">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3442711">
      <w:bodyDiv w:val="1"/>
      <w:marLeft w:val="0"/>
      <w:marRight w:val="0"/>
      <w:marTop w:val="0"/>
      <w:marBottom w:val="0"/>
      <w:divBdr>
        <w:top w:val="none" w:sz="0" w:space="0" w:color="auto"/>
        <w:left w:val="none" w:sz="0" w:space="0" w:color="auto"/>
        <w:bottom w:val="none" w:sz="0" w:space="0" w:color="auto"/>
        <w:right w:val="none" w:sz="0" w:space="0" w:color="auto"/>
      </w:divBdr>
    </w:div>
    <w:div w:id="183790892">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40759">
      <w:bodyDiv w:val="1"/>
      <w:marLeft w:val="0"/>
      <w:marRight w:val="0"/>
      <w:marTop w:val="0"/>
      <w:marBottom w:val="0"/>
      <w:divBdr>
        <w:top w:val="none" w:sz="0" w:space="0" w:color="auto"/>
        <w:left w:val="none" w:sz="0" w:space="0" w:color="auto"/>
        <w:bottom w:val="none" w:sz="0" w:space="0" w:color="auto"/>
        <w:right w:val="none" w:sz="0" w:space="0" w:color="auto"/>
      </w:divBdr>
    </w:div>
    <w:div w:id="184826004">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874146">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380800">
      <w:bodyDiv w:val="1"/>
      <w:marLeft w:val="0"/>
      <w:marRight w:val="0"/>
      <w:marTop w:val="0"/>
      <w:marBottom w:val="0"/>
      <w:divBdr>
        <w:top w:val="none" w:sz="0" w:space="0" w:color="auto"/>
        <w:left w:val="none" w:sz="0" w:space="0" w:color="auto"/>
        <w:bottom w:val="none" w:sz="0" w:space="0" w:color="auto"/>
        <w:right w:val="none" w:sz="0" w:space="0" w:color="auto"/>
      </w:divBdr>
    </w:div>
    <w:div w:id="188378068">
      <w:bodyDiv w:val="1"/>
      <w:marLeft w:val="0"/>
      <w:marRight w:val="0"/>
      <w:marTop w:val="0"/>
      <w:marBottom w:val="0"/>
      <w:divBdr>
        <w:top w:val="none" w:sz="0" w:space="0" w:color="auto"/>
        <w:left w:val="none" w:sz="0" w:space="0" w:color="auto"/>
        <w:bottom w:val="none" w:sz="0" w:space="0" w:color="auto"/>
        <w:right w:val="none" w:sz="0" w:space="0" w:color="auto"/>
      </w:divBdr>
    </w:div>
    <w:div w:id="188683614">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496588">
      <w:bodyDiv w:val="1"/>
      <w:marLeft w:val="0"/>
      <w:marRight w:val="0"/>
      <w:marTop w:val="0"/>
      <w:marBottom w:val="0"/>
      <w:divBdr>
        <w:top w:val="none" w:sz="0" w:space="0" w:color="auto"/>
        <w:left w:val="none" w:sz="0" w:space="0" w:color="auto"/>
        <w:bottom w:val="none" w:sz="0" w:space="0" w:color="auto"/>
        <w:right w:val="none" w:sz="0" w:space="0" w:color="auto"/>
      </w:divBdr>
    </w:div>
    <w:div w:id="189613095">
      <w:bodyDiv w:val="1"/>
      <w:marLeft w:val="0"/>
      <w:marRight w:val="0"/>
      <w:marTop w:val="0"/>
      <w:marBottom w:val="0"/>
      <w:divBdr>
        <w:top w:val="none" w:sz="0" w:space="0" w:color="auto"/>
        <w:left w:val="none" w:sz="0" w:space="0" w:color="auto"/>
        <w:bottom w:val="none" w:sz="0" w:space="0" w:color="auto"/>
        <w:right w:val="none" w:sz="0" w:space="0" w:color="auto"/>
      </w:divBdr>
    </w:div>
    <w:div w:id="189953771">
      <w:bodyDiv w:val="1"/>
      <w:marLeft w:val="0"/>
      <w:marRight w:val="0"/>
      <w:marTop w:val="0"/>
      <w:marBottom w:val="0"/>
      <w:divBdr>
        <w:top w:val="none" w:sz="0" w:space="0" w:color="auto"/>
        <w:left w:val="none" w:sz="0" w:space="0" w:color="auto"/>
        <w:bottom w:val="none" w:sz="0" w:space="0" w:color="auto"/>
        <w:right w:val="none" w:sz="0" w:space="0" w:color="auto"/>
      </w:divBdr>
    </w:div>
    <w:div w:id="190461893">
      <w:bodyDiv w:val="1"/>
      <w:marLeft w:val="0"/>
      <w:marRight w:val="0"/>
      <w:marTop w:val="0"/>
      <w:marBottom w:val="0"/>
      <w:divBdr>
        <w:top w:val="none" w:sz="0" w:space="0" w:color="auto"/>
        <w:left w:val="none" w:sz="0" w:space="0" w:color="auto"/>
        <w:bottom w:val="none" w:sz="0" w:space="0" w:color="auto"/>
        <w:right w:val="none" w:sz="0" w:space="0" w:color="auto"/>
      </w:divBdr>
    </w:div>
    <w:div w:id="190840979">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353417">
      <w:bodyDiv w:val="1"/>
      <w:marLeft w:val="0"/>
      <w:marRight w:val="0"/>
      <w:marTop w:val="0"/>
      <w:marBottom w:val="0"/>
      <w:divBdr>
        <w:top w:val="none" w:sz="0" w:space="0" w:color="auto"/>
        <w:left w:val="none" w:sz="0" w:space="0" w:color="auto"/>
        <w:bottom w:val="none" w:sz="0" w:space="0" w:color="auto"/>
        <w:right w:val="none" w:sz="0" w:space="0" w:color="auto"/>
      </w:divBdr>
    </w:div>
    <w:div w:id="193663412">
      <w:bodyDiv w:val="1"/>
      <w:marLeft w:val="0"/>
      <w:marRight w:val="0"/>
      <w:marTop w:val="0"/>
      <w:marBottom w:val="0"/>
      <w:divBdr>
        <w:top w:val="none" w:sz="0" w:space="0" w:color="auto"/>
        <w:left w:val="none" w:sz="0" w:space="0" w:color="auto"/>
        <w:bottom w:val="none" w:sz="0" w:space="0" w:color="auto"/>
        <w:right w:val="none" w:sz="0" w:space="0" w:color="auto"/>
      </w:divBdr>
    </w:div>
    <w:div w:id="193858268">
      <w:bodyDiv w:val="1"/>
      <w:marLeft w:val="0"/>
      <w:marRight w:val="0"/>
      <w:marTop w:val="0"/>
      <w:marBottom w:val="0"/>
      <w:divBdr>
        <w:top w:val="none" w:sz="0" w:space="0" w:color="auto"/>
        <w:left w:val="none" w:sz="0" w:space="0" w:color="auto"/>
        <w:bottom w:val="none" w:sz="0" w:space="0" w:color="auto"/>
        <w:right w:val="none" w:sz="0" w:space="0" w:color="auto"/>
      </w:divBdr>
    </w:div>
    <w:div w:id="193932519">
      <w:bodyDiv w:val="1"/>
      <w:marLeft w:val="0"/>
      <w:marRight w:val="0"/>
      <w:marTop w:val="0"/>
      <w:marBottom w:val="0"/>
      <w:divBdr>
        <w:top w:val="none" w:sz="0" w:space="0" w:color="auto"/>
        <w:left w:val="none" w:sz="0" w:space="0" w:color="auto"/>
        <w:bottom w:val="none" w:sz="0" w:space="0" w:color="auto"/>
        <w:right w:val="none" w:sz="0" w:space="0" w:color="auto"/>
      </w:divBdr>
    </w:div>
    <w:div w:id="193932933">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083931">
      <w:bodyDiv w:val="1"/>
      <w:marLeft w:val="0"/>
      <w:marRight w:val="0"/>
      <w:marTop w:val="0"/>
      <w:marBottom w:val="0"/>
      <w:divBdr>
        <w:top w:val="none" w:sz="0" w:space="0" w:color="auto"/>
        <w:left w:val="none" w:sz="0" w:space="0" w:color="auto"/>
        <w:bottom w:val="none" w:sz="0" w:space="0" w:color="auto"/>
        <w:right w:val="none" w:sz="0" w:space="0" w:color="auto"/>
      </w:divBdr>
    </w:div>
    <w:div w:id="195580687">
      <w:bodyDiv w:val="1"/>
      <w:marLeft w:val="0"/>
      <w:marRight w:val="0"/>
      <w:marTop w:val="0"/>
      <w:marBottom w:val="0"/>
      <w:divBdr>
        <w:top w:val="none" w:sz="0" w:space="0" w:color="auto"/>
        <w:left w:val="none" w:sz="0" w:space="0" w:color="auto"/>
        <w:bottom w:val="none" w:sz="0" w:space="0" w:color="auto"/>
        <w:right w:val="none" w:sz="0" w:space="0" w:color="auto"/>
      </w:divBdr>
    </w:div>
    <w:div w:id="196740991">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8057239">
      <w:bodyDiv w:val="1"/>
      <w:marLeft w:val="0"/>
      <w:marRight w:val="0"/>
      <w:marTop w:val="0"/>
      <w:marBottom w:val="0"/>
      <w:divBdr>
        <w:top w:val="none" w:sz="0" w:space="0" w:color="auto"/>
        <w:left w:val="none" w:sz="0" w:space="0" w:color="auto"/>
        <w:bottom w:val="none" w:sz="0" w:space="0" w:color="auto"/>
        <w:right w:val="none" w:sz="0" w:space="0" w:color="auto"/>
      </w:divBdr>
    </w:div>
    <w:div w:id="199172014">
      <w:bodyDiv w:val="1"/>
      <w:marLeft w:val="0"/>
      <w:marRight w:val="0"/>
      <w:marTop w:val="0"/>
      <w:marBottom w:val="0"/>
      <w:divBdr>
        <w:top w:val="none" w:sz="0" w:space="0" w:color="auto"/>
        <w:left w:val="none" w:sz="0" w:space="0" w:color="auto"/>
        <w:bottom w:val="none" w:sz="0" w:space="0" w:color="auto"/>
        <w:right w:val="none" w:sz="0" w:space="0" w:color="auto"/>
      </w:divBdr>
    </w:div>
    <w:div w:id="199710351">
      <w:bodyDiv w:val="1"/>
      <w:marLeft w:val="0"/>
      <w:marRight w:val="0"/>
      <w:marTop w:val="0"/>
      <w:marBottom w:val="0"/>
      <w:divBdr>
        <w:top w:val="none" w:sz="0" w:space="0" w:color="auto"/>
        <w:left w:val="none" w:sz="0" w:space="0" w:color="auto"/>
        <w:bottom w:val="none" w:sz="0" w:space="0" w:color="auto"/>
        <w:right w:val="none" w:sz="0" w:space="0" w:color="auto"/>
      </w:divBdr>
    </w:div>
    <w:div w:id="200217770">
      <w:bodyDiv w:val="1"/>
      <w:marLeft w:val="0"/>
      <w:marRight w:val="0"/>
      <w:marTop w:val="0"/>
      <w:marBottom w:val="0"/>
      <w:divBdr>
        <w:top w:val="none" w:sz="0" w:space="0" w:color="auto"/>
        <w:left w:val="none" w:sz="0" w:space="0" w:color="auto"/>
        <w:bottom w:val="none" w:sz="0" w:space="0" w:color="auto"/>
        <w:right w:val="none" w:sz="0" w:space="0" w:color="auto"/>
      </w:divBdr>
    </w:div>
    <w:div w:id="200676906">
      <w:bodyDiv w:val="1"/>
      <w:marLeft w:val="0"/>
      <w:marRight w:val="0"/>
      <w:marTop w:val="0"/>
      <w:marBottom w:val="0"/>
      <w:divBdr>
        <w:top w:val="none" w:sz="0" w:space="0" w:color="auto"/>
        <w:left w:val="none" w:sz="0" w:space="0" w:color="auto"/>
        <w:bottom w:val="none" w:sz="0" w:space="0" w:color="auto"/>
        <w:right w:val="none" w:sz="0" w:space="0" w:color="auto"/>
      </w:divBdr>
    </w:div>
    <w:div w:id="200898489">
      <w:bodyDiv w:val="1"/>
      <w:marLeft w:val="0"/>
      <w:marRight w:val="0"/>
      <w:marTop w:val="0"/>
      <w:marBottom w:val="0"/>
      <w:divBdr>
        <w:top w:val="none" w:sz="0" w:space="0" w:color="auto"/>
        <w:left w:val="none" w:sz="0" w:space="0" w:color="auto"/>
        <w:bottom w:val="none" w:sz="0" w:space="0" w:color="auto"/>
        <w:right w:val="none" w:sz="0" w:space="0" w:color="auto"/>
      </w:divBdr>
    </w:div>
    <w:div w:id="201406339">
      <w:bodyDiv w:val="1"/>
      <w:marLeft w:val="0"/>
      <w:marRight w:val="0"/>
      <w:marTop w:val="0"/>
      <w:marBottom w:val="0"/>
      <w:divBdr>
        <w:top w:val="none" w:sz="0" w:space="0" w:color="auto"/>
        <w:left w:val="none" w:sz="0" w:space="0" w:color="auto"/>
        <w:bottom w:val="none" w:sz="0" w:space="0" w:color="auto"/>
        <w:right w:val="none" w:sz="0" w:space="0" w:color="auto"/>
      </w:divBdr>
    </w:div>
    <w:div w:id="201479587">
      <w:bodyDiv w:val="1"/>
      <w:marLeft w:val="0"/>
      <w:marRight w:val="0"/>
      <w:marTop w:val="0"/>
      <w:marBottom w:val="0"/>
      <w:divBdr>
        <w:top w:val="none" w:sz="0" w:space="0" w:color="auto"/>
        <w:left w:val="none" w:sz="0" w:space="0" w:color="auto"/>
        <w:bottom w:val="none" w:sz="0" w:space="0" w:color="auto"/>
        <w:right w:val="none" w:sz="0" w:space="0" w:color="auto"/>
      </w:divBdr>
    </w:div>
    <w:div w:id="201870568">
      <w:bodyDiv w:val="1"/>
      <w:marLeft w:val="0"/>
      <w:marRight w:val="0"/>
      <w:marTop w:val="0"/>
      <w:marBottom w:val="0"/>
      <w:divBdr>
        <w:top w:val="none" w:sz="0" w:space="0" w:color="auto"/>
        <w:left w:val="none" w:sz="0" w:space="0" w:color="auto"/>
        <w:bottom w:val="none" w:sz="0" w:space="0" w:color="auto"/>
        <w:right w:val="none" w:sz="0" w:space="0" w:color="auto"/>
      </w:divBdr>
    </w:div>
    <w:div w:id="20220670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065072">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576465">
      <w:bodyDiv w:val="1"/>
      <w:marLeft w:val="0"/>
      <w:marRight w:val="0"/>
      <w:marTop w:val="0"/>
      <w:marBottom w:val="0"/>
      <w:divBdr>
        <w:top w:val="none" w:sz="0" w:space="0" w:color="auto"/>
        <w:left w:val="none" w:sz="0" w:space="0" w:color="auto"/>
        <w:bottom w:val="none" w:sz="0" w:space="0" w:color="auto"/>
        <w:right w:val="none" w:sz="0" w:space="0" w:color="auto"/>
      </w:divBdr>
    </w:div>
    <w:div w:id="207114329">
      <w:bodyDiv w:val="1"/>
      <w:marLeft w:val="0"/>
      <w:marRight w:val="0"/>
      <w:marTop w:val="0"/>
      <w:marBottom w:val="0"/>
      <w:divBdr>
        <w:top w:val="none" w:sz="0" w:space="0" w:color="auto"/>
        <w:left w:val="none" w:sz="0" w:space="0" w:color="auto"/>
        <w:bottom w:val="none" w:sz="0" w:space="0" w:color="auto"/>
        <w:right w:val="none" w:sz="0" w:space="0" w:color="auto"/>
      </w:divBdr>
    </w:div>
    <w:div w:id="207690607">
      <w:bodyDiv w:val="1"/>
      <w:marLeft w:val="0"/>
      <w:marRight w:val="0"/>
      <w:marTop w:val="0"/>
      <w:marBottom w:val="0"/>
      <w:divBdr>
        <w:top w:val="none" w:sz="0" w:space="0" w:color="auto"/>
        <w:left w:val="none" w:sz="0" w:space="0" w:color="auto"/>
        <w:bottom w:val="none" w:sz="0" w:space="0" w:color="auto"/>
        <w:right w:val="none" w:sz="0" w:space="0" w:color="auto"/>
      </w:divBdr>
    </w:div>
    <w:div w:id="208032915">
      <w:bodyDiv w:val="1"/>
      <w:marLeft w:val="0"/>
      <w:marRight w:val="0"/>
      <w:marTop w:val="0"/>
      <w:marBottom w:val="0"/>
      <w:divBdr>
        <w:top w:val="none" w:sz="0" w:space="0" w:color="auto"/>
        <w:left w:val="none" w:sz="0" w:space="0" w:color="auto"/>
        <w:bottom w:val="none" w:sz="0" w:space="0" w:color="auto"/>
        <w:right w:val="none" w:sz="0" w:space="0" w:color="auto"/>
      </w:divBdr>
    </w:div>
    <w:div w:id="208881354">
      <w:bodyDiv w:val="1"/>
      <w:marLeft w:val="0"/>
      <w:marRight w:val="0"/>
      <w:marTop w:val="0"/>
      <w:marBottom w:val="0"/>
      <w:divBdr>
        <w:top w:val="none" w:sz="0" w:space="0" w:color="auto"/>
        <w:left w:val="none" w:sz="0" w:space="0" w:color="auto"/>
        <w:bottom w:val="none" w:sz="0" w:space="0" w:color="auto"/>
        <w:right w:val="none" w:sz="0" w:space="0" w:color="auto"/>
      </w:divBdr>
    </w:div>
    <w:div w:id="209533960">
      <w:bodyDiv w:val="1"/>
      <w:marLeft w:val="0"/>
      <w:marRight w:val="0"/>
      <w:marTop w:val="0"/>
      <w:marBottom w:val="0"/>
      <w:divBdr>
        <w:top w:val="none" w:sz="0" w:space="0" w:color="auto"/>
        <w:left w:val="none" w:sz="0" w:space="0" w:color="auto"/>
        <w:bottom w:val="none" w:sz="0" w:space="0" w:color="auto"/>
        <w:right w:val="none" w:sz="0" w:space="0" w:color="auto"/>
      </w:divBdr>
    </w:div>
    <w:div w:id="211160281">
      <w:bodyDiv w:val="1"/>
      <w:marLeft w:val="0"/>
      <w:marRight w:val="0"/>
      <w:marTop w:val="0"/>
      <w:marBottom w:val="0"/>
      <w:divBdr>
        <w:top w:val="none" w:sz="0" w:space="0" w:color="auto"/>
        <w:left w:val="none" w:sz="0" w:space="0" w:color="auto"/>
        <w:bottom w:val="none" w:sz="0" w:space="0" w:color="auto"/>
        <w:right w:val="none" w:sz="0" w:space="0" w:color="auto"/>
      </w:divBdr>
    </w:div>
    <w:div w:id="211767228">
      <w:bodyDiv w:val="1"/>
      <w:marLeft w:val="0"/>
      <w:marRight w:val="0"/>
      <w:marTop w:val="0"/>
      <w:marBottom w:val="0"/>
      <w:divBdr>
        <w:top w:val="none" w:sz="0" w:space="0" w:color="auto"/>
        <w:left w:val="none" w:sz="0" w:space="0" w:color="auto"/>
        <w:bottom w:val="none" w:sz="0" w:space="0" w:color="auto"/>
        <w:right w:val="none" w:sz="0" w:space="0" w:color="auto"/>
      </w:divBdr>
    </w:div>
    <w:div w:id="211969301">
      <w:bodyDiv w:val="1"/>
      <w:marLeft w:val="0"/>
      <w:marRight w:val="0"/>
      <w:marTop w:val="0"/>
      <w:marBottom w:val="0"/>
      <w:divBdr>
        <w:top w:val="none" w:sz="0" w:space="0" w:color="auto"/>
        <w:left w:val="none" w:sz="0" w:space="0" w:color="auto"/>
        <w:bottom w:val="none" w:sz="0" w:space="0" w:color="auto"/>
        <w:right w:val="none" w:sz="0" w:space="0" w:color="auto"/>
      </w:divBdr>
    </w:div>
    <w:div w:id="212011557">
      <w:bodyDiv w:val="1"/>
      <w:marLeft w:val="0"/>
      <w:marRight w:val="0"/>
      <w:marTop w:val="0"/>
      <w:marBottom w:val="0"/>
      <w:divBdr>
        <w:top w:val="none" w:sz="0" w:space="0" w:color="auto"/>
        <w:left w:val="none" w:sz="0" w:space="0" w:color="auto"/>
        <w:bottom w:val="none" w:sz="0" w:space="0" w:color="auto"/>
        <w:right w:val="none" w:sz="0" w:space="0" w:color="auto"/>
      </w:divBdr>
    </w:div>
    <w:div w:id="212085493">
      <w:bodyDiv w:val="1"/>
      <w:marLeft w:val="0"/>
      <w:marRight w:val="0"/>
      <w:marTop w:val="0"/>
      <w:marBottom w:val="0"/>
      <w:divBdr>
        <w:top w:val="none" w:sz="0" w:space="0" w:color="auto"/>
        <w:left w:val="none" w:sz="0" w:space="0" w:color="auto"/>
        <w:bottom w:val="none" w:sz="0" w:space="0" w:color="auto"/>
        <w:right w:val="none" w:sz="0" w:space="0" w:color="auto"/>
      </w:divBdr>
    </w:div>
    <w:div w:id="212229053">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470539">
      <w:bodyDiv w:val="1"/>
      <w:marLeft w:val="0"/>
      <w:marRight w:val="0"/>
      <w:marTop w:val="0"/>
      <w:marBottom w:val="0"/>
      <w:divBdr>
        <w:top w:val="none" w:sz="0" w:space="0" w:color="auto"/>
        <w:left w:val="none" w:sz="0" w:space="0" w:color="auto"/>
        <w:bottom w:val="none" w:sz="0" w:space="0" w:color="auto"/>
        <w:right w:val="none" w:sz="0" w:space="0" w:color="auto"/>
      </w:divBdr>
    </w:div>
    <w:div w:id="213932003">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776024">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052289">
      <w:bodyDiv w:val="1"/>
      <w:marLeft w:val="0"/>
      <w:marRight w:val="0"/>
      <w:marTop w:val="0"/>
      <w:marBottom w:val="0"/>
      <w:divBdr>
        <w:top w:val="none" w:sz="0" w:space="0" w:color="auto"/>
        <w:left w:val="none" w:sz="0" w:space="0" w:color="auto"/>
        <w:bottom w:val="none" w:sz="0" w:space="0" w:color="auto"/>
        <w:right w:val="none" w:sz="0" w:space="0" w:color="auto"/>
      </w:divBdr>
    </w:div>
    <w:div w:id="215164815">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361591">
      <w:bodyDiv w:val="1"/>
      <w:marLeft w:val="0"/>
      <w:marRight w:val="0"/>
      <w:marTop w:val="0"/>
      <w:marBottom w:val="0"/>
      <w:divBdr>
        <w:top w:val="none" w:sz="0" w:space="0" w:color="auto"/>
        <w:left w:val="none" w:sz="0" w:space="0" w:color="auto"/>
        <w:bottom w:val="none" w:sz="0" w:space="0" w:color="auto"/>
        <w:right w:val="none" w:sz="0" w:space="0" w:color="auto"/>
      </w:divBdr>
    </w:div>
    <w:div w:id="216478186">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9706157">
      <w:bodyDiv w:val="1"/>
      <w:marLeft w:val="0"/>
      <w:marRight w:val="0"/>
      <w:marTop w:val="0"/>
      <w:marBottom w:val="0"/>
      <w:divBdr>
        <w:top w:val="none" w:sz="0" w:space="0" w:color="auto"/>
        <w:left w:val="none" w:sz="0" w:space="0" w:color="auto"/>
        <w:bottom w:val="none" w:sz="0" w:space="0" w:color="auto"/>
        <w:right w:val="none" w:sz="0" w:space="0" w:color="auto"/>
      </w:divBdr>
    </w:div>
    <w:div w:id="220095137">
      <w:bodyDiv w:val="1"/>
      <w:marLeft w:val="0"/>
      <w:marRight w:val="0"/>
      <w:marTop w:val="0"/>
      <w:marBottom w:val="0"/>
      <w:divBdr>
        <w:top w:val="none" w:sz="0" w:space="0" w:color="auto"/>
        <w:left w:val="none" w:sz="0" w:space="0" w:color="auto"/>
        <w:bottom w:val="none" w:sz="0" w:space="0" w:color="auto"/>
        <w:right w:val="none" w:sz="0" w:space="0" w:color="auto"/>
      </w:divBdr>
    </w:div>
    <w:div w:id="220101373">
      <w:bodyDiv w:val="1"/>
      <w:marLeft w:val="0"/>
      <w:marRight w:val="0"/>
      <w:marTop w:val="0"/>
      <w:marBottom w:val="0"/>
      <w:divBdr>
        <w:top w:val="none" w:sz="0" w:space="0" w:color="auto"/>
        <w:left w:val="none" w:sz="0" w:space="0" w:color="auto"/>
        <w:bottom w:val="none" w:sz="0" w:space="0" w:color="auto"/>
        <w:right w:val="none" w:sz="0" w:space="0" w:color="auto"/>
      </w:divBdr>
    </w:div>
    <w:div w:id="220332363">
      <w:bodyDiv w:val="1"/>
      <w:marLeft w:val="0"/>
      <w:marRight w:val="0"/>
      <w:marTop w:val="0"/>
      <w:marBottom w:val="0"/>
      <w:divBdr>
        <w:top w:val="none" w:sz="0" w:space="0" w:color="auto"/>
        <w:left w:val="none" w:sz="0" w:space="0" w:color="auto"/>
        <w:bottom w:val="none" w:sz="0" w:space="0" w:color="auto"/>
        <w:right w:val="none" w:sz="0" w:space="0" w:color="auto"/>
      </w:divBdr>
    </w:div>
    <w:div w:id="220364757">
      <w:bodyDiv w:val="1"/>
      <w:marLeft w:val="0"/>
      <w:marRight w:val="0"/>
      <w:marTop w:val="0"/>
      <w:marBottom w:val="0"/>
      <w:divBdr>
        <w:top w:val="none" w:sz="0" w:space="0" w:color="auto"/>
        <w:left w:val="none" w:sz="0" w:space="0" w:color="auto"/>
        <w:bottom w:val="none" w:sz="0" w:space="0" w:color="auto"/>
        <w:right w:val="none" w:sz="0" w:space="0" w:color="auto"/>
      </w:divBdr>
    </w:div>
    <w:div w:id="220753619">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1336165">
      <w:bodyDiv w:val="1"/>
      <w:marLeft w:val="0"/>
      <w:marRight w:val="0"/>
      <w:marTop w:val="0"/>
      <w:marBottom w:val="0"/>
      <w:divBdr>
        <w:top w:val="none" w:sz="0" w:space="0" w:color="auto"/>
        <w:left w:val="none" w:sz="0" w:space="0" w:color="auto"/>
        <w:bottom w:val="none" w:sz="0" w:space="0" w:color="auto"/>
        <w:right w:val="none" w:sz="0" w:space="0" w:color="auto"/>
      </w:divBdr>
    </w:div>
    <w:div w:id="222715052">
      <w:bodyDiv w:val="1"/>
      <w:marLeft w:val="0"/>
      <w:marRight w:val="0"/>
      <w:marTop w:val="0"/>
      <w:marBottom w:val="0"/>
      <w:divBdr>
        <w:top w:val="none" w:sz="0" w:space="0" w:color="auto"/>
        <w:left w:val="none" w:sz="0" w:space="0" w:color="auto"/>
        <w:bottom w:val="none" w:sz="0" w:space="0" w:color="auto"/>
        <w:right w:val="none" w:sz="0" w:space="0" w:color="auto"/>
      </w:divBdr>
    </w:div>
    <w:div w:id="222764314">
      <w:bodyDiv w:val="1"/>
      <w:marLeft w:val="0"/>
      <w:marRight w:val="0"/>
      <w:marTop w:val="0"/>
      <w:marBottom w:val="0"/>
      <w:divBdr>
        <w:top w:val="none" w:sz="0" w:space="0" w:color="auto"/>
        <w:left w:val="none" w:sz="0" w:space="0" w:color="auto"/>
        <w:bottom w:val="none" w:sz="0" w:space="0" w:color="auto"/>
        <w:right w:val="none" w:sz="0" w:space="0" w:color="auto"/>
      </w:divBdr>
    </w:div>
    <w:div w:id="223493342">
      <w:bodyDiv w:val="1"/>
      <w:marLeft w:val="0"/>
      <w:marRight w:val="0"/>
      <w:marTop w:val="0"/>
      <w:marBottom w:val="0"/>
      <w:divBdr>
        <w:top w:val="none" w:sz="0" w:space="0" w:color="auto"/>
        <w:left w:val="none" w:sz="0" w:space="0" w:color="auto"/>
        <w:bottom w:val="none" w:sz="0" w:space="0" w:color="auto"/>
        <w:right w:val="none" w:sz="0" w:space="0" w:color="auto"/>
      </w:divBdr>
    </w:div>
    <w:div w:id="224802913">
      <w:bodyDiv w:val="1"/>
      <w:marLeft w:val="0"/>
      <w:marRight w:val="0"/>
      <w:marTop w:val="0"/>
      <w:marBottom w:val="0"/>
      <w:divBdr>
        <w:top w:val="none" w:sz="0" w:space="0" w:color="auto"/>
        <w:left w:val="none" w:sz="0" w:space="0" w:color="auto"/>
        <w:bottom w:val="none" w:sz="0" w:space="0" w:color="auto"/>
        <w:right w:val="none" w:sz="0" w:space="0" w:color="auto"/>
      </w:divBdr>
    </w:div>
    <w:div w:id="224875967">
      <w:bodyDiv w:val="1"/>
      <w:marLeft w:val="0"/>
      <w:marRight w:val="0"/>
      <w:marTop w:val="0"/>
      <w:marBottom w:val="0"/>
      <w:divBdr>
        <w:top w:val="none" w:sz="0" w:space="0" w:color="auto"/>
        <w:left w:val="none" w:sz="0" w:space="0" w:color="auto"/>
        <w:bottom w:val="none" w:sz="0" w:space="0" w:color="auto"/>
        <w:right w:val="none" w:sz="0" w:space="0" w:color="auto"/>
      </w:divBdr>
    </w:div>
    <w:div w:id="224997009">
      <w:bodyDiv w:val="1"/>
      <w:marLeft w:val="0"/>
      <w:marRight w:val="0"/>
      <w:marTop w:val="0"/>
      <w:marBottom w:val="0"/>
      <w:divBdr>
        <w:top w:val="none" w:sz="0" w:space="0" w:color="auto"/>
        <w:left w:val="none" w:sz="0" w:space="0" w:color="auto"/>
        <w:bottom w:val="none" w:sz="0" w:space="0" w:color="auto"/>
        <w:right w:val="none" w:sz="0" w:space="0" w:color="auto"/>
      </w:divBdr>
    </w:div>
    <w:div w:id="225183859">
      <w:bodyDiv w:val="1"/>
      <w:marLeft w:val="0"/>
      <w:marRight w:val="0"/>
      <w:marTop w:val="0"/>
      <w:marBottom w:val="0"/>
      <w:divBdr>
        <w:top w:val="none" w:sz="0" w:space="0" w:color="auto"/>
        <w:left w:val="none" w:sz="0" w:space="0" w:color="auto"/>
        <w:bottom w:val="none" w:sz="0" w:space="0" w:color="auto"/>
        <w:right w:val="none" w:sz="0" w:space="0" w:color="auto"/>
      </w:divBdr>
    </w:div>
    <w:div w:id="225576084">
      <w:bodyDiv w:val="1"/>
      <w:marLeft w:val="0"/>
      <w:marRight w:val="0"/>
      <w:marTop w:val="0"/>
      <w:marBottom w:val="0"/>
      <w:divBdr>
        <w:top w:val="none" w:sz="0" w:space="0" w:color="auto"/>
        <w:left w:val="none" w:sz="0" w:space="0" w:color="auto"/>
        <w:bottom w:val="none" w:sz="0" w:space="0" w:color="auto"/>
        <w:right w:val="none" w:sz="0" w:space="0" w:color="auto"/>
      </w:divBdr>
    </w:div>
    <w:div w:id="225797411">
      <w:bodyDiv w:val="1"/>
      <w:marLeft w:val="0"/>
      <w:marRight w:val="0"/>
      <w:marTop w:val="0"/>
      <w:marBottom w:val="0"/>
      <w:divBdr>
        <w:top w:val="none" w:sz="0" w:space="0" w:color="auto"/>
        <w:left w:val="none" w:sz="0" w:space="0" w:color="auto"/>
        <w:bottom w:val="none" w:sz="0" w:space="0" w:color="auto"/>
        <w:right w:val="none" w:sz="0" w:space="0" w:color="auto"/>
      </w:divBdr>
    </w:div>
    <w:div w:id="225996192">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7153244">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081739">
      <w:bodyDiv w:val="1"/>
      <w:marLeft w:val="0"/>
      <w:marRight w:val="0"/>
      <w:marTop w:val="0"/>
      <w:marBottom w:val="0"/>
      <w:divBdr>
        <w:top w:val="none" w:sz="0" w:space="0" w:color="auto"/>
        <w:left w:val="none" w:sz="0" w:space="0" w:color="auto"/>
        <w:bottom w:val="none" w:sz="0" w:space="0" w:color="auto"/>
        <w:right w:val="none" w:sz="0" w:space="0" w:color="auto"/>
      </w:divBdr>
    </w:div>
    <w:div w:id="228153165">
      <w:bodyDiv w:val="1"/>
      <w:marLeft w:val="0"/>
      <w:marRight w:val="0"/>
      <w:marTop w:val="0"/>
      <w:marBottom w:val="0"/>
      <w:divBdr>
        <w:top w:val="none" w:sz="0" w:space="0" w:color="auto"/>
        <w:left w:val="none" w:sz="0" w:space="0" w:color="auto"/>
        <w:bottom w:val="none" w:sz="0" w:space="0" w:color="auto"/>
        <w:right w:val="none" w:sz="0" w:space="0" w:color="auto"/>
      </w:divBdr>
    </w:div>
    <w:div w:id="229466325">
      <w:bodyDiv w:val="1"/>
      <w:marLeft w:val="0"/>
      <w:marRight w:val="0"/>
      <w:marTop w:val="0"/>
      <w:marBottom w:val="0"/>
      <w:divBdr>
        <w:top w:val="none" w:sz="0" w:space="0" w:color="auto"/>
        <w:left w:val="none" w:sz="0" w:space="0" w:color="auto"/>
        <w:bottom w:val="none" w:sz="0" w:space="0" w:color="auto"/>
        <w:right w:val="none" w:sz="0" w:space="0" w:color="auto"/>
      </w:divBdr>
    </w:div>
    <w:div w:id="229578759">
      <w:bodyDiv w:val="1"/>
      <w:marLeft w:val="0"/>
      <w:marRight w:val="0"/>
      <w:marTop w:val="0"/>
      <w:marBottom w:val="0"/>
      <w:divBdr>
        <w:top w:val="none" w:sz="0" w:space="0" w:color="auto"/>
        <w:left w:val="none" w:sz="0" w:space="0" w:color="auto"/>
        <w:bottom w:val="none" w:sz="0" w:space="0" w:color="auto"/>
        <w:right w:val="none" w:sz="0" w:space="0" w:color="auto"/>
      </w:divBdr>
    </w:div>
    <w:div w:id="231505893">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594202">
      <w:bodyDiv w:val="1"/>
      <w:marLeft w:val="0"/>
      <w:marRight w:val="0"/>
      <w:marTop w:val="0"/>
      <w:marBottom w:val="0"/>
      <w:divBdr>
        <w:top w:val="none" w:sz="0" w:space="0" w:color="auto"/>
        <w:left w:val="none" w:sz="0" w:space="0" w:color="auto"/>
        <w:bottom w:val="none" w:sz="0" w:space="0" w:color="auto"/>
        <w:right w:val="none" w:sz="0" w:space="0" w:color="auto"/>
      </w:divBdr>
    </w:div>
    <w:div w:id="232981182">
      <w:bodyDiv w:val="1"/>
      <w:marLeft w:val="0"/>
      <w:marRight w:val="0"/>
      <w:marTop w:val="0"/>
      <w:marBottom w:val="0"/>
      <w:divBdr>
        <w:top w:val="none" w:sz="0" w:space="0" w:color="auto"/>
        <w:left w:val="none" w:sz="0" w:space="0" w:color="auto"/>
        <w:bottom w:val="none" w:sz="0" w:space="0" w:color="auto"/>
        <w:right w:val="none" w:sz="0" w:space="0" w:color="auto"/>
      </w:divBdr>
    </w:div>
    <w:div w:id="233392677">
      <w:bodyDiv w:val="1"/>
      <w:marLeft w:val="0"/>
      <w:marRight w:val="0"/>
      <w:marTop w:val="0"/>
      <w:marBottom w:val="0"/>
      <w:divBdr>
        <w:top w:val="none" w:sz="0" w:space="0" w:color="auto"/>
        <w:left w:val="none" w:sz="0" w:space="0" w:color="auto"/>
        <w:bottom w:val="none" w:sz="0" w:space="0" w:color="auto"/>
        <w:right w:val="none" w:sz="0" w:space="0" w:color="auto"/>
      </w:divBdr>
    </w:div>
    <w:div w:id="233399917">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558132">
      <w:bodyDiv w:val="1"/>
      <w:marLeft w:val="0"/>
      <w:marRight w:val="0"/>
      <w:marTop w:val="0"/>
      <w:marBottom w:val="0"/>
      <w:divBdr>
        <w:top w:val="none" w:sz="0" w:space="0" w:color="auto"/>
        <w:left w:val="none" w:sz="0" w:space="0" w:color="auto"/>
        <w:bottom w:val="none" w:sz="0" w:space="0" w:color="auto"/>
        <w:right w:val="none" w:sz="0" w:space="0" w:color="auto"/>
      </w:divBdr>
    </w:div>
    <w:div w:id="235362832">
      <w:bodyDiv w:val="1"/>
      <w:marLeft w:val="0"/>
      <w:marRight w:val="0"/>
      <w:marTop w:val="0"/>
      <w:marBottom w:val="0"/>
      <w:divBdr>
        <w:top w:val="none" w:sz="0" w:space="0" w:color="auto"/>
        <w:left w:val="none" w:sz="0" w:space="0" w:color="auto"/>
        <w:bottom w:val="none" w:sz="0" w:space="0" w:color="auto"/>
        <w:right w:val="none" w:sz="0" w:space="0" w:color="auto"/>
      </w:divBdr>
    </w:div>
    <w:div w:id="235475900">
      <w:bodyDiv w:val="1"/>
      <w:marLeft w:val="0"/>
      <w:marRight w:val="0"/>
      <w:marTop w:val="0"/>
      <w:marBottom w:val="0"/>
      <w:divBdr>
        <w:top w:val="none" w:sz="0" w:space="0" w:color="auto"/>
        <w:left w:val="none" w:sz="0" w:space="0" w:color="auto"/>
        <w:bottom w:val="none" w:sz="0" w:space="0" w:color="auto"/>
        <w:right w:val="none" w:sz="0" w:space="0" w:color="auto"/>
      </w:divBdr>
    </w:div>
    <w:div w:id="236329308">
      <w:bodyDiv w:val="1"/>
      <w:marLeft w:val="0"/>
      <w:marRight w:val="0"/>
      <w:marTop w:val="0"/>
      <w:marBottom w:val="0"/>
      <w:divBdr>
        <w:top w:val="none" w:sz="0" w:space="0" w:color="auto"/>
        <w:left w:val="none" w:sz="0" w:space="0" w:color="auto"/>
        <w:bottom w:val="none" w:sz="0" w:space="0" w:color="auto"/>
        <w:right w:val="none" w:sz="0" w:space="0" w:color="auto"/>
      </w:divBdr>
    </w:div>
    <w:div w:id="236403502">
      <w:bodyDiv w:val="1"/>
      <w:marLeft w:val="0"/>
      <w:marRight w:val="0"/>
      <w:marTop w:val="0"/>
      <w:marBottom w:val="0"/>
      <w:divBdr>
        <w:top w:val="none" w:sz="0" w:space="0" w:color="auto"/>
        <w:left w:val="none" w:sz="0" w:space="0" w:color="auto"/>
        <w:bottom w:val="none" w:sz="0" w:space="0" w:color="auto"/>
        <w:right w:val="none" w:sz="0" w:space="0" w:color="auto"/>
      </w:divBdr>
    </w:div>
    <w:div w:id="237402425">
      <w:bodyDiv w:val="1"/>
      <w:marLeft w:val="0"/>
      <w:marRight w:val="0"/>
      <w:marTop w:val="0"/>
      <w:marBottom w:val="0"/>
      <w:divBdr>
        <w:top w:val="none" w:sz="0" w:space="0" w:color="auto"/>
        <w:left w:val="none" w:sz="0" w:space="0" w:color="auto"/>
        <w:bottom w:val="none" w:sz="0" w:space="0" w:color="auto"/>
        <w:right w:val="none" w:sz="0" w:space="0" w:color="auto"/>
      </w:divBdr>
    </w:div>
    <w:div w:id="237402745">
      <w:bodyDiv w:val="1"/>
      <w:marLeft w:val="0"/>
      <w:marRight w:val="0"/>
      <w:marTop w:val="0"/>
      <w:marBottom w:val="0"/>
      <w:divBdr>
        <w:top w:val="none" w:sz="0" w:space="0" w:color="auto"/>
        <w:left w:val="none" w:sz="0" w:space="0" w:color="auto"/>
        <w:bottom w:val="none" w:sz="0" w:space="0" w:color="auto"/>
        <w:right w:val="none" w:sz="0" w:space="0" w:color="auto"/>
      </w:divBdr>
    </w:div>
    <w:div w:id="237442581">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8292753">
      <w:bodyDiv w:val="1"/>
      <w:marLeft w:val="0"/>
      <w:marRight w:val="0"/>
      <w:marTop w:val="0"/>
      <w:marBottom w:val="0"/>
      <w:divBdr>
        <w:top w:val="none" w:sz="0" w:space="0" w:color="auto"/>
        <w:left w:val="none" w:sz="0" w:space="0" w:color="auto"/>
        <w:bottom w:val="none" w:sz="0" w:space="0" w:color="auto"/>
        <w:right w:val="none" w:sz="0" w:space="0" w:color="auto"/>
      </w:divBdr>
    </w:div>
    <w:div w:id="238515313">
      <w:bodyDiv w:val="1"/>
      <w:marLeft w:val="0"/>
      <w:marRight w:val="0"/>
      <w:marTop w:val="0"/>
      <w:marBottom w:val="0"/>
      <w:divBdr>
        <w:top w:val="none" w:sz="0" w:space="0" w:color="auto"/>
        <w:left w:val="none" w:sz="0" w:space="0" w:color="auto"/>
        <w:bottom w:val="none" w:sz="0" w:space="0" w:color="auto"/>
        <w:right w:val="none" w:sz="0" w:space="0" w:color="auto"/>
      </w:divBdr>
    </w:div>
    <w:div w:id="239565814">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2187303">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646414">
      <w:bodyDiv w:val="1"/>
      <w:marLeft w:val="0"/>
      <w:marRight w:val="0"/>
      <w:marTop w:val="0"/>
      <w:marBottom w:val="0"/>
      <w:divBdr>
        <w:top w:val="none" w:sz="0" w:space="0" w:color="auto"/>
        <w:left w:val="none" w:sz="0" w:space="0" w:color="auto"/>
        <w:bottom w:val="none" w:sz="0" w:space="0" w:color="auto"/>
        <w:right w:val="none" w:sz="0" w:space="0" w:color="auto"/>
      </w:divBdr>
    </w:div>
    <w:div w:id="243614230">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
    <w:div w:id="245498024">
      <w:bodyDiv w:val="1"/>
      <w:marLeft w:val="0"/>
      <w:marRight w:val="0"/>
      <w:marTop w:val="0"/>
      <w:marBottom w:val="0"/>
      <w:divBdr>
        <w:top w:val="none" w:sz="0" w:space="0" w:color="auto"/>
        <w:left w:val="none" w:sz="0" w:space="0" w:color="auto"/>
        <w:bottom w:val="none" w:sz="0" w:space="0" w:color="auto"/>
        <w:right w:val="none" w:sz="0" w:space="0" w:color="auto"/>
      </w:divBdr>
    </w:div>
    <w:div w:id="246307123">
      <w:bodyDiv w:val="1"/>
      <w:marLeft w:val="0"/>
      <w:marRight w:val="0"/>
      <w:marTop w:val="0"/>
      <w:marBottom w:val="0"/>
      <w:divBdr>
        <w:top w:val="none" w:sz="0" w:space="0" w:color="auto"/>
        <w:left w:val="none" w:sz="0" w:space="0" w:color="auto"/>
        <w:bottom w:val="none" w:sz="0" w:space="0" w:color="auto"/>
        <w:right w:val="none" w:sz="0" w:space="0" w:color="auto"/>
      </w:divBdr>
    </w:div>
    <w:div w:id="246964602">
      <w:bodyDiv w:val="1"/>
      <w:marLeft w:val="0"/>
      <w:marRight w:val="0"/>
      <w:marTop w:val="0"/>
      <w:marBottom w:val="0"/>
      <w:divBdr>
        <w:top w:val="none" w:sz="0" w:space="0" w:color="auto"/>
        <w:left w:val="none" w:sz="0" w:space="0" w:color="auto"/>
        <w:bottom w:val="none" w:sz="0" w:space="0" w:color="auto"/>
        <w:right w:val="none" w:sz="0" w:space="0" w:color="auto"/>
      </w:divBdr>
    </w:div>
    <w:div w:id="247158693">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8581818">
      <w:bodyDiv w:val="1"/>
      <w:marLeft w:val="0"/>
      <w:marRight w:val="0"/>
      <w:marTop w:val="0"/>
      <w:marBottom w:val="0"/>
      <w:divBdr>
        <w:top w:val="none" w:sz="0" w:space="0" w:color="auto"/>
        <w:left w:val="none" w:sz="0" w:space="0" w:color="auto"/>
        <w:bottom w:val="none" w:sz="0" w:space="0" w:color="auto"/>
        <w:right w:val="none" w:sz="0" w:space="0" w:color="auto"/>
      </w:divBdr>
    </w:div>
    <w:div w:id="249506838">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553689">
      <w:bodyDiv w:val="1"/>
      <w:marLeft w:val="0"/>
      <w:marRight w:val="0"/>
      <w:marTop w:val="0"/>
      <w:marBottom w:val="0"/>
      <w:divBdr>
        <w:top w:val="none" w:sz="0" w:space="0" w:color="auto"/>
        <w:left w:val="none" w:sz="0" w:space="0" w:color="auto"/>
        <w:bottom w:val="none" w:sz="0" w:space="0" w:color="auto"/>
        <w:right w:val="none" w:sz="0" w:space="0" w:color="auto"/>
      </w:divBdr>
    </w:div>
    <w:div w:id="250699353">
      <w:bodyDiv w:val="1"/>
      <w:marLeft w:val="0"/>
      <w:marRight w:val="0"/>
      <w:marTop w:val="0"/>
      <w:marBottom w:val="0"/>
      <w:divBdr>
        <w:top w:val="none" w:sz="0" w:space="0" w:color="auto"/>
        <w:left w:val="none" w:sz="0" w:space="0" w:color="auto"/>
        <w:bottom w:val="none" w:sz="0" w:space="0" w:color="auto"/>
        <w:right w:val="none" w:sz="0" w:space="0" w:color="auto"/>
      </w:divBdr>
    </w:div>
    <w:div w:id="250747157">
      <w:bodyDiv w:val="1"/>
      <w:marLeft w:val="0"/>
      <w:marRight w:val="0"/>
      <w:marTop w:val="0"/>
      <w:marBottom w:val="0"/>
      <w:divBdr>
        <w:top w:val="none" w:sz="0" w:space="0" w:color="auto"/>
        <w:left w:val="none" w:sz="0" w:space="0" w:color="auto"/>
        <w:bottom w:val="none" w:sz="0" w:space="0" w:color="auto"/>
        <w:right w:val="none" w:sz="0" w:space="0" w:color="auto"/>
      </w:divBdr>
    </w:div>
    <w:div w:id="251745286">
      <w:bodyDiv w:val="1"/>
      <w:marLeft w:val="0"/>
      <w:marRight w:val="0"/>
      <w:marTop w:val="0"/>
      <w:marBottom w:val="0"/>
      <w:divBdr>
        <w:top w:val="none" w:sz="0" w:space="0" w:color="auto"/>
        <w:left w:val="none" w:sz="0" w:space="0" w:color="auto"/>
        <w:bottom w:val="none" w:sz="0" w:space="0" w:color="auto"/>
        <w:right w:val="none" w:sz="0" w:space="0" w:color="auto"/>
      </w:divBdr>
    </w:div>
    <w:div w:id="252125970">
      <w:bodyDiv w:val="1"/>
      <w:marLeft w:val="0"/>
      <w:marRight w:val="0"/>
      <w:marTop w:val="0"/>
      <w:marBottom w:val="0"/>
      <w:divBdr>
        <w:top w:val="none" w:sz="0" w:space="0" w:color="auto"/>
        <w:left w:val="none" w:sz="0" w:space="0" w:color="auto"/>
        <w:bottom w:val="none" w:sz="0" w:space="0" w:color="auto"/>
        <w:right w:val="none" w:sz="0" w:space="0" w:color="auto"/>
      </w:divBdr>
    </w:div>
    <w:div w:id="252394695">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518539">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517730">
      <w:bodyDiv w:val="1"/>
      <w:marLeft w:val="0"/>
      <w:marRight w:val="0"/>
      <w:marTop w:val="0"/>
      <w:marBottom w:val="0"/>
      <w:divBdr>
        <w:top w:val="none" w:sz="0" w:space="0" w:color="auto"/>
        <w:left w:val="none" w:sz="0" w:space="0" w:color="auto"/>
        <w:bottom w:val="none" w:sz="0" w:space="0" w:color="auto"/>
        <w:right w:val="none" w:sz="0" w:space="0" w:color="auto"/>
      </w:divBdr>
    </w:div>
    <w:div w:id="254284684">
      <w:bodyDiv w:val="1"/>
      <w:marLeft w:val="0"/>
      <w:marRight w:val="0"/>
      <w:marTop w:val="0"/>
      <w:marBottom w:val="0"/>
      <w:divBdr>
        <w:top w:val="none" w:sz="0" w:space="0" w:color="auto"/>
        <w:left w:val="none" w:sz="0" w:space="0" w:color="auto"/>
        <w:bottom w:val="none" w:sz="0" w:space="0" w:color="auto"/>
        <w:right w:val="none" w:sz="0" w:space="0" w:color="auto"/>
      </w:divBdr>
    </w:div>
    <w:div w:id="255209677">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989714">
      <w:bodyDiv w:val="1"/>
      <w:marLeft w:val="0"/>
      <w:marRight w:val="0"/>
      <w:marTop w:val="0"/>
      <w:marBottom w:val="0"/>
      <w:divBdr>
        <w:top w:val="none" w:sz="0" w:space="0" w:color="auto"/>
        <w:left w:val="none" w:sz="0" w:space="0" w:color="auto"/>
        <w:bottom w:val="none" w:sz="0" w:space="0" w:color="auto"/>
        <w:right w:val="none" w:sz="0" w:space="0" w:color="auto"/>
      </w:divBdr>
    </w:div>
    <w:div w:id="256445529">
      <w:bodyDiv w:val="1"/>
      <w:marLeft w:val="0"/>
      <w:marRight w:val="0"/>
      <w:marTop w:val="0"/>
      <w:marBottom w:val="0"/>
      <w:divBdr>
        <w:top w:val="none" w:sz="0" w:space="0" w:color="auto"/>
        <w:left w:val="none" w:sz="0" w:space="0" w:color="auto"/>
        <w:bottom w:val="none" w:sz="0" w:space="0" w:color="auto"/>
        <w:right w:val="none" w:sz="0" w:space="0" w:color="auto"/>
      </w:divBdr>
    </w:div>
    <w:div w:id="256980514">
      <w:bodyDiv w:val="1"/>
      <w:marLeft w:val="0"/>
      <w:marRight w:val="0"/>
      <w:marTop w:val="0"/>
      <w:marBottom w:val="0"/>
      <w:divBdr>
        <w:top w:val="none" w:sz="0" w:space="0" w:color="auto"/>
        <w:left w:val="none" w:sz="0" w:space="0" w:color="auto"/>
        <w:bottom w:val="none" w:sz="0" w:space="0" w:color="auto"/>
        <w:right w:val="none" w:sz="0" w:space="0" w:color="auto"/>
      </w:divBdr>
    </w:div>
    <w:div w:id="257520540">
      <w:bodyDiv w:val="1"/>
      <w:marLeft w:val="0"/>
      <w:marRight w:val="0"/>
      <w:marTop w:val="0"/>
      <w:marBottom w:val="0"/>
      <w:divBdr>
        <w:top w:val="none" w:sz="0" w:space="0" w:color="auto"/>
        <w:left w:val="none" w:sz="0" w:space="0" w:color="auto"/>
        <w:bottom w:val="none" w:sz="0" w:space="0" w:color="auto"/>
        <w:right w:val="none" w:sz="0" w:space="0" w:color="auto"/>
      </w:divBdr>
    </w:div>
    <w:div w:id="257909719">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562198">
      <w:bodyDiv w:val="1"/>
      <w:marLeft w:val="0"/>
      <w:marRight w:val="0"/>
      <w:marTop w:val="0"/>
      <w:marBottom w:val="0"/>
      <w:divBdr>
        <w:top w:val="none" w:sz="0" w:space="0" w:color="auto"/>
        <w:left w:val="none" w:sz="0" w:space="0" w:color="auto"/>
        <w:bottom w:val="none" w:sz="0" w:space="0" w:color="auto"/>
        <w:right w:val="none" w:sz="0" w:space="0" w:color="auto"/>
      </w:divBdr>
    </w:div>
    <w:div w:id="259220905">
      <w:bodyDiv w:val="1"/>
      <w:marLeft w:val="0"/>
      <w:marRight w:val="0"/>
      <w:marTop w:val="0"/>
      <w:marBottom w:val="0"/>
      <w:divBdr>
        <w:top w:val="none" w:sz="0" w:space="0" w:color="auto"/>
        <w:left w:val="none" w:sz="0" w:space="0" w:color="auto"/>
        <w:bottom w:val="none" w:sz="0" w:space="0" w:color="auto"/>
        <w:right w:val="none" w:sz="0" w:space="0" w:color="auto"/>
      </w:divBdr>
    </w:div>
    <w:div w:id="259678086">
      <w:bodyDiv w:val="1"/>
      <w:marLeft w:val="0"/>
      <w:marRight w:val="0"/>
      <w:marTop w:val="0"/>
      <w:marBottom w:val="0"/>
      <w:divBdr>
        <w:top w:val="none" w:sz="0" w:space="0" w:color="auto"/>
        <w:left w:val="none" w:sz="0" w:space="0" w:color="auto"/>
        <w:bottom w:val="none" w:sz="0" w:space="0" w:color="auto"/>
        <w:right w:val="none" w:sz="0" w:space="0" w:color="auto"/>
      </w:divBdr>
    </w:div>
    <w:div w:id="260795188">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689757">
      <w:bodyDiv w:val="1"/>
      <w:marLeft w:val="0"/>
      <w:marRight w:val="0"/>
      <w:marTop w:val="0"/>
      <w:marBottom w:val="0"/>
      <w:divBdr>
        <w:top w:val="none" w:sz="0" w:space="0" w:color="auto"/>
        <w:left w:val="none" w:sz="0" w:space="0" w:color="auto"/>
        <w:bottom w:val="none" w:sz="0" w:space="0" w:color="auto"/>
        <w:right w:val="none" w:sz="0" w:space="0" w:color="auto"/>
      </w:divBdr>
    </w:div>
    <w:div w:id="262810498">
      <w:bodyDiv w:val="1"/>
      <w:marLeft w:val="0"/>
      <w:marRight w:val="0"/>
      <w:marTop w:val="0"/>
      <w:marBottom w:val="0"/>
      <w:divBdr>
        <w:top w:val="none" w:sz="0" w:space="0" w:color="auto"/>
        <w:left w:val="none" w:sz="0" w:space="0" w:color="auto"/>
        <w:bottom w:val="none" w:sz="0" w:space="0" w:color="auto"/>
        <w:right w:val="none" w:sz="0" w:space="0" w:color="auto"/>
      </w:divBdr>
    </w:div>
    <w:div w:id="263732202">
      <w:bodyDiv w:val="1"/>
      <w:marLeft w:val="0"/>
      <w:marRight w:val="0"/>
      <w:marTop w:val="0"/>
      <w:marBottom w:val="0"/>
      <w:divBdr>
        <w:top w:val="none" w:sz="0" w:space="0" w:color="auto"/>
        <w:left w:val="none" w:sz="0" w:space="0" w:color="auto"/>
        <w:bottom w:val="none" w:sz="0" w:space="0" w:color="auto"/>
        <w:right w:val="none" w:sz="0" w:space="0" w:color="auto"/>
      </w:divBdr>
    </w:div>
    <w:div w:id="264776044">
      <w:bodyDiv w:val="1"/>
      <w:marLeft w:val="0"/>
      <w:marRight w:val="0"/>
      <w:marTop w:val="0"/>
      <w:marBottom w:val="0"/>
      <w:divBdr>
        <w:top w:val="none" w:sz="0" w:space="0" w:color="auto"/>
        <w:left w:val="none" w:sz="0" w:space="0" w:color="auto"/>
        <w:bottom w:val="none" w:sz="0" w:space="0" w:color="auto"/>
        <w:right w:val="none" w:sz="0" w:space="0" w:color="auto"/>
      </w:divBdr>
    </w:div>
    <w:div w:id="265886704">
      <w:bodyDiv w:val="1"/>
      <w:marLeft w:val="0"/>
      <w:marRight w:val="0"/>
      <w:marTop w:val="0"/>
      <w:marBottom w:val="0"/>
      <w:divBdr>
        <w:top w:val="none" w:sz="0" w:space="0" w:color="auto"/>
        <w:left w:val="none" w:sz="0" w:space="0" w:color="auto"/>
        <w:bottom w:val="none" w:sz="0" w:space="0" w:color="auto"/>
        <w:right w:val="none" w:sz="0" w:space="0" w:color="auto"/>
      </w:divBdr>
    </w:div>
    <w:div w:id="267466134">
      <w:bodyDiv w:val="1"/>
      <w:marLeft w:val="0"/>
      <w:marRight w:val="0"/>
      <w:marTop w:val="0"/>
      <w:marBottom w:val="0"/>
      <w:divBdr>
        <w:top w:val="none" w:sz="0" w:space="0" w:color="auto"/>
        <w:left w:val="none" w:sz="0" w:space="0" w:color="auto"/>
        <w:bottom w:val="none" w:sz="0" w:space="0" w:color="auto"/>
        <w:right w:val="none" w:sz="0" w:space="0" w:color="auto"/>
      </w:divBdr>
    </w:div>
    <w:div w:id="267733801">
      <w:bodyDiv w:val="1"/>
      <w:marLeft w:val="0"/>
      <w:marRight w:val="0"/>
      <w:marTop w:val="0"/>
      <w:marBottom w:val="0"/>
      <w:divBdr>
        <w:top w:val="none" w:sz="0" w:space="0" w:color="auto"/>
        <w:left w:val="none" w:sz="0" w:space="0" w:color="auto"/>
        <w:bottom w:val="none" w:sz="0" w:space="0" w:color="auto"/>
        <w:right w:val="none" w:sz="0" w:space="0" w:color="auto"/>
      </w:divBdr>
    </w:div>
    <w:div w:id="267812676">
      <w:bodyDiv w:val="1"/>
      <w:marLeft w:val="0"/>
      <w:marRight w:val="0"/>
      <w:marTop w:val="0"/>
      <w:marBottom w:val="0"/>
      <w:divBdr>
        <w:top w:val="none" w:sz="0" w:space="0" w:color="auto"/>
        <w:left w:val="none" w:sz="0" w:space="0" w:color="auto"/>
        <w:bottom w:val="none" w:sz="0" w:space="0" w:color="auto"/>
        <w:right w:val="none" w:sz="0" w:space="0" w:color="auto"/>
      </w:divBdr>
    </w:div>
    <w:div w:id="267926809">
      <w:bodyDiv w:val="1"/>
      <w:marLeft w:val="0"/>
      <w:marRight w:val="0"/>
      <w:marTop w:val="0"/>
      <w:marBottom w:val="0"/>
      <w:divBdr>
        <w:top w:val="none" w:sz="0" w:space="0" w:color="auto"/>
        <w:left w:val="none" w:sz="0" w:space="0" w:color="auto"/>
        <w:bottom w:val="none" w:sz="0" w:space="0" w:color="auto"/>
        <w:right w:val="none" w:sz="0" w:space="0" w:color="auto"/>
      </w:divBdr>
    </w:div>
    <w:div w:id="267936251">
      <w:bodyDiv w:val="1"/>
      <w:marLeft w:val="0"/>
      <w:marRight w:val="0"/>
      <w:marTop w:val="0"/>
      <w:marBottom w:val="0"/>
      <w:divBdr>
        <w:top w:val="none" w:sz="0" w:space="0" w:color="auto"/>
        <w:left w:val="none" w:sz="0" w:space="0" w:color="auto"/>
        <w:bottom w:val="none" w:sz="0" w:space="0" w:color="auto"/>
        <w:right w:val="none" w:sz="0" w:space="0" w:color="auto"/>
      </w:divBdr>
    </w:div>
    <w:div w:id="268318162">
      <w:bodyDiv w:val="1"/>
      <w:marLeft w:val="0"/>
      <w:marRight w:val="0"/>
      <w:marTop w:val="0"/>
      <w:marBottom w:val="0"/>
      <w:divBdr>
        <w:top w:val="none" w:sz="0" w:space="0" w:color="auto"/>
        <w:left w:val="none" w:sz="0" w:space="0" w:color="auto"/>
        <w:bottom w:val="none" w:sz="0" w:space="0" w:color="auto"/>
        <w:right w:val="none" w:sz="0" w:space="0" w:color="auto"/>
      </w:divBdr>
    </w:div>
    <w:div w:id="268702574">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705450">
      <w:bodyDiv w:val="1"/>
      <w:marLeft w:val="0"/>
      <w:marRight w:val="0"/>
      <w:marTop w:val="0"/>
      <w:marBottom w:val="0"/>
      <w:divBdr>
        <w:top w:val="none" w:sz="0" w:space="0" w:color="auto"/>
        <w:left w:val="none" w:sz="0" w:space="0" w:color="auto"/>
        <w:bottom w:val="none" w:sz="0" w:space="0" w:color="auto"/>
        <w:right w:val="none" w:sz="0" w:space="0" w:color="auto"/>
      </w:divBdr>
    </w:div>
    <w:div w:id="270476726">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212196">
      <w:bodyDiv w:val="1"/>
      <w:marLeft w:val="0"/>
      <w:marRight w:val="0"/>
      <w:marTop w:val="0"/>
      <w:marBottom w:val="0"/>
      <w:divBdr>
        <w:top w:val="none" w:sz="0" w:space="0" w:color="auto"/>
        <w:left w:val="none" w:sz="0" w:space="0" w:color="auto"/>
        <w:bottom w:val="none" w:sz="0" w:space="0" w:color="auto"/>
        <w:right w:val="none" w:sz="0" w:space="0" w:color="auto"/>
      </w:divBdr>
    </w:div>
    <w:div w:id="271984926">
      <w:bodyDiv w:val="1"/>
      <w:marLeft w:val="0"/>
      <w:marRight w:val="0"/>
      <w:marTop w:val="0"/>
      <w:marBottom w:val="0"/>
      <w:divBdr>
        <w:top w:val="none" w:sz="0" w:space="0" w:color="auto"/>
        <w:left w:val="none" w:sz="0" w:space="0" w:color="auto"/>
        <w:bottom w:val="none" w:sz="0" w:space="0" w:color="auto"/>
        <w:right w:val="none" w:sz="0" w:space="0" w:color="auto"/>
      </w:divBdr>
    </w:div>
    <w:div w:id="272248757">
      <w:bodyDiv w:val="1"/>
      <w:marLeft w:val="0"/>
      <w:marRight w:val="0"/>
      <w:marTop w:val="0"/>
      <w:marBottom w:val="0"/>
      <w:divBdr>
        <w:top w:val="none" w:sz="0" w:space="0" w:color="auto"/>
        <w:left w:val="none" w:sz="0" w:space="0" w:color="auto"/>
        <w:bottom w:val="none" w:sz="0" w:space="0" w:color="auto"/>
        <w:right w:val="none" w:sz="0" w:space="0" w:color="auto"/>
      </w:divBdr>
    </w:div>
    <w:div w:id="272324889">
      <w:bodyDiv w:val="1"/>
      <w:marLeft w:val="0"/>
      <w:marRight w:val="0"/>
      <w:marTop w:val="0"/>
      <w:marBottom w:val="0"/>
      <w:divBdr>
        <w:top w:val="none" w:sz="0" w:space="0" w:color="auto"/>
        <w:left w:val="none" w:sz="0" w:space="0" w:color="auto"/>
        <w:bottom w:val="none" w:sz="0" w:space="0" w:color="auto"/>
        <w:right w:val="none" w:sz="0" w:space="0" w:color="auto"/>
      </w:divBdr>
    </w:div>
    <w:div w:id="272447883">
      <w:bodyDiv w:val="1"/>
      <w:marLeft w:val="0"/>
      <w:marRight w:val="0"/>
      <w:marTop w:val="0"/>
      <w:marBottom w:val="0"/>
      <w:divBdr>
        <w:top w:val="none" w:sz="0" w:space="0" w:color="auto"/>
        <w:left w:val="none" w:sz="0" w:space="0" w:color="auto"/>
        <w:bottom w:val="none" w:sz="0" w:space="0" w:color="auto"/>
        <w:right w:val="none" w:sz="0" w:space="0" w:color="auto"/>
      </w:divBdr>
    </w:div>
    <w:div w:id="274098116">
      <w:bodyDiv w:val="1"/>
      <w:marLeft w:val="0"/>
      <w:marRight w:val="0"/>
      <w:marTop w:val="0"/>
      <w:marBottom w:val="0"/>
      <w:divBdr>
        <w:top w:val="none" w:sz="0" w:space="0" w:color="auto"/>
        <w:left w:val="none" w:sz="0" w:space="0" w:color="auto"/>
        <w:bottom w:val="none" w:sz="0" w:space="0" w:color="auto"/>
        <w:right w:val="none" w:sz="0" w:space="0" w:color="auto"/>
      </w:divBdr>
    </w:div>
    <w:div w:id="274602606">
      <w:bodyDiv w:val="1"/>
      <w:marLeft w:val="0"/>
      <w:marRight w:val="0"/>
      <w:marTop w:val="0"/>
      <w:marBottom w:val="0"/>
      <w:divBdr>
        <w:top w:val="none" w:sz="0" w:space="0" w:color="auto"/>
        <w:left w:val="none" w:sz="0" w:space="0" w:color="auto"/>
        <w:bottom w:val="none" w:sz="0" w:space="0" w:color="auto"/>
        <w:right w:val="none" w:sz="0" w:space="0" w:color="auto"/>
      </w:divBdr>
    </w:div>
    <w:div w:id="275455724">
      <w:bodyDiv w:val="1"/>
      <w:marLeft w:val="0"/>
      <w:marRight w:val="0"/>
      <w:marTop w:val="0"/>
      <w:marBottom w:val="0"/>
      <w:divBdr>
        <w:top w:val="none" w:sz="0" w:space="0" w:color="auto"/>
        <w:left w:val="none" w:sz="0" w:space="0" w:color="auto"/>
        <w:bottom w:val="none" w:sz="0" w:space="0" w:color="auto"/>
        <w:right w:val="none" w:sz="0" w:space="0" w:color="auto"/>
      </w:divBdr>
    </w:div>
    <w:div w:id="275601929">
      <w:bodyDiv w:val="1"/>
      <w:marLeft w:val="0"/>
      <w:marRight w:val="0"/>
      <w:marTop w:val="0"/>
      <w:marBottom w:val="0"/>
      <w:divBdr>
        <w:top w:val="none" w:sz="0" w:space="0" w:color="auto"/>
        <w:left w:val="none" w:sz="0" w:space="0" w:color="auto"/>
        <w:bottom w:val="none" w:sz="0" w:space="0" w:color="auto"/>
        <w:right w:val="none" w:sz="0" w:space="0" w:color="auto"/>
      </w:divBdr>
    </w:div>
    <w:div w:id="275603146">
      <w:bodyDiv w:val="1"/>
      <w:marLeft w:val="0"/>
      <w:marRight w:val="0"/>
      <w:marTop w:val="0"/>
      <w:marBottom w:val="0"/>
      <w:divBdr>
        <w:top w:val="none" w:sz="0" w:space="0" w:color="auto"/>
        <w:left w:val="none" w:sz="0" w:space="0" w:color="auto"/>
        <w:bottom w:val="none" w:sz="0" w:space="0" w:color="auto"/>
        <w:right w:val="none" w:sz="0" w:space="0" w:color="auto"/>
      </w:divBdr>
    </w:div>
    <w:div w:id="275910392">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06375">
      <w:bodyDiv w:val="1"/>
      <w:marLeft w:val="0"/>
      <w:marRight w:val="0"/>
      <w:marTop w:val="0"/>
      <w:marBottom w:val="0"/>
      <w:divBdr>
        <w:top w:val="none" w:sz="0" w:space="0" w:color="auto"/>
        <w:left w:val="none" w:sz="0" w:space="0" w:color="auto"/>
        <w:bottom w:val="none" w:sz="0" w:space="0" w:color="auto"/>
        <w:right w:val="none" w:sz="0" w:space="0" w:color="auto"/>
      </w:divBdr>
    </w:div>
    <w:div w:id="277179759">
      <w:bodyDiv w:val="1"/>
      <w:marLeft w:val="0"/>
      <w:marRight w:val="0"/>
      <w:marTop w:val="0"/>
      <w:marBottom w:val="0"/>
      <w:divBdr>
        <w:top w:val="none" w:sz="0" w:space="0" w:color="auto"/>
        <w:left w:val="none" w:sz="0" w:space="0" w:color="auto"/>
        <w:bottom w:val="none" w:sz="0" w:space="0" w:color="auto"/>
        <w:right w:val="none" w:sz="0" w:space="0" w:color="auto"/>
      </w:divBdr>
    </w:div>
    <w:div w:id="277565934">
      <w:bodyDiv w:val="1"/>
      <w:marLeft w:val="0"/>
      <w:marRight w:val="0"/>
      <w:marTop w:val="0"/>
      <w:marBottom w:val="0"/>
      <w:divBdr>
        <w:top w:val="none" w:sz="0" w:space="0" w:color="auto"/>
        <w:left w:val="none" w:sz="0" w:space="0" w:color="auto"/>
        <w:bottom w:val="none" w:sz="0" w:space="0" w:color="auto"/>
        <w:right w:val="none" w:sz="0" w:space="0" w:color="auto"/>
      </w:divBdr>
    </w:div>
    <w:div w:id="278152147">
      <w:bodyDiv w:val="1"/>
      <w:marLeft w:val="0"/>
      <w:marRight w:val="0"/>
      <w:marTop w:val="0"/>
      <w:marBottom w:val="0"/>
      <w:divBdr>
        <w:top w:val="none" w:sz="0" w:space="0" w:color="auto"/>
        <w:left w:val="none" w:sz="0" w:space="0" w:color="auto"/>
        <w:bottom w:val="none" w:sz="0" w:space="0" w:color="auto"/>
        <w:right w:val="none" w:sz="0" w:space="0" w:color="auto"/>
      </w:divBdr>
    </w:div>
    <w:div w:id="278924445">
      <w:bodyDiv w:val="1"/>
      <w:marLeft w:val="0"/>
      <w:marRight w:val="0"/>
      <w:marTop w:val="0"/>
      <w:marBottom w:val="0"/>
      <w:divBdr>
        <w:top w:val="none" w:sz="0" w:space="0" w:color="auto"/>
        <w:left w:val="none" w:sz="0" w:space="0" w:color="auto"/>
        <w:bottom w:val="none" w:sz="0" w:space="0" w:color="auto"/>
        <w:right w:val="none" w:sz="0" w:space="0" w:color="auto"/>
      </w:divBdr>
    </w:div>
    <w:div w:id="279580426">
      <w:bodyDiv w:val="1"/>
      <w:marLeft w:val="0"/>
      <w:marRight w:val="0"/>
      <w:marTop w:val="0"/>
      <w:marBottom w:val="0"/>
      <w:divBdr>
        <w:top w:val="none" w:sz="0" w:space="0" w:color="auto"/>
        <w:left w:val="none" w:sz="0" w:space="0" w:color="auto"/>
        <w:bottom w:val="none" w:sz="0" w:space="0" w:color="auto"/>
        <w:right w:val="none" w:sz="0" w:space="0" w:color="auto"/>
      </w:divBdr>
    </w:div>
    <w:div w:id="281038397">
      <w:bodyDiv w:val="1"/>
      <w:marLeft w:val="0"/>
      <w:marRight w:val="0"/>
      <w:marTop w:val="0"/>
      <w:marBottom w:val="0"/>
      <w:divBdr>
        <w:top w:val="none" w:sz="0" w:space="0" w:color="auto"/>
        <w:left w:val="none" w:sz="0" w:space="0" w:color="auto"/>
        <w:bottom w:val="none" w:sz="0" w:space="0" w:color="auto"/>
        <w:right w:val="none" w:sz="0" w:space="0" w:color="auto"/>
      </w:divBdr>
    </w:div>
    <w:div w:id="281621453">
      <w:bodyDiv w:val="1"/>
      <w:marLeft w:val="0"/>
      <w:marRight w:val="0"/>
      <w:marTop w:val="0"/>
      <w:marBottom w:val="0"/>
      <w:divBdr>
        <w:top w:val="none" w:sz="0" w:space="0" w:color="auto"/>
        <w:left w:val="none" w:sz="0" w:space="0" w:color="auto"/>
        <w:bottom w:val="none" w:sz="0" w:space="0" w:color="auto"/>
        <w:right w:val="none" w:sz="0" w:space="0" w:color="auto"/>
      </w:divBdr>
    </w:div>
    <w:div w:id="282463498">
      <w:bodyDiv w:val="1"/>
      <w:marLeft w:val="0"/>
      <w:marRight w:val="0"/>
      <w:marTop w:val="0"/>
      <w:marBottom w:val="0"/>
      <w:divBdr>
        <w:top w:val="none" w:sz="0" w:space="0" w:color="auto"/>
        <w:left w:val="none" w:sz="0" w:space="0" w:color="auto"/>
        <w:bottom w:val="none" w:sz="0" w:space="0" w:color="auto"/>
        <w:right w:val="none" w:sz="0" w:space="0" w:color="auto"/>
      </w:divBdr>
    </w:div>
    <w:div w:id="282537181">
      <w:bodyDiv w:val="1"/>
      <w:marLeft w:val="0"/>
      <w:marRight w:val="0"/>
      <w:marTop w:val="0"/>
      <w:marBottom w:val="0"/>
      <w:divBdr>
        <w:top w:val="none" w:sz="0" w:space="0" w:color="auto"/>
        <w:left w:val="none" w:sz="0" w:space="0" w:color="auto"/>
        <w:bottom w:val="none" w:sz="0" w:space="0" w:color="auto"/>
        <w:right w:val="none" w:sz="0" w:space="0" w:color="auto"/>
      </w:divBdr>
    </w:div>
    <w:div w:id="282930813">
      <w:bodyDiv w:val="1"/>
      <w:marLeft w:val="0"/>
      <w:marRight w:val="0"/>
      <w:marTop w:val="0"/>
      <w:marBottom w:val="0"/>
      <w:divBdr>
        <w:top w:val="none" w:sz="0" w:space="0" w:color="auto"/>
        <w:left w:val="none" w:sz="0" w:space="0" w:color="auto"/>
        <w:bottom w:val="none" w:sz="0" w:space="0" w:color="auto"/>
        <w:right w:val="none" w:sz="0" w:space="0" w:color="auto"/>
      </w:divBdr>
    </w:div>
    <w:div w:id="283267141">
      <w:bodyDiv w:val="1"/>
      <w:marLeft w:val="0"/>
      <w:marRight w:val="0"/>
      <w:marTop w:val="0"/>
      <w:marBottom w:val="0"/>
      <w:divBdr>
        <w:top w:val="none" w:sz="0" w:space="0" w:color="auto"/>
        <w:left w:val="none" w:sz="0" w:space="0" w:color="auto"/>
        <w:bottom w:val="none" w:sz="0" w:space="0" w:color="auto"/>
        <w:right w:val="none" w:sz="0" w:space="0" w:color="auto"/>
      </w:divBdr>
    </w:div>
    <w:div w:id="283656975">
      <w:bodyDiv w:val="1"/>
      <w:marLeft w:val="0"/>
      <w:marRight w:val="0"/>
      <w:marTop w:val="0"/>
      <w:marBottom w:val="0"/>
      <w:divBdr>
        <w:top w:val="none" w:sz="0" w:space="0" w:color="auto"/>
        <w:left w:val="none" w:sz="0" w:space="0" w:color="auto"/>
        <w:bottom w:val="none" w:sz="0" w:space="0" w:color="auto"/>
        <w:right w:val="none" w:sz="0" w:space="0" w:color="auto"/>
      </w:divBdr>
    </w:div>
    <w:div w:id="284192668">
      <w:bodyDiv w:val="1"/>
      <w:marLeft w:val="0"/>
      <w:marRight w:val="0"/>
      <w:marTop w:val="0"/>
      <w:marBottom w:val="0"/>
      <w:divBdr>
        <w:top w:val="none" w:sz="0" w:space="0" w:color="auto"/>
        <w:left w:val="none" w:sz="0" w:space="0" w:color="auto"/>
        <w:bottom w:val="none" w:sz="0" w:space="0" w:color="auto"/>
        <w:right w:val="none" w:sz="0" w:space="0" w:color="auto"/>
      </w:divBdr>
    </w:div>
    <w:div w:id="284579257">
      <w:bodyDiv w:val="1"/>
      <w:marLeft w:val="0"/>
      <w:marRight w:val="0"/>
      <w:marTop w:val="0"/>
      <w:marBottom w:val="0"/>
      <w:divBdr>
        <w:top w:val="none" w:sz="0" w:space="0" w:color="auto"/>
        <w:left w:val="none" w:sz="0" w:space="0" w:color="auto"/>
        <w:bottom w:val="none" w:sz="0" w:space="0" w:color="auto"/>
        <w:right w:val="none" w:sz="0" w:space="0" w:color="auto"/>
      </w:divBdr>
    </w:div>
    <w:div w:id="284582218">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4967918">
      <w:bodyDiv w:val="1"/>
      <w:marLeft w:val="0"/>
      <w:marRight w:val="0"/>
      <w:marTop w:val="0"/>
      <w:marBottom w:val="0"/>
      <w:divBdr>
        <w:top w:val="none" w:sz="0" w:space="0" w:color="auto"/>
        <w:left w:val="none" w:sz="0" w:space="0" w:color="auto"/>
        <w:bottom w:val="none" w:sz="0" w:space="0" w:color="auto"/>
        <w:right w:val="none" w:sz="0" w:space="0" w:color="auto"/>
      </w:divBdr>
    </w:div>
    <w:div w:id="285159414">
      <w:bodyDiv w:val="1"/>
      <w:marLeft w:val="0"/>
      <w:marRight w:val="0"/>
      <w:marTop w:val="0"/>
      <w:marBottom w:val="0"/>
      <w:divBdr>
        <w:top w:val="none" w:sz="0" w:space="0" w:color="auto"/>
        <w:left w:val="none" w:sz="0" w:space="0" w:color="auto"/>
        <w:bottom w:val="none" w:sz="0" w:space="0" w:color="auto"/>
        <w:right w:val="none" w:sz="0" w:space="0" w:color="auto"/>
      </w:divBdr>
    </w:div>
    <w:div w:id="286208561">
      <w:bodyDiv w:val="1"/>
      <w:marLeft w:val="0"/>
      <w:marRight w:val="0"/>
      <w:marTop w:val="0"/>
      <w:marBottom w:val="0"/>
      <w:divBdr>
        <w:top w:val="none" w:sz="0" w:space="0" w:color="auto"/>
        <w:left w:val="none" w:sz="0" w:space="0" w:color="auto"/>
        <w:bottom w:val="none" w:sz="0" w:space="0" w:color="auto"/>
        <w:right w:val="none" w:sz="0" w:space="0" w:color="auto"/>
      </w:divBdr>
    </w:div>
    <w:div w:id="287056310">
      <w:bodyDiv w:val="1"/>
      <w:marLeft w:val="0"/>
      <w:marRight w:val="0"/>
      <w:marTop w:val="0"/>
      <w:marBottom w:val="0"/>
      <w:divBdr>
        <w:top w:val="none" w:sz="0" w:space="0" w:color="auto"/>
        <w:left w:val="none" w:sz="0" w:space="0" w:color="auto"/>
        <w:bottom w:val="none" w:sz="0" w:space="0" w:color="auto"/>
        <w:right w:val="none" w:sz="0" w:space="0" w:color="auto"/>
      </w:divBdr>
    </w:div>
    <w:div w:id="287591064">
      <w:bodyDiv w:val="1"/>
      <w:marLeft w:val="0"/>
      <w:marRight w:val="0"/>
      <w:marTop w:val="0"/>
      <w:marBottom w:val="0"/>
      <w:divBdr>
        <w:top w:val="none" w:sz="0" w:space="0" w:color="auto"/>
        <w:left w:val="none" w:sz="0" w:space="0" w:color="auto"/>
        <w:bottom w:val="none" w:sz="0" w:space="0" w:color="auto"/>
        <w:right w:val="none" w:sz="0" w:space="0" w:color="auto"/>
      </w:divBdr>
    </w:div>
    <w:div w:id="287784266">
      <w:bodyDiv w:val="1"/>
      <w:marLeft w:val="0"/>
      <w:marRight w:val="0"/>
      <w:marTop w:val="0"/>
      <w:marBottom w:val="0"/>
      <w:divBdr>
        <w:top w:val="none" w:sz="0" w:space="0" w:color="auto"/>
        <w:left w:val="none" w:sz="0" w:space="0" w:color="auto"/>
        <w:bottom w:val="none" w:sz="0" w:space="0" w:color="auto"/>
        <w:right w:val="none" w:sz="0" w:space="0" w:color="auto"/>
      </w:divBdr>
    </w:div>
    <w:div w:id="287905345">
      <w:bodyDiv w:val="1"/>
      <w:marLeft w:val="0"/>
      <w:marRight w:val="0"/>
      <w:marTop w:val="0"/>
      <w:marBottom w:val="0"/>
      <w:divBdr>
        <w:top w:val="none" w:sz="0" w:space="0" w:color="auto"/>
        <w:left w:val="none" w:sz="0" w:space="0" w:color="auto"/>
        <w:bottom w:val="none" w:sz="0" w:space="0" w:color="auto"/>
        <w:right w:val="none" w:sz="0" w:space="0" w:color="auto"/>
      </w:divBdr>
    </w:div>
    <w:div w:id="288367083">
      <w:bodyDiv w:val="1"/>
      <w:marLeft w:val="0"/>
      <w:marRight w:val="0"/>
      <w:marTop w:val="0"/>
      <w:marBottom w:val="0"/>
      <w:divBdr>
        <w:top w:val="none" w:sz="0" w:space="0" w:color="auto"/>
        <w:left w:val="none" w:sz="0" w:space="0" w:color="auto"/>
        <w:bottom w:val="none" w:sz="0" w:space="0" w:color="auto"/>
        <w:right w:val="none" w:sz="0" w:space="0" w:color="auto"/>
      </w:divBdr>
    </w:div>
    <w:div w:id="288434479">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9288700">
      <w:bodyDiv w:val="1"/>
      <w:marLeft w:val="0"/>
      <w:marRight w:val="0"/>
      <w:marTop w:val="0"/>
      <w:marBottom w:val="0"/>
      <w:divBdr>
        <w:top w:val="none" w:sz="0" w:space="0" w:color="auto"/>
        <w:left w:val="none" w:sz="0" w:space="0" w:color="auto"/>
        <w:bottom w:val="none" w:sz="0" w:space="0" w:color="auto"/>
        <w:right w:val="none" w:sz="0" w:space="0" w:color="auto"/>
      </w:divBdr>
    </w:div>
    <w:div w:id="29001977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374585">
      <w:bodyDiv w:val="1"/>
      <w:marLeft w:val="0"/>
      <w:marRight w:val="0"/>
      <w:marTop w:val="0"/>
      <w:marBottom w:val="0"/>
      <w:divBdr>
        <w:top w:val="none" w:sz="0" w:space="0" w:color="auto"/>
        <w:left w:val="none" w:sz="0" w:space="0" w:color="auto"/>
        <w:bottom w:val="none" w:sz="0" w:space="0" w:color="auto"/>
        <w:right w:val="none" w:sz="0" w:space="0" w:color="auto"/>
      </w:divBdr>
    </w:div>
    <w:div w:id="291400633">
      <w:bodyDiv w:val="1"/>
      <w:marLeft w:val="0"/>
      <w:marRight w:val="0"/>
      <w:marTop w:val="0"/>
      <w:marBottom w:val="0"/>
      <w:divBdr>
        <w:top w:val="none" w:sz="0" w:space="0" w:color="auto"/>
        <w:left w:val="none" w:sz="0" w:space="0" w:color="auto"/>
        <w:bottom w:val="none" w:sz="0" w:space="0" w:color="auto"/>
        <w:right w:val="none" w:sz="0" w:space="0" w:color="auto"/>
      </w:divBdr>
    </w:div>
    <w:div w:id="291833220">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3097323">
      <w:bodyDiv w:val="1"/>
      <w:marLeft w:val="0"/>
      <w:marRight w:val="0"/>
      <w:marTop w:val="0"/>
      <w:marBottom w:val="0"/>
      <w:divBdr>
        <w:top w:val="none" w:sz="0" w:space="0" w:color="auto"/>
        <w:left w:val="none" w:sz="0" w:space="0" w:color="auto"/>
        <w:bottom w:val="none" w:sz="0" w:space="0" w:color="auto"/>
        <w:right w:val="none" w:sz="0" w:space="0" w:color="auto"/>
      </w:divBdr>
    </w:div>
    <w:div w:id="293370520">
      <w:bodyDiv w:val="1"/>
      <w:marLeft w:val="0"/>
      <w:marRight w:val="0"/>
      <w:marTop w:val="0"/>
      <w:marBottom w:val="0"/>
      <w:divBdr>
        <w:top w:val="none" w:sz="0" w:space="0" w:color="auto"/>
        <w:left w:val="none" w:sz="0" w:space="0" w:color="auto"/>
        <w:bottom w:val="none" w:sz="0" w:space="0" w:color="auto"/>
        <w:right w:val="none" w:sz="0" w:space="0" w:color="auto"/>
      </w:divBdr>
    </w:div>
    <w:div w:id="293559683">
      <w:bodyDiv w:val="1"/>
      <w:marLeft w:val="0"/>
      <w:marRight w:val="0"/>
      <w:marTop w:val="0"/>
      <w:marBottom w:val="0"/>
      <w:divBdr>
        <w:top w:val="none" w:sz="0" w:space="0" w:color="auto"/>
        <w:left w:val="none" w:sz="0" w:space="0" w:color="auto"/>
        <w:bottom w:val="none" w:sz="0" w:space="0" w:color="auto"/>
        <w:right w:val="none" w:sz="0" w:space="0" w:color="auto"/>
      </w:divBdr>
    </w:div>
    <w:div w:id="293603486">
      <w:bodyDiv w:val="1"/>
      <w:marLeft w:val="0"/>
      <w:marRight w:val="0"/>
      <w:marTop w:val="0"/>
      <w:marBottom w:val="0"/>
      <w:divBdr>
        <w:top w:val="none" w:sz="0" w:space="0" w:color="auto"/>
        <w:left w:val="none" w:sz="0" w:space="0" w:color="auto"/>
        <w:bottom w:val="none" w:sz="0" w:space="0" w:color="auto"/>
        <w:right w:val="none" w:sz="0" w:space="0" w:color="auto"/>
      </w:divBdr>
    </w:div>
    <w:div w:id="293874648">
      <w:bodyDiv w:val="1"/>
      <w:marLeft w:val="0"/>
      <w:marRight w:val="0"/>
      <w:marTop w:val="0"/>
      <w:marBottom w:val="0"/>
      <w:divBdr>
        <w:top w:val="none" w:sz="0" w:space="0" w:color="auto"/>
        <w:left w:val="none" w:sz="0" w:space="0" w:color="auto"/>
        <w:bottom w:val="none" w:sz="0" w:space="0" w:color="auto"/>
        <w:right w:val="none" w:sz="0" w:space="0" w:color="auto"/>
      </w:divBdr>
    </w:div>
    <w:div w:id="295377861">
      <w:bodyDiv w:val="1"/>
      <w:marLeft w:val="0"/>
      <w:marRight w:val="0"/>
      <w:marTop w:val="0"/>
      <w:marBottom w:val="0"/>
      <w:divBdr>
        <w:top w:val="none" w:sz="0" w:space="0" w:color="auto"/>
        <w:left w:val="none" w:sz="0" w:space="0" w:color="auto"/>
        <w:bottom w:val="none" w:sz="0" w:space="0" w:color="auto"/>
        <w:right w:val="none" w:sz="0" w:space="0" w:color="auto"/>
      </w:divBdr>
    </w:div>
    <w:div w:id="295525885">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7153700">
      <w:bodyDiv w:val="1"/>
      <w:marLeft w:val="0"/>
      <w:marRight w:val="0"/>
      <w:marTop w:val="0"/>
      <w:marBottom w:val="0"/>
      <w:divBdr>
        <w:top w:val="none" w:sz="0" w:space="0" w:color="auto"/>
        <w:left w:val="none" w:sz="0" w:space="0" w:color="auto"/>
        <w:bottom w:val="none" w:sz="0" w:space="0" w:color="auto"/>
        <w:right w:val="none" w:sz="0" w:space="0" w:color="auto"/>
      </w:divBdr>
    </w:div>
    <w:div w:id="298151324">
      <w:bodyDiv w:val="1"/>
      <w:marLeft w:val="0"/>
      <w:marRight w:val="0"/>
      <w:marTop w:val="0"/>
      <w:marBottom w:val="0"/>
      <w:divBdr>
        <w:top w:val="none" w:sz="0" w:space="0" w:color="auto"/>
        <w:left w:val="none" w:sz="0" w:space="0" w:color="auto"/>
        <w:bottom w:val="none" w:sz="0" w:space="0" w:color="auto"/>
        <w:right w:val="none" w:sz="0" w:space="0" w:color="auto"/>
      </w:divBdr>
    </w:div>
    <w:div w:id="300230140">
      <w:bodyDiv w:val="1"/>
      <w:marLeft w:val="0"/>
      <w:marRight w:val="0"/>
      <w:marTop w:val="0"/>
      <w:marBottom w:val="0"/>
      <w:divBdr>
        <w:top w:val="none" w:sz="0" w:space="0" w:color="auto"/>
        <w:left w:val="none" w:sz="0" w:space="0" w:color="auto"/>
        <w:bottom w:val="none" w:sz="0" w:space="0" w:color="auto"/>
        <w:right w:val="none" w:sz="0" w:space="0" w:color="auto"/>
      </w:divBdr>
    </w:div>
    <w:div w:id="300498772">
      <w:bodyDiv w:val="1"/>
      <w:marLeft w:val="0"/>
      <w:marRight w:val="0"/>
      <w:marTop w:val="0"/>
      <w:marBottom w:val="0"/>
      <w:divBdr>
        <w:top w:val="none" w:sz="0" w:space="0" w:color="auto"/>
        <w:left w:val="none" w:sz="0" w:space="0" w:color="auto"/>
        <w:bottom w:val="none" w:sz="0" w:space="0" w:color="auto"/>
        <w:right w:val="none" w:sz="0" w:space="0" w:color="auto"/>
      </w:divBdr>
    </w:div>
    <w:div w:id="301277695">
      <w:bodyDiv w:val="1"/>
      <w:marLeft w:val="0"/>
      <w:marRight w:val="0"/>
      <w:marTop w:val="0"/>
      <w:marBottom w:val="0"/>
      <w:divBdr>
        <w:top w:val="none" w:sz="0" w:space="0" w:color="auto"/>
        <w:left w:val="none" w:sz="0" w:space="0" w:color="auto"/>
        <w:bottom w:val="none" w:sz="0" w:space="0" w:color="auto"/>
        <w:right w:val="none" w:sz="0" w:space="0" w:color="auto"/>
      </w:divBdr>
    </w:div>
    <w:div w:id="301736677">
      <w:bodyDiv w:val="1"/>
      <w:marLeft w:val="0"/>
      <w:marRight w:val="0"/>
      <w:marTop w:val="0"/>
      <w:marBottom w:val="0"/>
      <w:divBdr>
        <w:top w:val="none" w:sz="0" w:space="0" w:color="auto"/>
        <w:left w:val="none" w:sz="0" w:space="0" w:color="auto"/>
        <w:bottom w:val="none" w:sz="0" w:space="0" w:color="auto"/>
        <w:right w:val="none" w:sz="0" w:space="0" w:color="auto"/>
      </w:divBdr>
    </w:div>
    <w:div w:id="302544948">
      <w:bodyDiv w:val="1"/>
      <w:marLeft w:val="0"/>
      <w:marRight w:val="0"/>
      <w:marTop w:val="0"/>
      <w:marBottom w:val="0"/>
      <w:divBdr>
        <w:top w:val="none" w:sz="0" w:space="0" w:color="auto"/>
        <w:left w:val="none" w:sz="0" w:space="0" w:color="auto"/>
        <w:bottom w:val="none" w:sz="0" w:space="0" w:color="auto"/>
        <w:right w:val="none" w:sz="0" w:space="0" w:color="auto"/>
      </w:divBdr>
    </w:div>
    <w:div w:id="303044807">
      <w:bodyDiv w:val="1"/>
      <w:marLeft w:val="0"/>
      <w:marRight w:val="0"/>
      <w:marTop w:val="0"/>
      <w:marBottom w:val="0"/>
      <w:divBdr>
        <w:top w:val="none" w:sz="0" w:space="0" w:color="auto"/>
        <w:left w:val="none" w:sz="0" w:space="0" w:color="auto"/>
        <w:bottom w:val="none" w:sz="0" w:space="0" w:color="auto"/>
        <w:right w:val="none" w:sz="0" w:space="0" w:color="auto"/>
      </w:divBdr>
    </w:div>
    <w:div w:id="303387912">
      <w:bodyDiv w:val="1"/>
      <w:marLeft w:val="0"/>
      <w:marRight w:val="0"/>
      <w:marTop w:val="0"/>
      <w:marBottom w:val="0"/>
      <w:divBdr>
        <w:top w:val="none" w:sz="0" w:space="0" w:color="auto"/>
        <w:left w:val="none" w:sz="0" w:space="0" w:color="auto"/>
        <w:bottom w:val="none" w:sz="0" w:space="0" w:color="auto"/>
        <w:right w:val="none" w:sz="0" w:space="0" w:color="auto"/>
      </w:divBdr>
    </w:div>
    <w:div w:id="303629131">
      <w:bodyDiv w:val="1"/>
      <w:marLeft w:val="0"/>
      <w:marRight w:val="0"/>
      <w:marTop w:val="0"/>
      <w:marBottom w:val="0"/>
      <w:divBdr>
        <w:top w:val="none" w:sz="0" w:space="0" w:color="auto"/>
        <w:left w:val="none" w:sz="0" w:space="0" w:color="auto"/>
        <w:bottom w:val="none" w:sz="0" w:space="0" w:color="auto"/>
        <w:right w:val="none" w:sz="0" w:space="0" w:color="auto"/>
      </w:divBdr>
    </w:div>
    <w:div w:id="304311819">
      <w:bodyDiv w:val="1"/>
      <w:marLeft w:val="0"/>
      <w:marRight w:val="0"/>
      <w:marTop w:val="0"/>
      <w:marBottom w:val="0"/>
      <w:divBdr>
        <w:top w:val="none" w:sz="0" w:space="0" w:color="auto"/>
        <w:left w:val="none" w:sz="0" w:space="0" w:color="auto"/>
        <w:bottom w:val="none" w:sz="0" w:space="0" w:color="auto"/>
        <w:right w:val="none" w:sz="0" w:space="0" w:color="auto"/>
      </w:divBdr>
    </w:div>
    <w:div w:id="304629739">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5203663">
      <w:bodyDiv w:val="1"/>
      <w:marLeft w:val="0"/>
      <w:marRight w:val="0"/>
      <w:marTop w:val="0"/>
      <w:marBottom w:val="0"/>
      <w:divBdr>
        <w:top w:val="none" w:sz="0" w:space="0" w:color="auto"/>
        <w:left w:val="none" w:sz="0" w:space="0" w:color="auto"/>
        <w:bottom w:val="none" w:sz="0" w:space="0" w:color="auto"/>
        <w:right w:val="none" w:sz="0" w:space="0" w:color="auto"/>
      </w:divBdr>
    </w:div>
    <w:div w:id="305743768">
      <w:bodyDiv w:val="1"/>
      <w:marLeft w:val="0"/>
      <w:marRight w:val="0"/>
      <w:marTop w:val="0"/>
      <w:marBottom w:val="0"/>
      <w:divBdr>
        <w:top w:val="none" w:sz="0" w:space="0" w:color="auto"/>
        <w:left w:val="none" w:sz="0" w:space="0" w:color="auto"/>
        <w:bottom w:val="none" w:sz="0" w:space="0" w:color="auto"/>
        <w:right w:val="none" w:sz="0" w:space="0" w:color="auto"/>
      </w:divBdr>
    </w:div>
    <w:div w:id="306402444">
      <w:bodyDiv w:val="1"/>
      <w:marLeft w:val="0"/>
      <w:marRight w:val="0"/>
      <w:marTop w:val="0"/>
      <w:marBottom w:val="0"/>
      <w:divBdr>
        <w:top w:val="none" w:sz="0" w:space="0" w:color="auto"/>
        <w:left w:val="none" w:sz="0" w:space="0" w:color="auto"/>
        <w:bottom w:val="none" w:sz="0" w:space="0" w:color="auto"/>
        <w:right w:val="none" w:sz="0" w:space="0" w:color="auto"/>
      </w:divBdr>
    </w:div>
    <w:div w:id="306669541">
      <w:bodyDiv w:val="1"/>
      <w:marLeft w:val="0"/>
      <w:marRight w:val="0"/>
      <w:marTop w:val="0"/>
      <w:marBottom w:val="0"/>
      <w:divBdr>
        <w:top w:val="none" w:sz="0" w:space="0" w:color="auto"/>
        <w:left w:val="none" w:sz="0" w:space="0" w:color="auto"/>
        <w:bottom w:val="none" w:sz="0" w:space="0" w:color="auto"/>
        <w:right w:val="none" w:sz="0" w:space="0" w:color="auto"/>
      </w:divBdr>
    </w:div>
    <w:div w:id="306787832">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361242">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133858">
      <w:bodyDiv w:val="1"/>
      <w:marLeft w:val="0"/>
      <w:marRight w:val="0"/>
      <w:marTop w:val="0"/>
      <w:marBottom w:val="0"/>
      <w:divBdr>
        <w:top w:val="none" w:sz="0" w:space="0" w:color="auto"/>
        <w:left w:val="none" w:sz="0" w:space="0" w:color="auto"/>
        <w:bottom w:val="none" w:sz="0" w:space="0" w:color="auto"/>
        <w:right w:val="none" w:sz="0" w:space="0" w:color="auto"/>
      </w:divBdr>
    </w:div>
    <w:div w:id="309673719">
      <w:bodyDiv w:val="1"/>
      <w:marLeft w:val="0"/>
      <w:marRight w:val="0"/>
      <w:marTop w:val="0"/>
      <w:marBottom w:val="0"/>
      <w:divBdr>
        <w:top w:val="none" w:sz="0" w:space="0" w:color="auto"/>
        <w:left w:val="none" w:sz="0" w:space="0" w:color="auto"/>
        <w:bottom w:val="none" w:sz="0" w:space="0" w:color="auto"/>
        <w:right w:val="none" w:sz="0" w:space="0" w:color="auto"/>
      </w:divBdr>
    </w:div>
    <w:div w:id="311176580">
      <w:bodyDiv w:val="1"/>
      <w:marLeft w:val="0"/>
      <w:marRight w:val="0"/>
      <w:marTop w:val="0"/>
      <w:marBottom w:val="0"/>
      <w:divBdr>
        <w:top w:val="none" w:sz="0" w:space="0" w:color="auto"/>
        <w:left w:val="none" w:sz="0" w:space="0" w:color="auto"/>
        <w:bottom w:val="none" w:sz="0" w:space="0" w:color="auto"/>
        <w:right w:val="none" w:sz="0" w:space="0" w:color="auto"/>
      </w:divBdr>
    </w:div>
    <w:div w:id="311443755">
      <w:bodyDiv w:val="1"/>
      <w:marLeft w:val="0"/>
      <w:marRight w:val="0"/>
      <w:marTop w:val="0"/>
      <w:marBottom w:val="0"/>
      <w:divBdr>
        <w:top w:val="none" w:sz="0" w:space="0" w:color="auto"/>
        <w:left w:val="none" w:sz="0" w:space="0" w:color="auto"/>
        <w:bottom w:val="none" w:sz="0" w:space="0" w:color="auto"/>
        <w:right w:val="none" w:sz="0" w:space="0" w:color="auto"/>
      </w:divBdr>
    </w:div>
    <w:div w:id="312029845">
      <w:bodyDiv w:val="1"/>
      <w:marLeft w:val="0"/>
      <w:marRight w:val="0"/>
      <w:marTop w:val="0"/>
      <w:marBottom w:val="0"/>
      <w:divBdr>
        <w:top w:val="none" w:sz="0" w:space="0" w:color="auto"/>
        <w:left w:val="none" w:sz="0" w:space="0" w:color="auto"/>
        <w:bottom w:val="none" w:sz="0" w:space="0" w:color="auto"/>
        <w:right w:val="none" w:sz="0" w:space="0" w:color="auto"/>
      </w:divBdr>
    </w:div>
    <w:div w:id="312180044">
      <w:bodyDiv w:val="1"/>
      <w:marLeft w:val="0"/>
      <w:marRight w:val="0"/>
      <w:marTop w:val="0"/>
      <w:marBottom w:val="0"/>
      <w:divBdr>
        <w:top w:val="none" w:sz="0" w:space="0" w:color="auto"/>
        <w:left w:val="none" w:sz="0" w:space="0" w:color="auto"/>
        <w:bottom w:val="none" w:sz="0" w:space="0" w:color="auto"/>
        <w:right w:val="none" w:sz="0" w:space="0" w:color="auto"/>
      </w:divBdr>
    </w:div>
    <w:div w:id="313223215">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611440">
      <w:bodyDiv w:val="1"/>
      <w:marLeft w:val="0"/>
      <w:marRight w:val="0"/>
      <w:marTop w:val="0"/>
      <w:marBottom w:val="0"/>
      <w:divBdr>
        <w:top w:val="none" w:sz="0" w:space="0" w:color="auto"/>
        <w:left w:val="none" w:sz="0" w:space="0" w:color="auto"/>
        <w:bottom w:val="none" w:sz="0" w:space="0" w:color="auto"/>
        <w:right w:val="none" w:sz="0" w:space="0" w:color="auto"/>
      </w:divBdr>
    </w:div>
    <w:div w:id="314341872">
      <w:bodyDiv w:val="1"/>
      <w:marLeft w:val="0"/>
      <w:marRight w:val="0"/>
      <w:marTop w:val="0"/>
      <w:marBottom w:val="0"/>
      <w:divBdr>
        <w:top w:val="none" w:sz="0" w:space="0" w:color="auto"/>
        <w:left w:val="none" w:sz="0" w:space="0" w:color="auto"/>
        <w:bottom w:val="none" w:sz="0" w:space="0" w:color="auto"/>
        <w:right w:val="none" w:sz="0" w:space="0" w:color="auto"/>
      </w:divBdr>
    </w:div>
    <w:div w:id="314530265">
      <w:bodyDiv w:val="1"/>
      <w:marLeft w:val="0"/>
      <w:marRight w:val="0"/>
      <w:marTop w:val="0"/>
      <w:marBottom w:val="0"/>
      <w:divBdr>
        <w:top w:val="none" w:sz="0" w:space="0" w:color="auto"/>
        <w:left w:val="none" w:sz="0" w:space="0" w:color="auto"/>
        <w:bottom w:val="none" w:sz="0" w:space="0" w:color="auto"/>
        <w:right w:val="none" w:sz="0" w:space="0" w:color="auto"/>
      </w:divBdr>
    </w:div>
    <w:div w:id="315959678">
      <w:bodyDiv w:val="1"/>
      <w:marLeft w:val="0"/>
      <w:marRight w:val="0"/>
      <w:marTop w:val="0"/>
      <w:marBottom w:val="0"/>
      <w:divBdr>
        <w:top w:val="none" w:sz="0" w:space="0" w:color="auto"/>
        <w:left w:val="none" w:sz="0" w:space="0" w:color="auto"/>
        <w:bottom w:val="none" w:sz="0" w:space="0" w:color="auto"/>
        <w:right w:val="none" w:sz="0" w:space="0" w:color="auto"/>
      </w:divBdr>
    </w:div>
    <w:div w:id="316347936">
      <w:bodyDiv w:val="1"/>
      <w:marLeft w:val="0"/>
      <w:marRight w:val="0"/>
      <w:marTop w:val="0"/>
      <w:marBottom w:val="0"/>
      <w:divBdr>
        <w:top w:val="none" w:sz="0" w:space="0" w:color="auto"/>
        <w:left w:val="none" w:sz="0" w:space="0" w:color="auto"/>
        <w:bottom w:val="none" w:sz="0" w:space="0" w:color="auto"/>
        <w:right w:val="none" w:sz="0" w:space="0" w:color="auto"/>
      </w:divBdr>
    </w:div>
    <w:div w:id="316616786">
      <w:bodyDiv w:val="1"/>
      <w:marLeft w:val="0"/>
      <w:marRight w:val="0"/>
      <w:marTop w:val="0"/>
      <w:marBottom w:val="0"/>
      <w:divBdr>
        <w:top w:val="none" w:sz="0" w:space="0" w:color="auto"/>
        <w:left w:val="none" w:sz="0" w:space="0" w:color="auto"/>
        <w:bottom w:val="none" w:sz="0" w:space="0" w:color="auto"/>
        <w:right w:val="none" w:sz="0" w:space="0" w:color="auto"/>
      </w:divBdr>
    </w:div>
    <w:div w:id="317273774">
      <w:bodyDiv w:val="1"/>
      <w:marLeft w:val="0"/>
      <w:marRight w:val="0"/>
      <w:marTop w:val="0"/>
      <w:marBottom w:val="0"/>
      <w:divBdr>
        <w:top w:val="none" w:sz="0" w:space="0" w:color="auto"/>
        <w:left w:val="none" w:sz="0" w:space="0" w:color="auto"/>
        <w:bottom w:val="none" w:sz="0" w:space="0" w:color="auto"/>
        <w:right w:val="none" w:sz="0" w:space="0" w:color="auto"/>
      </w:divBdr>
    </w:div>
    <w:div w:id="317614870">
      <w:bodyDiv w:val="1"/>
      <w:marLeft w:val="0"/>
      <w:marRight w:val="0"/>
      <w:marTop w:val="0"/>
      <w:marBottom w:val="0"/>
      <w:divBdr>
        <w:top w:val="none" w:sz="0" w:space="0" w:color="auto"/>
        <w:left w:val="none" w:sz="0" w:space="0" w:color="auto"/>
        <w:bottom w:val="none" w:sz="0" w:space="0" w:color="auto"/>
        <w:right w:val="none" w:sz="0" w:space="0" w:color="auto"/>
      </w:divBdr>
    </w:div>
    <w:div w:id="317879132">
      <w:bodyDiv w:val="1"/>
      <w:marLeft w:val="0"/>
      <w:marRight w:val="0"/>
      <w:marTop w:val="0"/>
      <w:marBottom w:val="0"/>
      <w:divBdr>
        <w:top w:val="none" w:sz="0" w:space="0" w:color="auto"/>
        <w:left w:val="none" w:sz="0" w:space="0" w:color="auto"/>
        <w:bottom w:val="none" w:sz="0" w:space="0" w:color="auto"/>
        <w:right w:val="none" w:sz="0" w:space="0" w:color="auto"/>
      </w:divBdr>
    </w:div>
    <w:div w:id="318190773">
      <w:bodyDiv w:val="1"/>
      <w:marLeft w:val="0"/>
      <w:marRight w:val="0"/>
      <w:marTop w:val="0"/>
      <w:marBottom w:val="0"/>
      <w:divBdr>
        <w:top w:val="none" w:sz="0" w:space="0" w:color="auto"/>
        <w:left w:val="none" w:sz="0" w:space="0" w:color="auto"/>
        <w:bottom w:val="none" w:sz="0" w:space="0" w:color="auto"/>
        <w:right w:val="none" w:sz="0" w:space="0" w:color="auto"/>
      </w:divBdr>
    </w:div>
    <w:div w:id="318384119">
      <w:bodyDiv w:val="1"/>
      <w:marLeft w:val="0"/>
      <w:marRight w:val="0"/>
      <w:marTop w:val="0"/>
      <w:marBottom w:val="0"/>
      <w:divBdr>
        <w:top w:val="none" w:sz="0" w:space="0" w:color="auto"/>
        <w:left w:val="none" w:sz="0" w:space="0" w:color="auto"/>
        <w:bottom w:val="none" w:sz="0" w:space="0" w:color="auto"/>
        <w:right w:val="none" w:sz="0" w:space="0" w:color="auto"/>
      </w:divBdr>
    </w:div>
    <w:div w:id="318537125">
      <w:bodyDiv w:val="1"/>
      <w:marLeft w:val="0"/>
      <w:marRight w:val="0"/>
      <w:marTop w:val="0"/>
      <w:marBottom w:val="0"/>
      <w:divBdr>
        <w:top w:val="none" w:sz="0" w:space="0" w:color="auto"/>
        <w:left w:val="none" w:sz="0" w:space="0" w:color="auto"/>
        <w:bottom w:val="none" w:sz="0" w:space="0" w:color="auto"/>
        <w:right w:val="none" w:sz="0" w:space="0" w:color="auto"/>
      </w:divBdr>
    </w:div>
    <w:div w:id="319893456">
      <w:bodyDiv w:val="1"/>
      <w:marLeft w:val="0"/>
      <w:marRight w:val="0"/>
      <w:marTop w:val="0"/>
      <w:marBottom w:val="0"/>
      <w:divBdr>
        <w:top w:val="none" w:sz="0" w:space="0" w:color="auto"/>
        <w:left w:val="none" w:sz="0" w:space="0" w:color="auto"/>
        <w:bottom w:val="none" w:sz="0" w:space="0" w:color="auto"/>
        <w:right w:val="none" w:sz="0" w:space="0" w:color="auto"/>
      </w:divBdr>
    </w:div>
    <w:div w:id="320541946">
      <w:bodyDiv w:val="1"/>
      <w:marLeft w:val="0"/>
      <w:marRight w:val="0"/>
      <w:marTop w:val="0"/>
      <w:marBottom w:val="0"/>
      <w:divBdr>
        <w:top w:val="none" w:sz="0" w:space="0" w:color="auto"/>
        <w:left w:val="none" w:sz="0" w:space="0" w:color="auto"/>
        <w:bottom w:val="none" w:sz="0" w:space="0" w:color="auto"/>
        <w:right w:val="none" w:sz="0" w:space="0" w:color="auto"/>
      </w:divBdr>
    </w:div>
    <w:div w:id="320617972">
      <w:bodyDiv w:val="1"/>
      <w:marLeft w:val="0"/>
      <w:marRight w:val="0"/>
      <w:marTop w:val="0"/>
      <w:marBottom w:val="0"/>
      <w:divBdr>
        <w:top w:val="none" w:sz="0" w:space="0" w:color="auto"/>
        <w:left w:val="none" w:sz="0" w:space="0" w:color="auto"/>
        <w:bottom w:val="none" w:sz="0" w:space="0" w:color="auto"/>
        <w:right w:val="none" w:sz="0" w:space="0" w:color="auto"/>
      </w:divBdr>
    </w:div>
    <w:div w:id="321397425">
      <w:bodyDiv w:val="1"/>
      <w:marLeft w:val="0"/>
      <w:marRight w:val="0"/>
      <w:marTop w:val="0"/>
      <w:marBottom w:val="0"/>
      <w:divBdr>
        <w:top w:val="none" w:sz="0" w:space="0" w:color="auto"/>
        <w:left w:val="none" w:sz="0" w:space="0" w:color="auto"/>
        <w:bottom w:val="none" w:sz="0" w:space="0" w:color="auto"/>
        <w:right w:val="none" w:sz="0" w:space="0" w:color="auto"/>
      </w:divBdr>
    </w:div>
    <w:div w:id="322125831">
      <w:bodyDiv w:val="1"/>
      <w:marLeft w:val="0"/>
      <w:marRight w:val="0"/>
      <w:marTop w:val="0"/>
      <w:marBottom w:val="0"/>
      <w:divBdr>
        <w:top w:val="none" w:sz="0" w:space="0" w:color="auto"/>
        <w:left w:val="none" w:sz="0" w:space="0" w:color="auto"/>
        <w:bottom w:val="none" w:sz="0" w:space="0" w:color="auto"/>
        <w:right w:val="none" w:sz="0" w:space="0" w:color="auto"/>
      </w:divBdr>
    </w:div>
    <w:div w:id="322127482">
      <w:bodyDiv w:val="1"/>
      <w:marLeft w:val="0"/>
      <w:marRight w:val="0"/>
      <w:marTop w:val="0"/>
      <w:marBottom w:val="0"/>
      <w:divBdr>
        <w:top w:val="none" w:sz="0" w:space="0" w:color="auto"/>
        <w:left w:val="none" w:sz="0" w:space="0" w:color="auto"/>
        <w:bottom w:val="none" w:sz="0" w:space="0" w:color="auto"/>
        <w:right w:val="none" w:sz="0" w:space="0" w:color="auto"/>
      </w:divBdr>
    </w:div>
    <w:div w:id="322439571">
      <w:bodyDiv w:val="1"/>
      <w:marLeft w:val="0"/>
      <w:marRight w:val="0"/>
      <w:marTop w:val="0"/>
      <w:marBottom w:val="0"/>
      <w:divBdr>
        <w:top w:val="none" w:sz="0" w:space="0" w:color="auto"/>
        <w:left w:val="none" w:sz="0" w:space="0" w:color="auto"/>
        <w:bottom w:val="none" w:sz="0" w:space="0" w:color="auto"/>
        <w:right w:val="none" w:sz="0" w:space="0" w:color="auto"/>
      </w:divBdr>
    </w:div>
    <w:div w:id="323700137">
      <w:bodyDiv w:val="1"/>
      <w:marLeft w:val="0"/>
      <w:marRight w:val="0"/>
      <w:marTop w:val="0"/>
      <w:marBottom w:val="0"/>
      <w:divBdr>
        <w:top w:val="none" w:sz="0" w:space="0" w:color="auto"/>
        <w:left w:val="none" w:sz="0" w:space="0" w:color="auto"/>
        <w:bottom w:val="none" w:sz="0" w:space="0" w:color="auto"/>
        <w:right w:val="none" w:sz="0" w:space="0" w:color="auto"/>
      </w:divBdr>
    </w:div>
    <w:div w:id="323748718">
      <w:bodyDiv w:val="1"/>
      <w:marLeft w:val="0"/>
      <w:marRight w:val="0"/>
      <w:marTop w:val="0"/>
      <w:marBottom w:val="0"/>
      <w:divBdr>
        <w:top w:val="none" w:sz="0" w:space="0" w:color="auto"/>
        <w:left w:val="none" w:sz="0" w:space="0" w:color="auto"/>
        <w:bottom w:val="none" w:sz="0" w:space="0" w:color="auto"/>
        <w:right w:val="none" w:sz="0" w:space="0" w:color="auto"/>
      </w:divBdr>
    </w:div>
    <w:div w:id="325060607">
      <w:bodyDiv w:val="1"/>
      <w:marLeft w:val="0"/>
      <w:marRight w:val="0"/>
      <w:marTop w:val="0"/>
      <w:marBottom w:val="0"/>
      <w:divBdr>
        <w:top w:val="none" w:sz="0" w:space="0" w:color="auto"/>
        <w:left w:val="none" w:sz="0" w:space="0" w:color="auto"/>
        <w:bottom w:val="none" w:sz="0" w:space="0" w:color="auto"/>
        <w:right w:val="none" w:sz="0" w:space="0" w:color="auto"/>
      </w:divBdr>
    </w:div>
    <w:div w:id="325255453">
      <w:bodyDiv w:val="1"/>
      <w:marLeft w:val="0"/>
      <w:marRight w:val="0"/>
      <w:marTop w:val="0"/>
      <w:marBottom w:val="0"/>
      <w:divBdr>
        <w:top w:val="none" w:sz="0" w:space="0" w:color="auto"/>
        <w:left w:val="none" w:sz="0" w:space="0" w:color="auto"/>
        <w:bottom w:val="none" w:sz="0" w:space="0" w:color="auto"/>
        <w:right w:val="none" w:sz="0" w:space="0" w:color="auto"/>
      </w:divBdr>
    </w:div>
    <w:div w:id="325717993">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984569">
      <w:bodyDiv w:val="1"/>
      <w:marLeft w:val="0"/>
      <w:marRight w:val="0"/>
      <w:marTop w:val="0"/>
      <w:marBottom w:val="0"/>
      <w:divBdr>
        <w:top w:val="none" w:sz="0" w:space="0" w:color="auto"/>
        <w:left w:val="none" w:sz="0" w:space="0" w:color="auto"/>
        <w:bottom w:val="none" w:sz="0" w:space="0" w:color="auto"/>
        <w:right w:val="none" w:sz="0" w:space="0" w:color="auto"/>
      </w:divBdr>
    </w:div>
    <w:div w:id="326052839">
      <w:bodyDiv w:val="1"/>
      <w:marLeft w:val="0"/>
      <w:marRight w:val="0"/>
      <w:marTop w:val="0"/>
      <w:marBottom w:val="0"/>
      <w:divBdr>
        <w:top w:val="none" w:sz="0" w:space="0" w:color="auto"/>
        <w:left w:val="none" w:sz="0" w:space="0" w:color="auto"/>
        <w:bottom w:val="none" w:sz="0" w:space="0" w:color="auto"/>
        <w:right w:val="none" w:sz="0" w:space="0" w:color="auto"/>
      </w:divBdr>
    </w:div>
    <w:div w:id="326327828">
      <w:bodyDiv w:val="1"/>
      <w:marLeft w:val="0"/>
      <w:marRight w:val="0"/>
      <w:marTop w:val="0"/>
      <w:marBottom w:val="0"/>
      <w:divBdr>
        <w:top w:val="none" w:sz="0" w:space="0" w:color="auto"/>
        <w:left w:val="none" w:sz="0" w:space="0" w:color="auto"/>
        <w:bottom w:val="none" w:sz="0" w:space="0" w:color="auto"/>
        <w:right w:val="none" w:sz="0" w:space="0" w:color="auto"/>
      </w:divBdr>
    </w:div>
    <w:div w:id="326397968">
      <w:bodyDiv w:val="1"/>
      <w:marLeft w:val="0"/>
      <w:marRight w:val="0"/>
      <w:marTop w:val="0"/>
      <w:marBottom w:val="0"/>
      <w:divBdr>
        <w:top w:val="none" w:sz="0" w:space="0" w:color="auto"/>
        <w:left w:val="none" w:sz="0" w:space="0" w:color="auto"/>
        <w:bottom w:val="none" w:sz="0" w:space="0" w:color="auto"/>
        <w:right w:val="none" w:sz="0" w:space="0" w:color="auto"/>
      </w:divBdr>
    </w:div>
    <w:div w:id="326446222">
      <w:bodyDiv w:val="1"/>
      <w:marLeft w:val="0"/>
      <w:marRight w:val="0"/>
      <w:marTop w:val="0"/>
      <w:marBottom w:val="0"/>
      <w:divBdr>
        <w:top w:val="none" w:sz="0" w:space="0" w:color="auto"/>
        <w:left w:val="none" w:sz="0" w:space="0" w:color="auto"/>
        <w:bottom w:val="none" w:sz="0" w:space="0" w:color="auto"/>
        <w:right w:val="none" w:sz="0" w:space="0" w:color="auto"/>
      </w:divBdr>
    </w:div>
    <w:div w:id="326637992">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8024286">
      <w:bodyDiv w:val="1"/>
      <w:marLeft w:val="0"/>
      <w:marRight w:val="0"/>
      <w:marTop w:val="0"/>
      <w:marBottom w:val="0"/>
      <w:divBdr>
        <w:top w:val="none" w:sz="0" w:space="0" w:color="auto"/>
        <w:left w:val="none" w:sz="0" w:space="0" w:color="auto"/>
        <w:bottom w:val="none" w:sz="0" w:space="0" w:color="auto"/>
        <w:right w:val="none" w:sz="0" w:space="0" w:color="auto"/>
      </w:divBdr>
    </w:div>
    <w:div w:id="328025590">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8943798">
      <w:bodyDiv w:val="1"/>
      <w:marLeft w:val="0"/>
      <w:marRight w:val="0"/>
      <w:marTop w:val="0"/>
      <w:marBottom w:val="0"/>
      <w:divBdr>
        <w:top w:val="none" w:sz="0" w:space="0" w:color="auto"/>
        <w:left w:val="none" w:sz="0" w:space="0" w:color="auto"/>
        <w:bottom w:val="none" w:sz="0" w:space="0" w:color="auto"/>
        <w:right w:val="none" w:sz="0" w:space="0" w:color="auto"/>
      </w:divBdr>
    </w:div>
    <w:div w:id="329022214">
      <w:bodyDiv w:val="1"/>
      <w:marLeft w:val="0"/>
      <w:marRight w:val="0"/>
      <w:marTop w:val="0"/>
      <w:marBottom w:val="0"/>
      <w:divBdr>
        <w:top w:val="none" w:sz="0" w:space="0" w:color="auto"/>
        <w:left w:val="none" w:sz="0" w:space="0" w:color="auto"/>
        <w:bottom w:val="none" w:sz="0" w:space="0" w:color="auto"/>
        <w:right w:val="none" w:sz="0" w:space="0" w:color="auto"/>
      </w:divBdr>
    </w:div>
    <w:div w:id="330379689">
      <w:bodyDiv w:val="1"/>
      <w:marLeft w:val="0"/>
      <w:marRight w:val="0"/>
      <w:marTop w:val="0"/>
      <w:marBottom w:val="0"/>
      <w:divBdr>
        <w:top w:val="none" w:sz="0" w:space="0" w:color="auto"/>
        <w:left w:val="none" w:sz="0" w:space="0" w:color="auto"/>
        <w:bottom w:val="none" w:sz="0" w:space="0" w:color="auto"/>
        <w:right w:val="none" w:sz="0" w:space="0" w:color="auto"/>
      </w:divBdr>
    </w:div>
    <w:div w:id="330960271">
      <w:bodyDiv w:val="1"/>
      <w:marLeft w:val="0"/>
      <w:marRight w:val="0"/>
      <w:marTop w:val="0"/>
      <w:marBottom w:val="0"/>
      <w:divBdr>
        <w:top w:val="none" w:sz="0" w:space="0" w:color="auto"/>
        <w:left w:val="none" w:sz="0" w:space="0" w:color="auto"/>
        <w:bottom w:val="none" w:sz="0" w:space="0" w:color="auto"/>
        <w:right w:val="none" w:sz="0" w:space="0" w:color="auto"/>
      </w:divBdr>
    </w:div>
    <w:div w:id="331296308">
      <w:bodyDiv w:val="1"/>
      <w:marLeft w:val="0"/>
      <w:marRight w:val="0"/>
      <w:marTop w:val="0"/>
      <w:marBottom w:val="0"/>
      <w:divBdr>
        <w:top w:val="none" w:sz="0" w:space="0" w:color="auto"/>
        <w:left w:val="none" w:sz="0" w:space="0" w:color="auto"/>
        <w:bottom w:val="none" w:sz="0" w:space="0" w:color="auto"/>
        <w:right w:val="none" w:sz="0" w:space="0" w:color="auto"/>
      </w:divBdr>
    </w:div>
    <w:div w:id="331446362">
      <w:bodyDiv w:val="1"/>
      <w:marLeft w:val="0"/>
      <w:marRight w:val="0"/>
      <w:marTop w:val="0"/>
      <w:marBottom w:val="0"/>
      <w:divBdr>
        <w:top w:val="none" w:sz="0" w:space="0" w:color="auto"/>
        <w:left w:val="none" w:sz="0" w:space="0" w:color="auto"/>
        <w:bottom w:val="none" w:sz="0" w:space="0" w:color="auto"/>
        <w:right w:val="none" w:sz="0" w:space="0" w:color="auto"/>
      </w:divBdr>
    </w:div>
    <w:div w:id="331954445">
      <w:bodyDiv w:val="1"/>
      <w:marLeft w:val="0"/>
      <w:marRight w:val="0"/>
      <w:marTop w:val="0"/>
      <w:marBottom w:val="0"/>
      <w:divBdr>
        <w:top w:val="none" w:sz="0" w:space="0" w:color="auto"/>
        <w:left w:val="none" w:sz="0" w:space="0" w:color="auto"/>
        <w:bottom w:val="none" w:sz="0" w:space="0" w:color="auto"/>
        <w:right w:val="none" w:sz="0" w:space="0" w:color="auto"/>
      </w:divBdr>
    </w:div>
    <w:div w:id="332151077">
      <w:bodyDiv w:val="1"/>
      <w:marLeft w:val="0"/>
      <w:marRight w:val="0"/>
      <w:marTop w:val="0"/>
      <w:marBottom w:val="0"/>
      <w:divBdr>
        <w:top w:val="none" w:sz="0" w:space="0" w:color="auto"/>
        <w:left w:val="none" w:sz="0" w:space="0" w:color="auto"/>
        <w:bottom w:val="none" w:sz="0" w:space="0" w:color="auto"/>
        <w:right w:val="none" w:sz="0" w:space="0" w:color="auto"/>
      </w:divBdr>
    </w:div>
    <w:div w:id="332226601">
      <w:bodyDiv w:val="1"/>
      <w:marLeft w:val="0"/>
      <w:marRight w:val="0"/>
      <w:marTop w:val="0"/>
      <w:marBottom w:val="0"/>
      <w:divBdr>
        <w:top w:val="none" w:sz="0" w:space="0" w:color="auto"/>
        <w:left w:val="none" w:sz="0" w:space="0" w:color="auto"/>
        <w:bottom w:val="none" w:sz="0" w:space="0" w:color="auto"/>
        <w:right w:val="none" w:sz="0" w:space="0" w:color="auto"/>
      </w:divBdr>
    </w:div>
    <w:div w:id="332799488">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97872">
      <w:bodyDiv w:val="1"/>
      <w:marLeft w:val="0"/>
      <w:marRight w:val="0"/>
      <w:marTop w:val="0"/>
      <w:marBottom w:val="0"/>
      <w:divBdr>
        <w:top w:val="none" w:sz="0" w:space="0" w:color="auto"/>
        <w:left w:val="none" w:sz="0" w:space="0" w:color="auto"/>
        <w:bottom w:val="none" w:sz="0" w:space="0" w:color="auto"/>
        <w:right w:val="none" w:sz="0" w:space="0" w:color="auto"/>
      </w:divBdr>
    </w:div>
    <w:div w:id="335496454">
      <w:bodyDiv w:val="1"/>
      <w:marLeft w:val="0"/>
      <w:marRight w:val="0"/>
      <w:marTop w:val="0"/>
      <w:marBottom w:val="0"/>
      <w:divBdr>
        <w:top w:val="none" w:sz="0" w:space="0" w:color="auto"/>
        <w:left w:val="none" w:sz="0" w:space="0" w:color="auto"/>
        <w:bottom w:val="none" w:sz="0" w:space="0" w:color="auto"/>
        <w:right w:val="none" w:sz="0" w:space="0" w:color="auto"/>
      </w:divBdr>
    </w:div>
    <w:div w:id="335622345">
      <w:bodyDiv w:val="1"/>
      <w:marLeft w:val="0"/>
      <w:marRight w:val="0"/>
      <w:marTop w:val="0"/>
      <w:marBottom w:val="0"/>
      <w:divBdr>
        <w:top w:val="none" w:sz="0" w:space="0" w:color="auto"/>
        <w:left w:val="none" w:sz="0" w:space="0" w:color="auto"/>
        <w:bottom w:val="none" w:sz="0" w:space="0" w:color="auto"/>
        <w:right w:val="none" w:sz="0" w:space="0" w:color="auto"/>
      </w:divBdr>
    </w:div>
    <w:div w:id="336688403">
      <w:bodyDiv w:val="1"/>
      <w:marLeft w:val="0"/>
      <w:marRight w:val="0"/>
      <w:marTop w:val="0"/>
      <w:marBottom w:val="0"/>
      <w:divBdr>
        <w:top w:val="none" w:sz="0" w:space="0" w:color="auto"/>
        <w:left w:val="none" w:sz="0" w:space="0" w:color="auto"/>
        <w:bottom w:val="none" w:sz="0" w:space="0" w:color="auto"/>
        <w:right w:val="none" w:sz="0" w:space="0" w:color="auto"/>
      </w:divBdr>
    </w:div>
    <w:div w:id="336691145">
      <w:bodyDiv w:val="1"/>
      <w:marLeft w:val="0"/>
      <w:marRight w:val="0"/>
      <w:marTop w:val="0"/>
      <w:marBottom w:val="0"/>
      <w:divBdr>
        <w:top w:val="none" w:sz="0" w:space="0" w:color="auto"/>
        <w:left w:val="none" w:sz="0" w:space="0" w:color="auto"/>
        <w:bottom w:val="none" w:sz="0" w:space="0" w:color="auto"/>
        <w:right w:val="none" w:sz="0" w:space="0" w:color="auto"/>
      </w:divBdr>
    </w:div>
    <w:div w:id="337586599">
      <w:bodyDiv w:val="1"/>
      <w:marLeft w:val="0"/>
      <w:marRight w:val="0"/>
      <w:marTop w:val="0"/>
      <w:marBottom w:val="0"/>
      <w:divBdr>
        <w:top w:val="none" w:sz="0" w:space="0" w:color="auto"/>
        <w:left w:val="none" w:sz="0" w:space="0" w:color="auto"/>
        <w:bottom w:val="none" w:sz="0" w:space="0" w:color="auto"/>
        <w:right w:val="none" w:sz="0" w:space="0" w:color="auto"/>
      </w:divBdr>
    </w:div>
    <w:div w:id="337776915">
      <w:bodyDiv w:val="1"/>
      <w:marLeft w:val="0"/>
      <w:marRight w:val="0"/>
      <w:marTop w:val="0"/>
      <w:marBottom w:val="0"/>
      <w:divBdr>
        <w:top w:val="none" w:sz="0" w:space="0" w:color="auto"/>
        <w:left w:val="none" w:sz="0" w:space="0" w:color="auto"/>
        <w:bottom w:val="none" w:sz="0" w:space="0" w:color="auto"/>
        <w:right w:val="none" w:sz="0" w:space="0" w:color="auto"/>
      </w:divBdr>
    </w:div>
    <w:div w:id="337847859">
      <w:bodyDiv w:val="1"/>
      <w:marLeft w:val="0"/>
      <w:marRight w:val="0"/>
      <w:marTop w:val="0"/>
      <w:marBottom w:val="0"/>
      <w:divBdr>
        <w:top w:val="none" w:sz="0" w:space="0" w:color="auto"/>
        <w:left w:val="none" w:sz="0" w:space="0" w:color="auto"/>
        <w:bottom w:val="none" w:sz="0" w:space="0" w:color="auto"/>
        <w:right w:val="none" w:sz="0" w:space="0" w:color="auto"/>
      </w:divBdr>
    </w:div>
    <w:div w:id="338508836">
      <w:bodyDiv w:val="1"/>
      <w:marLeft w:val="0"/>
      <w:marRight w:val="0"/>
      <w:marTop w:val="0"/>
      <w:marBottom w:val="0"/>
      <w:divBdr>
        <w:top w:val="none" w:sz="0" w:space="0" w:color="auto"/>
        <w:left w:val="none" w:sz="0" w:space="0" w:color="auto"/>
        <w:bottom w:val="none" w:sz="0" w:space="0" w:color="auto"/>
        <w:right w:val="none" w:sz="0" w:space="0" w:color="auto"/>
      </w:divBdr>
    </w:div>
    <w:div w:id="339041221">
      <w:bodyDiv w:val="1"/>
      <w:marLeft w:val="0"/>
      <w:marRight w:val="0"/>
      <w:marTop w:val="0"/>
      <w:marBottom w:val="0"/>
      <w:divBdr>
        <w:top w:val="none" w:sz="0" w:space="0" w:color="auto"/>
        <w:left w:val="none" w:sz="0" w:space="0" w:color="auto"/>
        <w:bottom w:val="none" w:sz="0" w:space="0" w:color="auto"/>
        <w:right w:val="none" w:sz="0" w:space="0" w:color="auto"/>
      </w:divBdr>
    </w:div>
    <w:div w:id="339242703">
      <w:bodyDiv w:val="1"/>
      <w:marLeft w:val="0"/>
      <w:marRight w:val="0"/>
      <w:marTop w:val="0"/>
      <w:marBottom w:val="0"/>
      <w:divBdr>
        <w:top w:val="none" w:sz="0" w:space="0" w:color="auto"/>
        <w:left w:val="none" w:sz="0" w:space="0" w:color="auto"/>
        <w:bottom w:val="none" w:sz="0" w:space="0" w:color="auto"/>
        <w:right w:val="none" w:sz="0" w:space="0" w:color="auto"/>
      </w:divBdr>
    </w:div>
    <w:div w:id="339354487">
      <w:bodyDiv w:val="1"/>
      <w:marLeft w:val="0"/>
      <w:marRight w:val="0"/>
      <w:marTop w:val="0"/>
      <w:marBottom w:val="0"/>
      <w:divBdr>
        <w:top w:val="none" w:sz="0" w:space="0" w:color="auto"/>
        <w:left w:val="none" w:sz="0" w:space="0" w:color="auto"/>
        <w:bottom w:val="none" w:sz="0" w:space="0" w:color="auto"/>
        <w:right w:val="none" w:sz="0" w:space="0" w:color="auto"/>
      </w:divBdr>
    </w:div>
    <w:div w:id="339356323">
      <w:bodyDiv w:val="1"/>
      <w:marLeft w:val="0"/>
      <w:marRight w:val="0"/>
      <w:marTop w:val="0"/>
      <w:marBottom w:val="0"/>
      <w:divBdr>
        <w:top w:val="none" w:sz="0" w:space="0" w:color="auto"/>
        <w:left w:val="none" w:sz="0" w:space="0" w:color="auto"/>
        <w:bottom w:val="none" w:sz="0" w:space="0" w:color="auto"/>
        <w:right w:val="none" w:sz="0" w:space="0" w:color="auto"/>
      </w:divBdr>
    </w:div>
    <w:div w:id="339429019">
      <w:bodyDiv w:val="1"/>
      <w:marLeft w:val="0"/>
      <w:marRight w:val="0"/>
      <w:marTop w:val="0"/>
      <w:marBottom w:val="0"/>
      <w:divBdr>
        <w:top w:val="none" w:sz="0" w:space="0" w:color="auto"/>
        <w:left w:val="none" w:sz="0" w:space="0" w:color="auto"/>
        <w:bottom w:val="none" w:sz="0" w:space="0" w:color="auto"/>
        <w:right w:val="none" w:sz="0" w:space="0" w:color="auto"/>
      </w:divBdr>
    </w:div>
    <w:div w:id="339434201">
      <w:bodyDiv w:val="1"/>
      <w:marLeft w:val="0"/>
      <w:marRight w:val="0"/>
      <w:marTop w:val="0"/>
      <w:marBottom w:val="0"/>
      <w:divBdr>
        <w:top w:val="none" w:sz="0" w:space="0" w:color="auto"/>
        <w:left w:val="none" w:sz="0" w:space="0" w:color="auto"/>
        <w:bottom w:val="none" w:sz="0" w:space="0" w:color="auto"/>
        <w:right w:val="none" w:sz="0" w:space="0" w:color="auto"/>
      </w:divBdr>
    </w:div>
    <w:div w:id="339695375">
      <w:bodyDiv w:val="1"/>
      <w:marLeft w:val="0"/>
      <w:marRight w:val="0"/>
      <w:marTop w:val="0"/>
      <w:marBottom w:val="0"/>
      <w:divBdr>
        <w:top w:val="none" w:sz="0" w:space="0" w:color="auto"/>
        <w:left w:val="none" w:sz="0" w:space="0" w:color="auto"/>
        <w:bottom w:val="none" w:sz="0" w:space="0" w:color="auto"/>
        <w:right w:val="none" w:sz="0" w:space="0" w:color="auto"/>
      </w:divBdr>
    </w:div>
    <w:div w:id="339964378">
      <w:bodyDiv w:val="1"/>
      <w:marLeft w:val="0"/>
      <w:marRight w:val="0"/>
      <w:marTop w:val="0"/>
      <w:marBottom w:val="0"/>
      <w:divBdr>
        <w:top w:val="none" w:sz="0" w:space="0" w:color="auto"/>
        <w:left w:val="none" w:sz="0" w:space="0" w:color="auto"/>
        <w:bottom w:val="none" w:sz="0" w:space="0" w:color="auto"/>
        <w:right w:val="none" w:sz="0" w:space="0" w:color="auto"/>
      </w:divBdr>
    </w:div>
    <w:div w:id="340008158">
      <w:bodyDiv w:val="1"/>
      <w:marLeft w:val="0"/>
      <w:marRight w:val="0"/>
      <w:marTop w:val="0"/>
      <w:marBottom w:val="0"/>
      <w:divBdr>
        <w:top w:val="none" w:sz="0" w:space="0" w:color="auto"/>
        <w:left w:val="none" w:sz="0" w:space="0" w:color="auto"/>
        <w:bottom w:val="none" w:sz="0" w:space="0" w:color="auto"/>
        <w:right w:val="none" w:sz="0" w:space="0" w:color="auto"/>
      </w:divBdr>
    </w:div>
    <w:div w:id="340016074">
      <w:bodyDiv w:val="1"/>
      <w:marLeft w:val="0"/>
      <w:marRight w:val="0"/>
      <w:marTop w:val="0"/>
      <w:marBottom w:val="0"/>
      <w:divBdr>
        <w:top w:val="none" w:sz="0" w:space="0" w:color="auto"/>
        <w:left w:val="none" w:sz="0" w:space="0" w:color="auto"/>
        <w:bottom w:val="none" w:sz="0" w:space="0" w:color="auto"/>
        <w:right w:val="none" w:sz="0" w:space="0" w:color="auto"/>
      </w:divBdr>
    </w:div>
    <w:div w:id="340275443">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76825">
      <w:bodyDiv w:val="1"/>
      <w:marLeft w:val="0"/>
      <w:marRight w:val="0"/>
      <w:marTop w:val="0"/>
      <w:marBottom w:val="0"/>
      <w:divBdr>
        <w:top w:val="none" w:sz="0" w:space="0" w:color="auto"/>
        <w:left w:val="none" w:sz="0" w:space="0" w:color="auto"/>
        <w:bottom w:val="none" w:sz="0" w:space="0" w:color="auto"/>
        <w:right w:val="none" w:sz="0" w:space="0" w:color="auto"/>
      </w:divBdr>
    </w:div>
    <w:div w:id="342363332">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017254">
      <w:bodyDiv w:val="1"/>
      <w:marLeft w:val="0"/>
      <w:marRight w:val="0"/>
      <w:marTop w:val="0"/>
      <w:marBottom w:val="0"/>
      <w:divBdr>
        <w:top w:val="none" w:sz="0" w:space="0" w:color="auto"/>
        <w:left w:val="none" w:sz="0" w:space="0" w:color="auto"/>
        <w:bottom w:val="none" w:sz="0" w:space="0" w:color="auto"/>
        <w:right w:val="none" w:sz="0" w:space="0" w:color="auto"/>
      </w:divBdr>
    </w:div>
    <w:div w:id="343213852">
      <w:bodyDiv w:val="1"/>
      <w:marLeft w:val="0"/>
      <w:marRight w:val="0"/>
      <w:marTop w:val="0"/>
      <w:marBottom w:val="0"/>
      <w:divBdr>
        <w:top w:val="none" w:sz="0" w:space="0" w:color="auto"/>
        <w:left w:val="none" w:sz="0" w:space="0" w:color="auto"/>
        <w:bottom w:val="none" w:sz="0" w:space="0" w:color="auto"/>
        <w:right w:val="none" w:sz="0" w:space="0" w:color="auto"/>
      </w:divBdr>
    </w:div>
    <w:div w:id="345594796">
      <w:bodyDiv w:val="1"/>
      <w:marLeft w:val="0"/>
      <w:marRight w:val="0"/>
      <w:marTop w:val="0"/>
      <w:marBottom w:val="0"/>
      <w:divBdr>
        <w:top w:val="none" w:sz="0" w:space="0" w:color="auto"/>
        <w:left w:val="none" w:sz="0" w:space="0" w:color="auto"/>
        <w:bottom w:val="none" w:sz="0" w:space="0" w:color="auto"/>
        <w:right w:val="none" w:sz="0" w:space="0" w:color="auto"/>
      </w:divBdr>
    </w:div>
    <w:div w:id="346686159">
      <w:bodyDiv w:val="1"/>
      <w:marLeft w:val="0"/>
      <w:marRight w:val="0"/>
      <w:marTop w:val="0"/>
      <w:marBottom w:val="0"/>
      <w:divBdr>
        <w:top w:val="none" w:sz="0" w:space="0" w:color="auto"/>
        <w:left w:val="none" w:sz="0" w:space="0" w:color="auto"/>
        <w:bottom w:val="none" w:sz="0" w:space="0" w:color="auto"/>
        <w:right w:val="none" w:sz="0" w:space="0" w:color="auto"/>
      </w:divBdr>
    </w:div>
    <w:div w:id="346715711">
      <w:bodyDiv w:val="1"/>
      <w:marLeft w:val="0"/>
      <w:marRight w:val="0"/>
      <w:marTop w:val="0"/>
      <w:marBottom w:val="0"/>
      <w:divBdr>
        <w:top w:val="none" w:sz="0" w:space="0" w:color="auto"/>
        <w:left w:val="none" w:sz="0" w:space="0" w:color="auto"/>
        <w:bottom w:val="none" w:sz="0" w:space="0" w:color="auto"/>
        <w:right w:val="none" w:sz="0" w:space="0" w:color="auto"/>
      </w:divBdr>
    </w:div>
    <w:div w:id="347754490">
      <w:bodyDiv w:val="1"/>
      <w:marLeft w:val="0"/>
      <w:marRight w:val="0"/>
      <w:marTop w:val="0"/>
      <w:marBottom w:val="0"/>
      <w:divBdr>
        <w:top w:val="none" w:sz="0" w:space="0" w:color="auto"/>
        <w:left w:val="none" w:sz="0" w:space="0" w:color="auto"/>
        <w:bottom w:val="none" w:sz="0" w:space="0" w:color="auto"/>
        <w:right w:val="none" w:sz="0" w:space="0" w:color="auto"/>
      </w:divBdr>
    </w:div>
    <w:div w:id="348144033">
      <w:bodyDiv w:val="1"/>
      <w:marLeft w:val="0"/>
      <w:marRight w:val="0"/>
      <w:marTop w:val="0"/>
      <w:marBottom w:val="0"/>
      <w:divBdr>
        <w:top w:val="none" w:sz="0" w:space="0" w:color="auto"/>
        <w:left w:val="none" w:sz="0" w:space="0" w:color="auto"/>
        <w:bottom w:val="none" w:sz="0" w:space="0" w:color="auto"/>
        <w:right w:val="none" w:sz="0" w:space="0" w:color="auto"/>
      </w:divBdr>
    </w:div>
    <w:div w:id="348218731">
      <w:bodyDiv w:val="1"/>
      <w:marLeft w:val="0"/>
      <w:marRight w:val="0"/>
      <w:marTop w:val="0"/>
      <w:marBottom w:val="0"/>
      <w:divBdr>
        <w:top w:val="none" w:sz="0" w:space="0" w:color="auto"/>
        <w:left w:val="none" w:sz="0" w:space="0" w:color="auto"/>
        <w:bottom w:val="none" w:sz="0" w:space="0" w:color="auto"/>
        <w:right w:val="none" w:sz="0" w:space="0" w:color="auto"/>
      </w:divBdr>
    </w:div>
    <w:div w:id="348526546">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8914599">
      <w:bodyDiv w:val="1"/>
      <w:marLeft w:val="0"/>
      <w:marRight w:val="0"/>
      <w:marTop w:val="0"/>
      <w:marBottom w:val="0"/>
      <w:divBdr>
        <w:top w:val="none" w:sz="0" w:space="0" w:color="auto"/>
        <w:left w:val="none" w:sz="0" w:space="0" w:color="auto"/>
        <w:bottom w:val="none" w:sz="0" w:space="0" w:color="auto"/>
        <w:right w:val="none" w:sz="0" w:space="0" w:color="auto"/>
      </w:divBdr>
    </w:div>
    <w:div w:id="349263894">
      <w:bodyDiv w:val="1"/>
      <w:marLeft w:val="0"/>
      <w:marRight w:val="0"/>
      <w:marTop w:val="0"/>
      <w:marBottom w:val="0"/>
      <w:divBdr>
        <w:top w:val="none" w:sz="0" w:space="0" w:color="auto"/>
        <w:left w:val="none" w:sz="0" w:space="0" w:color="auto"/>
        <w:bottom w:val="none" w:sz="0" w:space="0" w:color="auto"/>
        <w:right w:val="none" w:sz="0" w:space="0" w:color="auto"/>
      </w:divBdr>
    </w:div>
    <w:div w:id="349794974">
      <w:bodyDiv w:val="1"/>
      <w:marLeft w:val="0"/>
      <w:marRight w:val="0"/>
      <w:marTop w:val="0"/>
      <w:marBottom w:val="0"/>
      <w:divBdr>
        <w:top w:val="none" w:sz="0" w:space="0" w:color="auto"/>
        <w:left w:val="none" w:sz="0" w:space="0" w:color="auto"/>
        <w:bottom w:val="none" w:sz="0" w:space="0" w:color="auto"/>
        <w:right w:val="none" w:sz="0" w:space="0" w:color="auto"/>
      </w:divBdr>
    </w:div>
    <w:div w:id="351490782">
      <w:bodyDiv w:val="1"/>
      <w:marLeft w:val="0"/>
      <w:marRight w:val="0"/>
      <w:marTop w:val="0"/>
      <w:marBottom w:val="0"/>
      <w:divBdr>
        <w:top w:val="none" w:sz="0" w:space="0" w:color="auto"/>
        <w:left w:val="none" w:sz="0" w:space="0" w:color="auto"/>
        <w:bottom w:val="none" w:sz="0" w:space="0" w:color="auto"/>
        <w:right w:val="none" w:sz="0" w:space="0" w:color="auto"/>
      </w:divBdr>
    </w:div>
    <w:div w:id="351733101">
      <w:bodyDiv w:val="1"/>
      <w:marLeft w:val="0"/>
      <w:marRight w:val="0"/>
      <w:marTop w:val="0"/>
      <w:marBottom w:val="0"/>
      <w:divBdr>
        <w:top w:val="none" w:sz="0" w:space="0" w:color="auto"/>
        <w:left w:val="none" w:sz="0" w:space="0" w:color="auto"/>
        <w:bottom w:val="none" w:sz="0" w:space="0" w:color="auto"/>
        <w:right w:val="none" w:sz="0" w:space="0" w:color="auto"/>
      </w:divBdr>
    </w:div>
    <w:div w:id="351808509">
      <w:bodyDiv w:val="1"/>
      <w:marLeft w:val="0"/>
      <w:marRight w:val="0"/>
      <w:marTop w:val="0"/>
      <w:marBottom w:val="0"/>
      <w:divBdr>
        <w:top w:val="none" w:sz="0" w:space="0" w:color="auto"/>
        <w:left w:val="none" w:sz="0" w:space="0" w:color="auto"/>
        <w:bottom w:val="none" w:sz="0" w:space="0" w:color="auto"/>
        <w:right w:val="none" w:sz="0" w:space="0" w:color="auto"/>
      </w:divBdr>
    </w:div>
    <w:div w:id="352270632">
      <w:bodyDiv w:val="1"/>
      <w:marLeft w:val="0"/>
      <w:marRight w:val="0"/>
      <w:marTop w:val="0"/>
      <w:marBottom w:val="0"/>
      <w:divBdr>
        <w:top w:val="none" w:sz="0" w:space="0" w:color="auto"/>
        <w:left w:val="none" w:sz="0" w:space="0" w:color="auto"/>
        <w:bottom w:val="none" w:sz="0" w:space="0" w:color="auto"/>
        <w:right w:val="none" w:sz="0" w:space="0" w:color="auto"/>
      </w:divBdr>
    </w:div>
    <w:div w:id="352416692">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464173">
      <w:bodyDiv w:val="1"/>
      <w:marLeft w:val="0"/>
      <w:marRight w:val="0"/>
      <w:marTop w:val="0"/>
      <w:marBottom w:val="0"/>
      <w:divBdr>
        <w:top w:val="none" w:sz="0" w:space="0" w:color="auto"/>
        <w:left w:val="none" w:sz="0" w:space="0" w:color="auto"/>
        <w:bottom w:val="none" w:sz="0" w:space="0" w:color="auto"/>
        <w:right w:val="none" w:sz="0" w:space="0" w:color="auto"/>
      </w:divBdr>
    </w:div>
    <w:div w:id="353849298">
      <w:bodyDiv w:val="1"/>
      <w:marLeft w:val="0"/>
      <w:marRight w:val="0"/>
      <w:marTop w:val="0"/>
      <w:marBottom w:val="0"/>
      <w:divBdr>
        <w:top w:val="none" w:sz="0" w:space="0" w:color="auto"/>
        <w:left w:val="none" w:sz="0" w:space="0" w:color="auto"/>
        <w:bottom w:val="none" w:sz="0" w:space="0" w:color="auto"/>
        <w:right w:val="none" w:sz="0" w:space="0" w:color="auto"/>
      </w:divBdr>
    </w:div>
    <w:div w:id="354886846">
      <w:bodyDiv w:val="1"/>
      <w:marLeft w:val="0"/>
      <w:marRight w:val="0"/>
      <w:marTop w:val="0"/>
      <w:marBottom w:val="0"/>
      <w:divBdr>
        <w:top w:val="none" w:sz="0" w:space="0" w:color="auto"/>
        <w:left w:val="none" w:sz="0" w:space="0" w:color="auto"/>
        <w:bottom w:val="none" w:sz="0" w:space="0" w:color="auto"/>
        <w:right w:val="none" w:sz="0" w:space="0" w:color="auto"/>
      </w:divBdr>
    </w:div>
    <w:div w:id="354889390">
      <w:bodyDiv w:val="1"/>
      <w:marLeft w:val="0"/>
      <w:marRight w:val="0"/>
      <w:marTop w:val="0"/>
      <w:marBottom w:val="0"/>
      <w:divBdr>
        <w:top w:val="none" w:sz="0" w:space="0" w:color="auto"/>
        <w:left w:val="none" w:sz="0" w:space="0" w:color="auto"/>
        <w:bottom w:val="none" w:sz="0" w:space="0" w:color="auto"/>
        <w:right w:val="none" w:sz="0" w:space="0" w:color="auto"/>
      </w:divBdr>
    </w:div>
    <w:div w:id="355548103">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464589">
      <w:bodyDiv w:val="1"/>
      <w:marLeft w:val="0"/>
      <w:marRight w:val="0"/>
      <w:marTop w:val="0"/>
      <w:marBottom w:val="0"/>
      <w:divBdr>
        <w:top w:val="none" w:sz="0" w:space="0" w:color="auto"/>
        <w:left w:val="none" w:sz="0" w:space="0" w:color="auto"/>
        <w:bottom w:val="none" w:sz="0" w:space="0" w:color="auto"/>
        <w:right w:val="none" w:sz="0" w:space="0" w:color="auto"/>
      </w:divBdr>
    </w:div>
    <w:div w:id="356470118">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7122873">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164834">
      <w:bodyDiv w:val="1"/>
      <w:marLeft w:val="0"/>
      <w:marRight w:val="0"/>
      <w:marTop w:val="0"/>
      <w:marBottom w:val="0"/>
      <w:divBdr>
        <w:top w:val="none" w:sz="0" w:space="0" w:color="auto"/>
        <w:left w:val="none" w:sz="0" w:space="0" w:color="auto"/>
        <w:bottom w:val="none" w:sz="0" w:space="0" w:color="auto"/>
        <w:right w:val="none" w:sz="0" w:space="0" w:color="auto"/>
      </w:divBdr>
    </w:div>
    <w:div w:id="358554043">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169093">
      <w:bodyDiv w:val="1"/>
      <w:marLeft w:val="0"/>
      <w:marRight w:val="0"/>
      <w:marTop w:val="0"/>
      <w:marBottom w:val="0"/>
      <w:divBdr>
        <w:top w:val="none" w:sz="0" w:space="0" w:color="auto"/>
        <w:left w:val="none" w:sz="0" w:space="0" w:color="auto"/>
        <w:bottom w:val="none" w:sz="0" w:space="0" w:color="auto"/>
        <w:right w:val="none" w:sz="0" w:space="0" w:color="auto"/>
      </w:divBdr>
    </w:div>
    <w:div w:id="359210244">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325386">
      <w:bodyDiv w:val="1"/>
      <w:marLeft w:val="0"/>
      <w:marRight w:val="0"/>
      <w:marTop w:val="0"/>
      <w:marBottom w:val="0"/>
      <w:divBdr>
        <w:top w:val="none" w:sz="0" w:space="0" w:color="auto"/>
        <w:left w:val="none" w:sz="0" w:space="0" w:color="auto"/>
        <w:bottom w:val="none" w:sz="0" w:space="0" w:color="auto"/>
        <w:right w:val="none" w:sz="0" w:space="0" w:color="auto"/>
      </w:divBdr>
    </w:div>
    <w:div w:id="360588724">
      <w:bodyDiv w:val="1"/>
      <w:marLeft w:val="0"/>
      <w:marRight w:val="0"/>
      <w:marTop w:val="0"/>
      <w:marBottom w:val="0"/>
      <w:divBdr>
        <w:top w:val="none" w:sz="0" w:space="0" w:color="auto"/>
        <w:left w:val="none" w:sz="0" w:space="0" w:color="auto"/>
        <w:bottom w:val="none" w:sz="0" w:space="0" w:color="auto"/>
        <w:right w:val="none" w:sz="0" w:space="0" w:color="auto"/>
      </w:divBdr>
    </w:div>
    <w:div w:id="361245454">
      <w:bodyDiv w:val="1"/>
      <w:marLeft w:val="0"/>
      <w:marRight w:val="0"/>
      <w:marTop w:val="0"/>
      <w:marBottom w:val="0"/>
      <w:divBdr>
        <w:top w:val="none" w:sz="0" w:space="0" w:color="auto"/>
        <w:left w:val="none" w:sz="0" w:space="0" w:color="auto"/>
        <w:bottom w:val="none" w:sz="0" w:space="0" w:color="auto"/>
        <w:right w:val="none" w:sz="0" w:space="0" w:color="auto"/>
      </w:divBdr>
    </w:div>
    <w:div w:id="361246171">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19815">
      <w:bodyDiv w:val="1"/>
      <w:marLeft w:val="0"/>
      <w:marRight w:val="0"/>
      <w:marTop w:val="0"/>
      <w:marBottom w:val="0"/>
      <w:divBdr>
        <w:top w:val="none" w:sz="0" w:space="0" w:color="auto"/>
        <w:left w:val="none" w:sz="0" w:space="0" w:color="auto"/>
        <w:bottom w:val="none" w:sz="0" w:space="0" w:color="auto"/>
        <w:right w:val="none" w:sz="0" w:space="0" w:color="auto"/>
      </w:divBdr>
    </w:div>
    <w:div w:id="363874195">
      <w:bodyDiv w:val="1"/>
      <w:marLeft w:val="0"/>
      <w:marRight w:val="0"/>
      <w:marTop w:val="0"/>
      <w:marBottom w:val="0"/>
      <w:divBdr>
        <w:top w:val="none" w:sz="0" w:space="0" w:color="auto"/>
        <w:left w:val="none" w:sz="0" w:space="0" w:color="auto"/>
        <w:bottom w:val="none" w:sz="0" w:space="0" w:color="auto"/>
        <w:right w:val="none" w:sz="0" w:space="0" w:color="auto"/>
      </w:divBdr>
    </w:div>
    <w:div w:id="365445627">
      <w:bodyDiv w:val="1"/>
      <w:marLeft w:val="0"/>
      <w:marRight w:val="0"/>
      <w:marTop w:val="0"/>
      <w:marBottom w:val="0"/>
      <w:divBdr>
        <w:top w:val="none" w:sz="0" w:space="0" w:color="auto"/>
        <w:left w:val="none" w:sz="0" w:space="0" w:color="auto"/>
        <w:bottom w:val="none" w:sz="0" w:space="0" w:color="auto"/>
        <w:right w:val="none" w:sz="0" w:space="0" w:color="auto"/>
      </w:divBdr>
    </w:div>
    <w:div w:id="365563500">
      <w:bodyDiv w:val="1"/>
      <w:marLeft w:val="0"/>
      <w:marRight w:val="0"/>
      <w:marTop w:val="0"/>
      <w:marBottom w:val="0"/>
      <w:divBdr>
        <w:top w:val="none" w:sz="0" w:space="0" w:color="auto"/>
        <w:left w:val="none" w:sz="0" w:space="0" w:color="auto"/>
        <w:bottom w:val="none" w:sz="0" w:space="0" w:color="auto"/>
        <w:right w:val="none" w:sz="0" w:space="0" w:color="auto"/>
      </w:divBdr>
    </w:div>
    <w:div w:id="365565413">
      <w:bodyDiv w:val="1"/>
      <w:marLeft w:val="0"/>
      <w:marRight w:val="0"/>
      <w:marTop w:val="0"/>
      <w:marBottom w:val="0"/>
      <w:divBdr>
        <w:top w:val="none" w:sz="0" w:space="0" w:color="auto"/>
        <w:left w:val="none" w:sz="0" w:space="0" w:color="auto"/>
        <w:bottom w:val="none" w:sz="0" w:space="0" w:color="auto"/>
        <w:right w:val="none" w:sz="0" w:space="0" w:color="auto"/>
      </w:divBdr>
    </w:div>
    <w:div w:id="365833171">
      <w:bodyDiv w:val="1"/>
      <w:marLeft w:val="0"/>
      <w:marRight w:val="0"/>
      <w:marTop w:val="0"/>
      <w:marBottom w:val="0"/>
      <w:divBdr>
        <w:top w:val="none" w:sz="0" w:space="0" w:color="auto"/>
        <w:left w:val="none" w:sz="0" w:space="0" w:color="auto"/>
        <w:bottom w:val="none" w:sz="0" w:space="0" w:color="auto"/>
        <w:right w:val="none" w:sz="0" w:space="0" w:color="auto"/>
      </w:divBdr>
    </w:div>
    <w:div w:id="366414891">
      <w:bodyDiv w:val="1"/>
      <w:marLeft w:val="0"/>
      <w:marRight w:val="0"/>
      <w:marTop w:val="0"/>
      <w:marBottom w:val="0"/>
      <w:divBdr>
        <w:top w:val="none" w:sz="0" w:space="0" w:color="auto"/>
        <w:left w:val="none" w:sz="0" w:space="0" w:color="auto"/>
        <w:bottom w:val="none" w:sz="0" w:space="0" w:color="auto"/>
        <w:right w:val="none" w:sz="0" w:space="0" w:color="auto"/>
      </w:divBdr>
    </w:div>
    <w:div w:id="366609175">
      <w:bodyDiv w:val="1"/>
      <w:marLeft w:val="0"/>
      <w:marRight w:val="0"/>
      <w:marTop w:val="0"/>
      <w:marBottom w:val="0"/>
      <w:divBdr>
        <w:top w:val="none" w:sz="0" w:space="0" w:color="auto"/>
        <w:left w:val="none" w:sz="0" w:space="0" w:color="auto"/>
        <w:bottom w:val="none" w:sz="0" w:space="0" w:color="auto"/>
        <w:right w:val="none" w:sz="0" w:space="0" w:color="auto"/>
      </w:divBdr>
    </w:div>
    <w:div w:id="366612256">
      <w:bodyDiv w:val="1"/>
      <w:marLeft w:val="0"/>
      <w:marRight w:val="0"/>
      <w:marTop w:val="0"/>
      <w:marBottom w:val="0"/>
      <w:divBdr>
        <w:top w:val="none" w:sz="0" w:space="0" w:color="auto"/>
        <w:left w:val="none" w:sz="0" w:space="0" w:color="auto"/>
        <w:bottom w:val="none" w:sz="0" w:space="0" w:color="auto"/>
        <w:right w:val="none" w:sz="0" w:space="0" w:color="auto"/>
      </w:divBdr>
    </w:div>
    <w:div w:id="367149605">
      <w:bodyDiv w:val="1"/>
      <w:marLeft w:val="0"/>
      <w:marRight w:val="0"/>
      <w:marTop w:val="0"/>
      <w:marBottom w:val="0"/>
      <w:divBdr>
        <w:top w:val="none" w:sz="0" w:space="0" w:color="auto"/>
        <w:left w:val="none" w:sz="0" w:space="0" w:color="auto"/>
        <w:bottom w:val="none" w:sz="0" w:space="0" w:color="auto"/>
        <w:right w:val="none" w:sz="0" w:space="0" w:color="auto"/>
      </w:divBdr>
    </w:div>
    <w:div w:id="367681117">
      <w:bodyDiv w:val="1"/>
      <w:marLeft w:val="0"/>
      <w:marRight w:val="0"/>
      <w:marTop w:val="0"/>
      <w:marBottom w:val="0"/>
      <w:divBdr>
        <w:top w:val="none" w:sz="0" w:space="0" w:color="auto"/>
        <w:left w:val="none" w:sz="0" w:space="0" w:color="auto"/>
        <w:bottom w:val="none" w:sz="0" w:space="0" w:color="auto"/>
        <w:right w:val="none" w:sz="0" w:space="0" w:color="auto"/>
      </w:divBdr>
    </w:div>
    <w:div w:id="368459640">
      <w:bodyDiv w:val="1"/>
      <w:marLeft w:val="0"/>
      <w:marRight w:val="0"/>
      <w:marTop w:val="0"/>
      <w:marBottom w:val="0"/>
      <w:divBdr>
        <w:top w:val="none" w:sz="0" w:space="0" w:color="auto"/>
        <w:left w:val="none" w:sz="0" w:space="0" w:color="auto"/>
        <w:bottom w:val="none" w:sz="0" w:space="0" w:color="auto"/>
        <w:right w:val="none" w:sz="0" w:space="0" w:color="auto"/>
      </w:divBdr>
    </w:div>
    <w:div w:id="369650455">
      <w:bodyDiv w:val="1"/>
      <w:marLeft w:val="0"/>
      <w:marRight w:val="0"/>
      <w:marTop w:val="0"/>
      <w:marBottom w:val="0"/>
      <w:divBdr>
        <w:top w:val="none" w:sz="0" w:space="0" w:color="auto"/>
        <w:left w:val="none" w:sz="0" w:space="0" w:color="auto"/>
        <w:bottom w:val="none" w:sz="0" w:space="0" w:color="auto"/>
        <w:right w:val="none" w:sz="0" w:space="0" w:color="auto"/>
      </w:divBdr>
    </w:div>
    <w:div w:id="370544494">
      <w:bodyDiv w:val="1"/>
      <w:marLeft w:val="0"/>
      <w:marRight w:val="0"/>
      <w:marTop w:val="0"/>
      <w:marBottom w:val="0"/>
      <w:divBdr>
        <w:top w:val="none" w:sz="0" w:space="0" w:color="auto"/>
        <w:left w:val="none" w:sz="0" w:space="0" w:color="auto"/>
        <w:bottom w:val="none" w:sz="0" w:space="0" w:color="auto"/>
        <w:right w:val="none" w:sz="0" w:space="0" w:color="auto"/>
      </w:divBdr>
    </w:div>
    <w:div w:id="370568214">
      <w:bodyDiv w:val="1"/>
      <w:marLeft w:val="0"/>
      <w:marRight w:val="0"/>
      <w:marTop w:val="0"/>
      <w:marBottom w:val="0"/>
      <w:divBdr>
        <w:top w:val="none" w:sz="0" w:space="0" w:color="auto"/>
        <w:left w:val="none" w:sz="0" w:space="0" w:color="auto"/>
        <w:bottom w:val="none" w:sz="0" w:space="0" w:color="auto"/>
        <w:right w:val="none" w:sz="0" w:space="0" w:color="auto"/>
      </w:divBdr>
    </w:div>
    <w:div w:id="371274942">
      <w:bodyDiv w:val="1"/>
      <w:marLeft w:val="0"/>
      <w:marRight w:val="0"/>
      <w:marTop w:val="0"/>
      <w:marBottom w:val="0"/>
      <w:divBdr>
        <w:top w:val="none" w:sz="0" w:space="0" w:color="auto"/>
        <w:left w:val="none" w:sz="0" w:space="0" w:color="auto"/>
        <w:bottom w:val="none" w:sz="0" w:space="0" w:color="auto"/>
        <w:right w:val="none" w:sz="0" w:space="0" w:color="auto"/>
      </w:divBdr>
    </w:div>
    <w:div w:id="371348283">
      <w:bodyDiv w:val="1"/>
      <w:marLeft w:val="0"/>
      <w:marRight w:val="0"/>
      <w:marTop w:val="0"/>
      <w:marBottom w:val="0"/>
      <w:divBdr>
        <w:top w:val="none" w:sz="0" w:space="0" w:color="auto"/>
        <w:left w:val="none" w:sz="0" w:space="0" w:color="auto"/>
        <w:bottom w:val="none" w:sz="0" w:space="0" w:color="auto"/>
        <w:right w:val="none" w:sz="0" w:space="0" w:color="auto"/>
      </w:divBdr>
    </w:div>
    <w:div w:id="371729912">
      <w:bodyDiv w:val="1"/>
      <w:marLeft w:val="0"/>
      <w:marRight w:val="0"/>
      <w:marTop w:val="0"/>
      <w:marBottom w:val="0"/>
      <w:divBdr>
        <w:top w:val="none" w:sz="0" w:space="0" w:color="auto"/>
        <w:left w:val="none" w:sz="0" w:space="0" w:color="auto"/>
        <w:bottom w:val="none" w:sz="0" w:space="0" w:color="auto"/>
        <w:right w:val="none" w:sz="0" w:space="0" w:color="auto"/>
      </w:divBdr>
    </w:div>
    <w:div w:id="371925025">
      <w:bodyDiv w:val="1"/>
      <w:marLeft w:val="0"/>
      <w:marRight w:val="0"/>
      <w:marTop w:val="0"/>
      <w:marBottom w:val="0"/>
      <w:divBdr>
        <w:top w:val="none" w:sz="0" w:space="0" w:color="auto"/>
        <w:left w:val="none" w:sz="0" w:space="0" w:color="auto"/>
        <w:bottom w:val="none" w:sz="0" w:space="0" w:color="auto"/>
        <w:right w:val="none" w:sz="0" w:space="0" w:color="auto"/>
      </w:divBdr>
    </w:div>
    <w:div w:id="372578440">
      <w:bodyDiv w:val="1"/>
      <w:marLeft w:val="0"/>
      <w:marRight w:val="0"/>
      <w:marTop w:val="0"/>
      <w:marBottom w:val="0"/>
      <w:divBdr>
        <w:top w:val="none" w:sz="0" w:space="0" w:color="auto"/>
        <w:left w:val="none" w:sz="0" w:space="0" w:color="auto"/>
        <w:bottom w:val="none" w:sz="0" w:space="0" w:color="auto"/>
        <w:right w:val="none" w:sz="0" w:space="0" w:color="auto"/>
      </w:divBdr>
    </w:div>
    <w:div w:id="372734542">
      <w:bodyDiv w:val="1"/>
      <w:marLeft w:val="0"/>
      <w:marRight w:val="0"/>
      <w:marTop w:val="0"/>
      <w:marBottom w:val="0"/>
      <w:divBdr>
        <w:top w:val="none" w:sz="0" w:space="0" w:color="auto"/>
        <w:left w:val="none" w:sz="0" w:space="0" w:color="auto"/>
        <w:bottom w:val="none" w:sz="0" w:space="0" w:color="auto"/>
        <w:right w:val="none" w:sz="0" w:space="0" w:color="auto"/>
      </w:divBdr>
    </w:div>
    <w:div w:id="373358669">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4433479">
      <w:bodyDiv w:val="1"/>
      <w:marLeft w:val="0"/>
      <w:marRight w:val="0"/>
      <w:marTop w:val="0"/>
      <w:marBottom w:val="0"/>
      <w:divBdr>
        <w:top w:val="none" w:sz="0" w:space="0" w:color="auto"/>
        <w:left w:val="none" w:sz="0" w:space="0" w:color="auto"/>
        <w:bottom w:val="none" w:sz="0" w:space="0" w:color="auto"/>
        <w:right w:val="none" w:sz="0" w:space="0" w:color="auto"/>
      </w:divBdr>
    </w:div>
    <w:div w:id="374499745">
      <w:bodyDiv w:val="1"/>
      <w:marLeft w:val="0"/>
      <w:marRight w:val="0"/>
      <w:marTop w:val="0"/>
      <w:marBottom w:val="0"/>
      <w:divBdr>
        <w:top w:val="none" w:sz="0" w:space="0" w:color="auto"/>
        <w:left w:val="none" w:sz="0" w:space="0" w:color="auto"/>
        <w:bottom w:val="none" w:sz="0" w:space="0" w:color="auto"/>
        <w:right w:val="none" w:sz="0" w:space="0" w:color="auto"/>
      </w:divBdr>
    </w:div>
    <w:div w:id="374819022">
      <w:bodyDiv w:val="1"/>
      <w:marLeft w:val="0"/>
      <w:marRight w:val="0"/>
      <w:marTop w:val="0"/>
      <w:marBottom w:val="0"/>
      <w:divBdr>
        <w:top w:val="none" w:sz="0" w:space="0" w:color="auto"/>
        <w:left w:val="none" w:sz="0" w:space="0" w:color="auto"/>
        <w:bottom w:val="none" w:sz="0" w:space="0" w:color="auto"/>
        <w:right w:val="none" w:sz="0" w:space="0" w:color="auto"/>
      </w:divBdr>
    </w:div>
    <w:div w:id="375666270">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7048743">
      <w:bodyDiv w:val="1"/>
      <w:marLeft w:val="0"/>
      <w:marRight w:val="0"/>
      <w:marTop w:val="0"/>
      <w:marBottom w:val="0"/>
      <w:divBdr>
        <w:top w:val="none" w:sz="0" w:space="0" w:color="auto"/>
        <w:left w:val="none" w:sz="0" w:space="0" w:color="auto"/>
        <w:bottom w:val="none" w:sz="0" w:space="0" w:color="auto"/>
        <w:right w:val="none" w:sz="0" w:space="0" w:color="auto"/>
      </w:divBdr>
    </w:div>
    <w:div w:id="377165421">
      <w:bodyDiv w:val="1"/>
      <w:marLeft w:val="0"/>
      <w:marRight w:val="0"/>
      <w:marTop w:val="0"/>
      <w:marBottom w:val="0"/>
      <w:divBdr>
        <w:top w:val="none" w:sz="0" w:space="0" w:color="auto"/>
        <w:left w:val="none" w:sz="0" w:space="0" w:color="auto"/>
        <w:bottom w:val="none" w:sz="0" w:space="0" w:color="auto"/>
        <w:right w:val="none" w:sz="0" w:space="0" w:color="auto"/>
      </w:divBdr>
    </w:div>
    <w:div w:id="377779948">
      <w:bodyDiv w:val="1"/>
      <w:marLeft w:val="0"/>
      <w:marRight w:val="0"/>
      <w:marTop w:val="0"/>
      <w:marBottom w:val="0"/>
      <w:divBdr>
        <w:top w:val="none" w:sz="0" w:space="0" w:color="auto"/>
        <w:left w:val="none" w:sz="0" w:space="0" w:color="auto"/>
        <w:bottom w:val="none" w:sz="0" w:space="0" w:color="auto"/>
        <w:right w:val="none" w:sz="0" w:space="0" w:color="auto"/>
      </w:divBdr>
    </w:div>
    <w:div w:id="378552540">
      <w:bodyDiv w:val="1"/>
      <w:marLeft w:val="0"/>
      <w:marRight w:val="0"/>
      <w:marTop w:val="0"/>
      <w:marBottom w:val="0"/>
      <w:divBdr>
        <w:top w:val="none" w:sz="0" w:space="0" w:color="auto"/>
        <w:left w:val="none" w:sz="0" w:space="0" w:color="auto"/>
        <w:bottom w:val="none" w:sz="0" w:space="0" w:color="auto"/>
        <w:right w:val="none" w:sz="0" w:space="0" w:color="auto"/>
      </w:divBdr>
    </w:div>
    <w:div w:id="378555890">
      <w:bodyDiv w:val="1"/>
      <w:marLeft w:val="0"/>
      <w:marRight w:val="0"/>
      <w:marTop w:val="0"/>
      <w:marBottom w:val="0"/>
      <w:divBdr>
        <w:top w:val="none" w:sz="0" w:space="0" w:color="auto"/>
        <w:left w:val="none" w:sz="0" w:space="0" w:color="auto"/>
        <w:bottom w:val="none" w:sz="0" w:space="0" w:color="auto"/>
        <w:right w:val="none" w:sz="0" w:space="0" w:color="auto"/>
      </w:divBdr>
    </w:div>
    <w:div w:id="379863775">
      <w:bodyDiv w:val="1"/>
      <w:marLeft w:val="0"/>
      <w:marRight w:val="0"/>
      <w:marTop w:val="0"/>
      <w:marBottom w:val="0"/>
      <w:divBdr>
        <w:top w:val="none" w:sz="0" w:space="0" w:color="auto"/>
        <w:left w:val="none" w:sz="0" w:space="0" w:color="auto"/>
        <w:bottom w:val="none" w:sz="0" w:space="0" w:color="auto"/>
        <w:right w:val="none" w:sz="0" w:space="0" w:color="auto"/>
      </w:divBdr>
    </w:div>
    <w:div w:id="379983810">
      <w:bodyDiv w:val="1"/>
      <w:marLeft w:val="0"/>
      <w:marRight w:val="0"/>
      <w:marTop w:val="0"/>
      <w:marBottom w:val="0"/>
      <w:divBdr>
        <w:top w:val="none" w:sz="0" w:space="0" w:color="auto"/>
        <w:left w:val="none" w:sz="0" w:space="0" w:color="auto"/>
        <w:bottom w:val="none" w:sz="0" w:space="0" w:color="auto"/>
        <w:right w:val="none" w:sz="0" w:space="0" w:color="auto"/>
      </w:divBdr>
    </w:div>
    <w:div w:id="380598765">
      <w:bodyDiv w:val="1"/>
      <w:marLeft w:val="0"/>
      <w:marRight w:val="0"/>
      <w:marTop w:val="0"/>
      <w:marBottom w:val="0"/>
      <w:divBdr>
        <w:top w:val="none" w:sz="0" w:space="0" w:color="auto"/>
        <w:left w:val="none" w:sz="0" w:space="0" w:color="auto"/>
        <w:bottom w:val="none" w:sz="0" w:space="0" w:color="auto"/>
        <w:right w:val="none" w:sz="0" w:space="0" w:color="auto"/>
      </w:divBdr>
    </w:div>
    <w:div w:id="382755199">
      <w:bodyDiv w:val="1"/>
      <w:marLeft w:val="0"/>
      <w:marRight w:val="0"/>
      <w:marTop w:val="0"/>
      <w:marBottom w:val="0"/>
      <w:divBdr>
        <w:top w:val="none" w:sz="0" w:space="0" w:color="auto"/>
        <w:left w:val="none" w:sz="0" w:space="0" w:color="auto"/>
        <w:bottom w:val="none" w:sz="0" w:space="0" w:color="auto"/>
        <w:right w:val="none" w:sz="0" w:space="0" w:color="auto"/>
      </w:divBdr>
    </w:div>
    <w:div w:id="383455364">
      <w:bodyDiv w:val="1"/>
      <w:marLeft w:val="0"/>
      <w:marRight w:val="0"/>
      <w:marTop w:val="0"/>
      <w:marBottom w:val="0"/>
      <w:divBdr>
        <w:top w:val="none" w:sz="0" w:space="0" w:color="auto"/>
        <w:left w:val="none" w:sz="0" w:space="0" w:color="auto"/>
        <w:bottom w:val="none" w:sz="0" w:space="0" w:color="auto"/>
        <w:right w:val="none" w:sz="0" w:space="0" w:color="auto"/>
      </w:divBdr>
    </w:div>
    <w:div w:id="383676845">
      <w:bodyDiv w:val="1"/>
      <w:marLeft w:val="0"/>
      <w:marRight w:val="0"/>
      <w:marTop w:val="0"/>
      <w:marBottom w:val="0"/>
      <w:divBdr>
        <w:top w:val="none" w:sz="0" w:space="0" w:color="auto"/>
        <w:left w:val="none" w:sz="0" w:space="0" w:color="auto"/>
        <w:bottom w:val="none" w:sz="0" w:space="0" w:color="auto"/>
        <w:right w:val="none" w:sz="0" w:space="0" w:color="auto"/>
      </w:divBdr>
    </w:div>
    <w:div w:id="383797050">
      <w:bodyDiv w:val="1"/>
      <w:marLeft w:val="0"/>
      <w:marRight w:val="0"/>
      <w:marTop w:val="0"/>
      <w:marBottom w:val="0"/>
      <w:divBdr>
        <w:top w:val="none" w:sz="0" w:space="0" w:color="auto"/>
        <w:left w:val="none" w:sz="0" w:space="0" w:color="auto"/>
        <w:bottom w:val="none" w:sz="0" w:space="0" w:color="auto"/>
        <w:right w:val="none" w:sz="0" w:space="0" w:color="auto"/>
      </w:divBdr>
    </w:div>
    <w:div w:id="384529887">
      <w:bodyDiv w:val="1"/>
      <w:marLeft w:val="0"/>
      <w:marRight w:val="0"/>
      <w:marTop w:val="0"/>
      <w:marBottom w:val="0"/>
      <w:divBdr>
        <w:top w:val="none" w:sz="0" w:space="0" w:color="auto"/>
        <w:left w:val="none" w:sz="0" w:space="0" w:color="auto"/>
        <w:bottom w:val="none" w:sz="0" w:space="0" w:color="auto"/>
        <w:right w:val="none" w:sz="0" w:space="0" w:color="auto"/>
      </w:divBdr>
    </w:div>
    <w:div w:id="384723399">
      <w:bodyDiv w:val="1"/>
      <w:marLeft w:val="0"/>
      <w:marRight w:val="0"/>
      <w:marTop w:val="0"/>
      <w:marBottom w:val="0"/>
      <w:divBdr>
        <w:top w:val="none" w:sz="0" w:space="0" w:color="auto"/>
        <w:left w:val="none" w:sz="0" w:space="0" w:color="auto"/>
        <w:bottom w:val="none" w:sz="0" w:space="0" w:color="auto"/>
        <w:right w:val="none" w:sz="0" w:space="0" w:color="auto"/>
      </w:divBdr>
    </w:div>
    <w:div w:id="384986278">
      <w:bodyDiv w:val="1"/>
      <w:marLeft w:val="0"/>
      <w:marRight w:val="0"/>
      <w:marTop w:val="0"/>
      <w:marBottom w:val="0"/>
      <w:divBdr>
        <w:top w:val="none" w:sz="0" w:space="0" w:color="auto"/>
        <w:left w:val="none" w:sz="0" w:space="0" w:color="auto"/>
        <w:bottom w:val="none" w:sz="0" w:space="0" w:color="auto"/>
        <w:right w:val="none" w:sz="0" w:space="0" w:color="auto"/>
      </w:divBdr>
    </w:div>
    <w:div w:id="385763780">
      <w:bodyDiv w:val="1"/>
      <w:marLeft w:val="0"/>
      <w:marRight w:val="0"/>
      <w:marTop w:val="0"/>
      <w:marBottom w:val="0"/>
      <w:divBdr>
        <w:top w:val="none" w:sz="0" w:space="0" w:color="auto"/>
        <w:left w:val="none" w:sz="0" w:space="0" w:color="auto"/>
        <w:bottom w:val="none" w:sz="0" w:space="0" w:color="auto"/>
        <w:right w:val="none" w:sz="0" w:space="0" w:color="auto"/>
      </w:divBdr>
    </w:div>
    <w:div w:id="385877225">
      <w:bodyDiv w:val="1"/>
      <w:marLeft w:val="0"/>
      <w:marRight w:val="0"/>
      <w:marTop w:val="0"/>
      <w:marBottom w:val="0"/>
      <w:divBdr>
        <w:top w:val="none" w:sz="0" w:space="0" w:color="auto"/>
        <w:left w:val="none" w:sz="0" w:space="0" w:color="auto"/>
        <w:bottom w:val="none" w:sz="0" w:space="0" w:color="auto"/>
        <w:right w:val="none" w:sz="0" w:space="0" w:color="auto"/>
      </w:divBdr>
    </w:div>
    <w:div w:id="385877680">
      <w:bodyDiv w:val="1"/>
      <w:marLeft w:val="0"/>
      <w:marRight w:val="0"/>
      <w:marTop w:val="0"/>
      <w:marBottom w:val="0"/>
      <w:divBdr>
        <w:top w:val="none" w:sz="0" w:space="0" w:color="auto"/>
        <w:left w:val="none" w:sz="0" w:space="0" w:color="auto"/>
        <w:bottom w:val="none" w:sz="0" w:space="0" w:color="auto"/>
        <w:right w:val="none" w:sz="0" w:space="0" w:color="auto"/>
      </w:divBdr>
    </w:div>
    <w:div w:id="386101355">
      <w:bodyDiv w:val="1"/>
      <w:marLeft w:val="0"/>
      <w:marRight w:val="0"/>
      <w:marTop w:val="0"/>
      <w:marBottom w:val="0"/>
      <w:divBdr>
        <w:top w:val="none" w:sz="0" w:space="0" w:color="auto"/>
        <w:left w:val="none" w:sz="0" w:space="0" w:color="auto"/>
        <w:bottom w:val="none" w:sz="0" w:space="0" w:color="auto"/>
        <w:right w:val="none" w:sz="0" w:space="0" w:color="auto"/>
      </w:divBdr>
    </w:div>
    <w:div w:id="386270504">
      <w:bodyDiv w:val="1"/>
      <w:marLeft w:val="0"/>
      <w:marRight w:val="0"/>
      <w:marTop w:val="0"/>
      <w:marBottom w:val="0"/>
      <w:divBdr>
        <w:top w:val="none" w:sz="0" w:space="0" w:color="auto"/>
        <w:left w:val="none" w:sz="0" w:space="0" w:color="auto"/>
        <w:bottom w:val="none" w:sz="0" w:space="0" w:color="auto"/>
        <w:right w:val="none" w:sz="0" w:space="0" w:color="auto"/>
      </w:divBdr>
    </w:div>
    <w:div w:id="386536131">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1119197">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043611">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580130">
      <w:bodyDiv w:val="1"/>
      <w:marLeft w:val="0"/>
      <w:marRight w:val="0"/>
      <w:marTop w:val="0"/>
      <w:marBottom w:val="0"/>
      <w:divBdr>
        <w:top w:val="none" w:sz="0" w:space="0" w:color="auto"/>
        <w:left w:val="none" w:sz="0" w:space="0" w:color="auto"/>
        <w:bottom w:val="none" w:sz="0" w:space="0" w:color="auto"/>
        <w:right w:val="none" w:sz="0" w:space="0" w:color="auto"/>
      </w:divBdr>
    </w:div>
    <w:div w:id="393045968">
      <w:bodyDiv w:val="1"/>
      <w:marLeft w:val="0"/>
      <w:marRight w:val="0"/>
      <w:marTop w:val="0"/>
      <w:marBottom w:val="0"/>
      <w:divBdr>
        <w:top w:val="none" w:sz="0" w:space="0" w:color="auto"/>
        <w:left w:val="none" w:sz="0" w:space="0" w:color="auto"/>
        <w:bottom w:val="none" w:sz="0" w:space="0" w:color="auto"/>
        <w:right w:val="none" w:sz="0" w:space="0" w:color="auto"/>
      </w:divBdr>
    </w:div>
    <w:div w:id="393161160">
      <w:bodyDiv w:val="1"/>
      <w:marLeft w:val="0"/>
      <w:marRight w:val="0"/>
      <w:marTop w:val="0"/>
      <w:marBottom w:val="0"/>
      <w:divBdr>
        <w:top w:val="none" w:sz="0" w:space="0" w:color="auto"/>
        <w:left w:val="none" w:sz="0" w:space="0" w:color="auto"/>
        <w:bottom w:val="none" w:sz="0" w:space="0" w:color="auto"/>
        <w:right w:val="none" w:sz="0" w:space="0" w:color="auto"/>
      </w:divBdr>
    </w:div>
    <w:div w:id="393283444">
      <w:bodyDiv w:val="1"/>
      <w:marLeft w:val="0"/>
      <w:marRight w:val="0"/>
      <w:marTop w:val="0"/>
      <w:marBottom w:val="0"/>
      <w:divBdr>
        <w:top w:val="none" w:sz="0" w:space="0" w:color="auto"/>
        <w:left w:val="none" w:sz="0" w:space="0" w:color="auto"/>
        <w:bottom w:val="none" w:sz="0" w:space="0" w:color="auto"/>
        <w:right w:val="none" w:sz="0" w:space="0" w:color="auto"/>
      </w:divBdr>
    </w:div>
    <w:div w:id="393814039">
      <w:bodyDiv w:val="1"/>
      <w:marLeft w:val="0"/>
      <w:marRight w:val="0"/>
      <w:marTop w:val="0"/>
      <w:marBottom w:val="0"/>
      <w:divBdr>
        <w:top w:val="none" w:sz="0" w:space="0" w:color="auto"/>
        <w:left w:val="none" w:sz="0" w:space="0" w:color="auto"/>
        <w:bottom w:val="none" w:sz="0" w:space="0" w:color="auto"/>
        <w:right w:val="none" w:sz="0" w:space="0" w:color="auto"/>
      </w:divBdr>
    </w:div>
    <w:div w:id="395669756">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437952">
      <w:bodyDiv w:val="1"/>
      <w:marLeft w:val="0"/>
      <w:marRight w:val="0"/>
      <w:marTop w:val="0"/>
      <w:marBottom w:val="0"/>
      <w:divBdr>
        <w:top w:val="none" w:sz="0" w:space="0" w:color="auto"/>
        <w:left w:val="none" w:sz="0" w:space="0" w:color="auto"/>
        <w:bottom w:val="none" w:sz="0" w:space="0" w:color="auto"/>
        <w:right w:val="none" w:sz="0" w:space="0" w:color="auto"/>
      </w:divBdr>
    </w:div>
    <w:div w:id="396629544">
      <w:bodyDiv w:val="1"/>
      <w:marLeft w:val="0"/>
      <w:marRight w:val="0"/>
      <w:marTop w:val="0"/>
      <w:marBottom w:val="0"/>
      <w:divBdr>
        <w:top w:val="none" w:sz="0" w:space="0" w:color="auto"/>
        <w:left w:val="none" w:sz="0" w:space="0" w:color="auto"/>
        <w:bottom w:val="none" w:sz="0" w:space="0" w:color="auto"/>
        <w:right w:val="none" w:sz="0" w:space="0" w:color="auto"/>
      </w:divBdr>
    </w:div>
    <w:div w:id="398409165">
      <w:bodyDiv w:val="1"/>
      <w:marLeft w:val="0"/>
      <w:marRight w:val="0"/>
      <w:marTop w:val="0"/>
      <w:marBottom w:val="0"/>
      <w:divBdr>
        <w:top w:val="none" w:sz="0" w:space="0" w:color="auto"/>
        <w:left w:val="none" w:sz="0" w:space="0" w:color="auto"/>
        <w:bottom w:val="none" w:sz="0" w:space="0" w:color="auto"/>
        <w:right w:val="none" w:sz="0" w:space="0" w:color="auto"/>
      </w:divBdr>
    </w:div>
    <w:div w:id="398943335">
      <w:bodyDiv w:val="1"/>
      <w:marLeft w:val="0"/>
      <w:marRight w:val="0"/>
      <w:marTop w:val="0"/>
      <w:marBottom w:val="0"/>
      <w:divBdr>
        <w:top w:val="none" w:sz="0" w:space="0" w:color="auto"/>
        <w:left w:val="none" w:sz="0" w:space="0" w:color="auto"/>
        <w:bottom w:val="none" w:sz="0" w:space="0" w:color="auto"/>
        <w:right w:val="none" w:sz="0" w:space="0" w:color="auto"/>
      </w:divBdr>
    </w:div>
    <w:div w:id="399138785">
      <w:bodyDiv w:val="1"/>
      <w:marLeft w:val="0"/>
      <w:marRight w:val="0"/>
      <w:marTop w:val="0"/>
      <w:marBottom w:val="0"/>
      <w:divBdr>
        <w:top w:val="none" w:sz="0" w:space="0" w:color="auto"/>
        <w:left w:val="none" w:sz="0" w:space="0" w:color="auto"/>
        <w:bottom w:val="none" w:sz="0" w:space="0" w:color="auto"/>
        <w:right w:val="none" w:sz="0" w:space="0" w:color="auto"/>
      </w:divBdr>
    </w:div>
    <w:div w:id="399209251">
      <w:bodyDiv w:val="1"/>
      <w:marLeft w:val="0"/>
      <w:marRight w:val="0"/>
      <w:marTop w:val="0"/>
      <w:marBottom w:val="0"/>
      <w:divBdr>
        <w:top w:val="none" w:sz="0" w:space="0" w:color="auto"/>
        <w:left w:val="none" w:sz="0" w:space="0" w:color="auto"/>
        <w:bottom w:val="none" w:sz="0" w:space="0" w:color="auto"/>
        <w:right w:val="none" w:sz="0" w:space="0" w:color="auto"/>
      </w:divBdr>
    </w:div>
    <w:div w:id="39959342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374140">
      <w:bodyDiv w:val="1"/>
      <w:marLeft w:val="0"/>
      <w:marRight w:val="0"/>
      <w:marTop w:val="0"/>
      <w:marBottom w:val="0"/>
      <w:divBdr>
        <w:top w:val="none" w:sz="0" w:space="0" w:color="auto"/>
        <w:left w:val="none" w:sz="0" w:space="0" w:color="auto"/>
        <w:bottom w:val="none" w:sz="0" w:space="0" w:color="auto"/>
        <w:right w:val="none" w:sz="0" w:space="0" w:color="auto"/>
      </w:divBdr>
    </w:div>
    <w:div w:id="401485316">
      <w:bodyDiv w:val="1"/>
      <w:marLeft w:val="0"/>
      <w:marRight w:val="0"/>
      <w:marTop w:val="0"/>
      <w:marBottom w:val="0"/>
      <w:divBdr>
        <w:top w:val="none" w:sz="0" w:space="0" w:color="auto"/>
        <w:left w:val="none" w:sz="0" w:space="0" w:color="auto"/>
        <w:bottom w:val="none" w:sz="0" w:space="0" w:color="auto"/>
        <w:right w:val="none" w:sz="0" w:space="0" w:color="auto"/>
      </w:divBdr>
    </w:div>
    <w:div w:id="402222229">
      <w:bodyDiv w:val="1"/>
      <w:marLeft w:val="0"/>
      <w:marRight w:val="0"/>
      <w:marTop w:val="0"/>
      <w:marBottom w:val="0"/>
      <w:divBdr>
        <w:top w:val="none" w:sz="0" w:space="0" w:color="auto"/>
        <w:left w:val="none" w:sz="0" w:space="0" w:color="auto"/>
        <w:bottom w:val="none" w:sz="0" w:space="0" w:color="auto"/>
        <w:right w:val="none" w:sz="0" w:space="0" w:color="auto"/>
      </w:divBdr>
    </w:div>
    <w:div w:id="403336619">
      <w:bodyDiv w:val="1"/>
      <w:marLeft w:val="0"/>
      <w:marRight w:val="0"/>
      <w:marTop w:val="0"/>
      <w:marBottom w:val="0"/>
      <w:divBdr>
        <w:top w:val="none" w:sz="0" w:space="0" w:color="auto"/>
        <w:left w:val="none" w:sz="0" w:space="0" w:color="auto"/>
        <w:bottom w:val="none" w:sz="0" w:space="0" w:color="auto"/>
        <w:right w:val="none" w:sz="0" w:space="0" w:color="auto"/>
      </w:divBdr>
    </w:div>
    <w:div w:id="403453551">
      <w:bodyDiv w:val="1"/>
      <w:marLeft w:val="0"/>
      <w:marRight w:val="0"/>
      <w:marTop w:val="0"/>
      <w:marBottom w:val="0"/>
      <w:divBdr>
        <w:top w:val="none" w:sz="0" w:space="0" w:color="auto"/>
        <w:left w:val="none" w:sz="0" w:space="0" w:color="auto"/>
        <w:bottom w:val="none" w:sz="0" w:space="0" w:color="auto"/>
        <w:right w:val="none" w:sz="0" w:space="0" w:color="auto"/>
      </w:divBdr>
    </w:div>
    <w:div w:id="403912999">
      <w:bodyDiv w:val="1"/>
      <w:marLeft w:val="0"/>
      <w:marRight w:val="0"/>
      <w:marTop w:val="0"/>
      <w:marBottom w:val="0"/>
      <w:divBdr>
        <w:top w:val="none" w:sz="0" w:space="0" w:color="auto"/>
        <w:left w:val="none" w:sz="0" w:space="0" w:color="auto"/>
        <w:bottom w:val="none" w:sz="0" w:space="0" w:color="auto"/>
        <w:right w:val="none" w:sz="0" w:space="0" w:color="auto"/>
      </w:divBdr>
    </w:div>
    <w:div w:id="405222324">
      <w:bodyDiv w:val="1"/>
      <w:marLeft w:val="0"/>
      <w:marRight w:val="0"/>
      <w:marTop w:val="0"/>
      <w:marBottom w:val="0"/>
      <w:divBdr>
        <w:top w:val="none" w:sz="0" w:space="0" w:color="auto"/>
        <w:left w:val="none" w:sz="0" w:space="0" w:color="auto"/>
        <w:bottom w:val="none" w:sz="0" w:space="0" w:color="auto"/>
        <w:right w:val="none" w:sz="0" w:space="0" w:color="auto"/>
      </w:divBdr>
    </w:div>
    <w:div w:id="406148838">
      <w:bodyDiv w:val="1"/>
      <w:marLeft w:val="0"/>
      <w:marRight w:val="0"/>
      <w:marTop w:val="0"/>
      <w:marBottom w:val="0"/>
      <w:divBdr>
        <w:top w:val="none" w:sz="0" w:space="0" w:color="auto"/>
        <w:left w:val="none" w:sz="0" w:space="0" w:color="auto"/>
        <w:bottom w:val="none" w:sz="0" w:space="0" w:color="auto"/>
        <w:right w:val="none" w:sz="0" w:space="0" w:color="auto"/>
      </w:divBdr>
    </w:div>
    <w:div w:id="406734582">
      <w:bodyDiv w:val="1"/>
      <w:marLeft w:val="0"/>
      <w:marRight w:val="0"/>
      <w:marTop w:val="0"/>
      <w:marBottom w:val="0"/>
      <w:divBdr>
        <w:top w:val="none" w:sz="0" w:space="0" w:color="auto"/>
        <w:left w:val="none" w:sz="0" w:space="0" w:color="auto"/>
        <w:bottom w:val="none" w:sz="0" w:space="0" w:color="auto"/>
        <w:right w:val="none" w:sz="0" w:space="0" w:color="auto"/>
      </w:divBdr>
    </w:div>
    <w:div w:id="408313627">
      <w:bodyDiv w:val="1"/>
      <w:marLeft w:val="0"/>
      <w:marRight w:val="0"/>
      <w:marTop w:val="0"/>
      <w:marBottom w:val="0"/>
      <w:divBdr>
        <w:top w:val="none" w:sz="0" w:space="0" w:color="auto"/>
        <w:left w:val="none" w:sz="0" w:space="0" w:color="auto"/>
        <w:bottom w:val="none" w:sz="0" w:space="0" w:color="auto"/>
        <w:right w:val="none" w:sz="0" w:space="0" w:color="auto"/>
      </w:divBdr>
    </w:div>
    <w:div w:id="408386805">
      <w:bodyDiv w:val="1"/>
      <w:marLeft w:val="0"/>
      <w:marRight w:val="0"/>
      <w:marTop w:val="0"/>
      <w:marBottom w:val="0"/>
      <w:divBdr>
        <w:top w:val="none" w:sz="0" w:space="0" w:color="auto"/>
        <w:left w:val="none" w:sz="0" w:space="0" w:color="auto"/>
        <w:bottom w:val="none" w:sz="0" w:space="0" w:color="auto"/>
        <w:right w:val="none" w:sz="0" w:space="0" w:color="auto"/>
      </w:divBdr>
    </w:div>
    <w:div w:id="408581251">
      <w:bodyDiv w:val="1"/>
      <w:marLeft w:val="0"/>
      <w:marRight w:val="0"/>
      <w:marTop w:val="0"/>
      <w:marBottom w:val="0"/>
      <w:divBdr>
        <w:top w:val="none" w:sz="0" w:space="0" w:color="auto"/>
        <w:left w:val="none" w:sz="0" w:space="0" w:color="auto"/>
        <w:bottom w:val="none" w:sz="0" w:space="0" w:color="auto"/>
        <w:right w:val="none" w:sz="0" w:space="0" w:color="auto"/>
      </w:divBdr>
    </w:div>
    <w:div w:id="408894404">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471706">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392350">
      <w:bodyDiv w:val="1"/>
      <w:marLeft w:val="0"/>
      <w:marRight w:val="0"/>
      <w:marTop w:val="0"/>
      <w:marBottom w:val="0"/>
      <w:divBdr>
        <w:top w:val="none" w:sz="0" w:space="0" w:color="auto"/>
        <w:left w:val="none" w:sz="0" w:space="0" w:color="auto"/>
        <w:bottom w:val="none" w:sz="0" w:space="0" w:color="auto"/>
        <w:right w:val="none" w:sz="0" w:space="0" w:color="auto"/>
      </w:divBdr>
    </w:div>
    <w:div w:id="411200510">
      <w:bodyDiv w:val="1"/>
      <w:marLeft w:val="0"/>
      <w:marRight w:val="0"/>
      <w:marTop w:val="0"/>
      <w:marBottom w:val="0"/>
      <w:divBdr>
        <w:top w:val="none" w:sz="0" w:space="0" w:color="auto"/>
        <w:left w:val="none" w:sz="0" w:space="0" w:color="auto"/>
        <w:bottom w:val="none" w:sz="0" w:space="0" w:color="auto"/>
        <w:right w:val="none" w:sz="0" w:space="0" w:color="auto"/>
      </w:divBdr>
    </w:div>
    <w:div w:id="411396319">
      <w:bodyDiv w:val="1"/>
      <w:marLeft w:val="0"/>
      <w:marRight w:val="0"/>
      <w:marTop w:val="0"/>
      <w:marBottom w:val="0"/>
      <w:divBdr>
        <w:top w:val="none" w:sz="0" w:space="0" w:color="auto"/>
        <w:left w:val="none" w:sz="0" w:space="0" w:color="auto"/>
        <w:bottom w:val="none" w:sz="0" w:space="0" w:color="auto"/>
        <w:right w:val="none" w:sz="0" w:space="0" w:color="auto"/>
      </w:divBdr>
    </w:div>
    <w:div w:id="411435125">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852136">
      <w:bodyDiv w:val="1"/>
      <w:marLeft w:val="0"/>
      <w:marRight w:val="0"/>
      <w:marTop w:val="0"/>
      <w:marBottom w:val="0"/>
      <w:divBdr>
        <w:top w:val="none" w:sz="0" w:space="0" w:color="auto"/>
        <w:left w:val="none" w:sz="0" w:space="0" w:color="auto"/>
        <w:bottom w:val="none" w:sz="0" w:space="0" w:color="auto"/>
        <w:right w:val="none" w:sz="0" w:space="0" w:color="auto"/>
      </w:divBdr>
    </w:div>
    <w:div w:id="411856068">
      <w:bodyDiv w:val="1"/>
      <w:marLeft w:val="0"/>
      <w:marRight w:val="0"/>
      <w:marTop w:val="0"/>
      <w:marBottom w:val="0"/>
      <w:divBdr>
        <w:top w:val="none" w:sz="0" w:space="0" w:color="auto"/>
        <w:left w:val="none" w:sz="0" w:space="0" w:color="auto"/>
        <w:bottom w:val="none" w:sz="0" w:space="0" w:color="auto"/>
        <w:right w:val="none" w:sz="0" w:space="0" w:color="auto"/>
      </w:divBdr>
    </w:div>
    <w:div w:id="412628169">
      <w:bodyDiv w:val="1"/>
      <w:marLeft w:val="0"/>
      <w:marRight w:val="0"/>
      <w:marTop w:val="0"/>
      <w:marBottom w:val="0"/>
      <w:divBdr>
        <w:top w:val="none" w:sz="0" w:space="0" w:color="auto"/>
        <w:left w:val="none" w:sz="0" w:space="0" w:color="auto"/>
        <w:bottom w:val="none" w:sz="0" w:space="0" w:color="auto"/>
        <w:right w:val="none" w:sz="0" w:space="0" w:color="auto"/>
      </w:divBdr>
    </w:div>
    <w:div w:id="412774357">
      <w:bodyDiv w:val="1"/>
      <w:marLeft w:val="0"/>
      <w:marRight w:val="0"/>
      <w:marTop w:val="0"/>
      <w:marBottom w:val="0"/>
      <w:divBdr>
        <w:top w:val="none" w:sz="0" w:space="0" w:color="auto"/>
        <w:left w:val="none" w:sz="0" w:space="0" w:color="auto"/>
        <w:bottom w:val="none" w:sz="0" w:space="0" w:color="auto"/>
        <w:right w:val="none" w:sz="0" w:space="0" w:color="auto"/>
      </w:divBdr>
    </w:div>
    <w:div w:id="413599334">
      <w:bodyDiv w:val="1"/>
      <w:marLeft w:val="0"/>
      <w:marRight w:val="0"/>
      <w:marTop w:val="0"/>
      <w:marBottom w:val="0"/>
      <w:divBdr>
        <w:top w:val="none" w:sz="0" w:space="0" w:color="auto"/>
        <w:left w:val="none" w:sz="0" w:space="0" w:color="auto"/>
        <w:bottom w:val="none" w:sz="0" w:space="0" w:color="auto"/>
        <w:right w:val="none" w:sz="0" w:space="0" w:color="auto"/>
      </w:divBdr>
    </w:div>
    <w:div w:id="413741533">
      <w:bodyDiv w:val="1"/>
      <w:marLeft w:val="0"/>
      <w:marRight w:val="0"/>
      <w:marTop w:val="0"/>
      <w:marBottom w:val="0"/>
      <w:divBdr>
        <w:top w:val="none" w:sz="0" w:space="0" w:color="auto"/>
        <w:left w:val="none" w:sz="0" w:space="0" w:color="auto"/>
        <w:bottom w:val="none" w:sz="0" w:space="0" w:color="auto"/>
        <w:right w:val="none" w:sz="0" w:space="0" w:color="auto"/>
      </w:divBdr>
    </w:div>
    <w:div w:id="414018619">
      <w:bodyDiv w:val="1"/>
      <w:marLeft w:val="0"/>
      <w:marRight w:val="0"/>
      <w:marTop w:val="0"/>
      <w:marBottom w:val="0"/>
      <w:divBdr>
        <w:top w:val="none" w:sz="0" w:space="0" w:color="auto"/>
        <w:left w:val="none" w:sz="0" w:space="0" w:color="auto"/>
        <w:bottom w:val="none" w:sz="0" w:space="0" w:color="auto"/>
        <w:right w:val="none" w:sz="0" w:space="0" w:color="auto"/>
      </w:divBdr>
    </w:div>
    <w:div w:id="414084932">
      <w:bodyDiv w:val="1"/>
      <w:marLeft w:val="0"/>
      <w:marRight w:val="0"/>
      <w:marTop w:val="0"/>
      <w:marBottom w:val="0"/>
      <w:divBdr>
        <w:top w:val="none" w:sz="0" w:space="0" w:color="auto"/>
        <w:left w:val="none" w:sz="0" w:space="0" w:color="auto"/>
        <w:bottom w:val="none" w:sz="0" w:space="0" w:color="auto"/>
        <w:right w:val="none" w:sz="0" w:space="0" w:color="auto"/>
      </w:divBdr>
    </w:div>
    <w:div w:id="414279422">
      <w:bodyDiv w:val="1"/>
      <w:marLeft w:val="0"/>
      <w:marRight w:val="0"/>
      <w:marTop w:val="0"/>
      <w:marBottom w:val="0"/>
      <w:divBdr>
        <w:top w:val="none" w:sz="0" w:space="0" w:color="auto"/>
        <w:left w:val="none" w:sz="0" w:space="0" w:color="auto"/>
        <w:bottom w:val="none" w:sz="0" w:space="0" w:color="auto"/>
        <w:right w:val="none" w:sz="0" w:space="0" w:color="auto"/>
      </w:divBdr>
    </w:div>
    <w:div w:id="414404483">
      <w:bodyDiv w:val="1"/>
      <w:marLeft w:val="0"/>
      <w:marRight w:val="0"/>
      <w:marTop w:val="0"/>
      <w:marBottom w:val="0"/>
      <w:divBdr>
        <w:top w:val="none" w:sz="0" w:space="0" w:color="auto"/>
        <w:left w:val="none" w:sz="0" w:space="0" w:color="auto"/>
        <w:bottom w:val="none" w:sz="0" w:space="0" w:color="auto"/>
        <w:right w:val="none" w:sz="0" w:space="0" w:color="auto"/>
      </w:divBdr>
    </w:div>
    <w:div w:id="414591066">
      <w:bodyDiv w:val="1"/>
      <w:marLeft w:val="0"/>
      <w:marRight w:val="0"/>
      <w:marTop w:val="0"/>
      <w:marBottom w:val="0"/>
      <w:divBdr>
        <w:top w:val="none" w:sz="0" w:space="0" w:color="auto"/>
        <w:left w:val="none" w:sz="0" w:space="0" w:color="auto"/>
        <w:bottom w:val="none" w:sz="0" w:space="0" w:color="auto"/>
        <w:right w:val="none" w:sz="0" w:space="0" w:color="auto"/>
      </w:divBdr>
    </w:div>
    <w:div w:id="414593338">
      <w:bodyDiv w:val="1"/>
      <w:marLeft w:val="0"/>
      <w:marRight w:val="0"/>
      <w:marTop w:val="0"/>
      <w:marBottom w:val="0"/>
      <w:divBdr>
        <w:top w:val="none" w:sz="0" w:space="0" w:color="auto"/>
        <w:left w:val="none" w:sz="0" w:space="0" w:color="auto"/>
        <w:bottom w:val="none" w:sz="0" w:space="0" w:color="auto"/>
        <w:right w:val="none" w:sz="0" w:space="0" w:color="auto"/>
      </w:divBdr>
    </w:div>
    <w:div w:id="416168722">
      <w:bodyDiv w:val="1"/>
      <w:marLeft w:val="0"/>
      <w:marRight w:val="0"/>
      <w:marTop w:val="0"/>
      <w:marBottom w:val="0"/>
      <w:divBdr>
        <w:top w:val="none" w:sz="0" w:space="0" w:color="auto"/>
        <w:left w:val="none" w:sz="0" w:space="0" w:color="auto"/>
        <w:bottom w:val="none" w:sz="0" w:space="0" w:color="auto"/>
        <w:right w:val="none" w:sz="0" w:space="0" w:color="auto"/>
      </w:divBdr>
    </w:div>
    <w:div w:id="416483563">
      <w:bodyDiv w:val="1"/>
      <w:marLeft w:val="0"/>
      <w:marRight w:val="0"/>
      <w:marTop w:val="0"/>
      <w:marBottom w:val="0"/>
      <w:divBdr>
        <w:top w:val="none" w:sz="0" w:space="0" w:color="auto"/>
        <w:left w:val="none" w:sz="0" w:space="0" w:color="auto"/>
        <w:bottom w:val="none" w:sz="0" w:space="0" w:color="auto"/>
        <w:right w:val="none" w:sz="0" w:space="0" w:color="auto"/>
      </w:divBdr>
    </w:div>
    <w:div w:id="416705972">
      <w:bodyDiv w:val="1"/>
      <w:marLeft w:val="0"/>
      <w:marRight w:val="0"/>
      <w:marTop w:val="0"/>
      <w:marBottom w:val="0"/>
      <w:divBdr>
        <w:top w:val="none" w:sz="0" w:space="0" w:color="auto"/>
        <w:left w:val="none" w:sz="0" w:space="0" w:color="auto"/>
        <w:bottom w:val="none" w:sz="0" w:space="0" w:color="auto"/>
        <w:right w:val="none" w:sz="0" w:space="0" w:color="auto"/>
      </w:divBdr>
    </w:div>
    <w:div w:id="417167982">
      <w:bodyDiv w:val="1"/>
      <w:marLeft w:val="0"/>
      <w:marRight w:val="0"/>
      <w:marTop w:val="0"/>
      <w:marBottom w:val="0"/>
      <w:divBdr>
        <w:top w:val="none" w:sz="0" w:space="0" w:color="auto"/>
        <w:left w:val="none" w:sz="0" w:space="0" w:color="auto"/>
        <w:bottom w:val="none" w:sz="0" w:space="0" w:color="auto"/>
        <w:right w:val="none" w:sz="0" w:space="0" w:color="auto"/>
      </w:divBdr>
    </w:div>
    <w:div w:id="417285800">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8646994">
      <w:bodyDiv w:val="1"/>
      <w:marLeft w:val="0"/>
      <w:marRight w:val="0"/>
      <w:marTop w:val="0"/>
      <w:marBottom w:val="0"/>
      <w:divBdr>
        <w:top w:val="none" w:sz="0" w:space="0" w:color="auto"/>
        <w:left w:val="none" w:sz="0" w:space="0" w:color="auto"/>
        <w:bottom w:val="none" w:sz="0" w:space="0" w:color="auto"/>
        <w:right w:val="none" w:sz="0" w:space="0" w:color="auto"/>
      </w:divBdr>
    </w:div>
    <w:div w:id="418867228">
      <w:bodyDiv w:val="1"/>
      <w:marLeft w:val="0"/>
      <w:marRight w:val="0"/>
      <w:marTop w:val="0"/>
      <w:marBottom w:val="0"/>
      <w:divBdr>
        <w:top w:val="none" w:sz="0" w:space="0" w:color="auto"/>
        <w:left w:val="none" w:sz="0" w:space="0" w:color="auto"/>
        <w:bottom w:val="none" w:sz="0" w:space="0" w:color="auto"/>
        <w:right w:val="none" w:sz="0" w:space="0" w:color="auto"/>
      </w:divBdr>
    </w:div>
    <w:div w:id="418990864">
      <w:bodyDiv w:val="1"/>
      <w:marLeft w:val="0"/>
      <w:marRight w:val="0"/>
      <w:marTop w:val="0"/>
      <w:marBottom w:val="0"/>
      <w:divBdr>
        <w:top w:val="none" w:sz="0" w:space="0" w:color="auto"/>
        <w:left w:val="none" w:sz="0" w:space="0" w:color="auto"/>
        <w:bottom w:val="none" w:sz="0" w:space="0" w:color="auto"/>
        <w:right w:val="none" w:sz="0" w:space="0" w:color="auto"/>
      </w:divBdr>
    </w:div>
    <w:div w:id="419790533">
      <w:bodyDiv w:val="1"/>
      <w:marLeft w:val="0"/>
      <w:marRight w:val="0"/>
      <w:marTop w:val="0"/>
      <w:marBottom w:val="0"/>
      <w:divBdr>
        <w:top w:val="none" w:sz="0" w:space="0" w:color="auto"/>
        <w:left w:val="none" w:sz="0" w:space="0" w:color="auto"/>
        <w:bottom w:val="none" w:sz="0" w:space="0" w:color="auto"/>
        <w:right w:val="none" w:sz="0" w:space="0" w:color="auto"/>
      </w:divBdr>
    </w:div>
    <w:div w:id="420028015">
      <w:bodyDiv w:val="1"/>
      <w:marLeft w:val="0"/>
      <w:marRight w:val="0"/>
      <w:marTop w:val="0"/>
      <w:marBottom w:val="0"/>
      <w:divBdr>
        <w:top w:val="none" w:sz="0" w:space="0" w:color="auto"/>
        <w:left w:val="none" w:sz="0" w:space="0" w:color="auto"/>
        <w:bottom w:val="none" w:sz="0" w:space="0" w:color="auto"/>
        <w:right w:val="none" w:sz="0" w:space="0" w:color="auto"/>
      </w:divBdr>
    </w:div>
    <w:div w:id="420638145">
      <w:bodyDiv w:val="1"/>
      <w:marLeft w:val="0"/>
      <w:marRight w:val="0"/>
      <w:marTop w:val="0"/>
      <w:marBottom w:val="0"/>
      <w:divBdr>
        <w:top w:val="none" w:sz="0" w:space="0" w:color="auto"/>
        <w:left w:val="none" w:sz="0" w:space="0" w:color="auto"/>
        <w:bottom w:val="none" w:sz="0" w:space="0" w:color="auto"/>
        <w:right w:val="none" w:sz="0" w:space="0" w:color="auto"/>
      </w:divBdr>
    </w:div>
    <w:div w:id="420687933">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3066944">
      <w:bodyDiv w:val="1"/>
      <w:marLeft w:val="0"/>
      <w:marRight w:val="0"/>
      <w:marTop w:val="0"/>
      <w:marBottom w:val="0"/>
      <w:divBdr>
        <w:top w:val="none" w:sz="0" w:space="0" w:color="auto"/>
        <w:left w:val="none" w:sz="0" w:space="0" w:color="auto"/>
        <w:bottom w:val="none" w:sz="0" w:space="0" w:color="auto"/>
        <w:right w:val="none" w:sz="0" w:space="0" w:color="auto"/>
      </w:divBdr>
    </w:div>
    <w:div w:id="423495845">
      <w:bodyDiv w:val="1"/>
      <w:marLeft w:val="0"/>
      <w:marRight w:val="0"/>
      <w:marTop w:val="0"/>
      <w:marBottom w:val="0"/>
      <w:divBdr>
        <w:top w:val="none" w:sz="0" w:space="0" w:color="auto"/>
        <w:left w:val="none" w:sz="0" w:space="0" w:color="auto"/>
        <w:bottom w:val="none" w:sz="0" w:space="0" w:color="auto"/>
        <w:right w:val="none" w:sz="0" w:space="0" w:color="auto"/>
      </w:divBdr>
    </w:div>
    <w:div w:id="423500543">
      <w:bodyDiv w:val="1"/>
      <w:marLeft w:val="0"/>
      <w:marRight w:val="0"/>
      <w:marTop w:val="0"/>
      <w:marBottom w:val="0"/>
      <w:divBdr>
        <w:top w:val="none" w:sz="0" w:space="0" w:color="auto"/>
        <w:left w:val="none" w:sz="0" w:space="0" w:color="auto"/>
        <w:bottom w:val="none" w:sz="0" w:space="0" w:color="auto"/>
        <w:right w:val="none" w:sz="0" w:space="0" w:color="auto"/>
      </w:divBdr>
    </w:div>
    <w:div w:id="424113029">
      <w:bodyDiv w:val="1"/>
      <w:marLeft w:val="0"/>
      <w:marRight w:val="0"/>
      <w:marTop w:val="0"/>
      <w:marBottom w:val="0"/>
      <w:divBdr>
        <w:top w:val="none" w:sz="0" w:space="0" w:color="auto"/>
        <w:left w:val="none" w:sz="0" w:space="0" w:color="auto"/>
        <w:bottom w:val="none" w:sz="0" w:space="0" w:color="auto"/>
        <w:right w:val="none" w:sz="0" w:space="0" w:color="auto"/>
      </w:divBdr>
    </w:div>
    <w:div w:id="425157590">
      <w:bodyDiv w:val="1"/>
      <w:marLeft w:val="0"/>
      <w:marRight w:val="0"/>
      <w:marTop w:val="0"/>
      <w:marBottom w:val="0"/>
      <w:divBdr>
        <w:top w:val="none" w:sz="0" w:space="0" w:color="auto"/>
        <w:left w:val="none" w:sz="0" w:space="0" w:color="auto"/>
        <w:bottom w:val="none" w:sz="0" w:space="0" w:color="auto"/>
        <w:right w:val="none" w:sz="0" w:space="0" w:color="auto"/>
      </w:divBdr>
    </w:div>
    <w:div w:id="425423699">
      <w:bodyDiv w:val="1"/>
      <w:marLeft w:val="0"/>
      <w:marRight w:val="0"/>
      <w:marTop w:val="0"/>
      <w:marBottom w:val="0"/>
      <w:divBdr>
        <w:top w:val="none" w:sz="0" w:space="0" w:color="auto"/>
        <w:left w:val="none" w:sz="0" w:space="0" w:color="auto"/>
        <w:bottom w:val="none" w:sz="0" w:space="0" w:color="auto"/>
        <w:right w:val="none" w:sz="0" w:space="0" w:color="auto"/>
      </w:divBdr>
    </w:div>
    <w:div w:id="425424485">
      <w:bodyDiv w:val="1"/>
      <w:marLeft w:val="0"/>
      <w:marRight w:val="0"/>
      <w:marTop w:val="0"/>
      <w:marBottom w:val="0"/>
      <w:divBdr>
        <w:top w:val="none" w:sz="0" w:space="0" w:color="auto"/>
        <w:left w:val="none" w:sz="0" w:space="0" w:color="auto"/>
        <w:bottom w:val="none" w:sz="0" w:space="0" w:color="auto"/>
        <w:right w:val="none" w:sz="0" w:space="0" w:color="auto"/>
      </w:divBdr>
    </w:div>
    <w:div w:id="425662391">
      <w:bodyDiv w:val="1"/>
      <w:marLeft w:val="0"/>
      <w:marRight w:val="0"/>
      <w:marTop w:val="0"/>
      <w:marBottom w:val="0"/>
      <w:divBdr>
        <w:top w:val="none" w:sz="0" w:space="0" w:color="auto"/>
        <w:left w:val="none" w:sz="0" w:space="0" w:color="auto"/>
        <w:bottom w:val="none" w:sz="0" w:space="0" w:color="auto"/>
        <w:right w:val="none" w:sz="0" w:space="0" w:color="auto"/>
      </w:divBdr>
    </w:div>
    <w:div w:id="426385158">
      <w:bodyDiv w:val="1"/>
      <w:marLeft w:val="0"/>
      <w:marRight w:val="0"/>
      <w:marTop w:val="0"/>
      <w:marBottom w:val="0"/>
      <w:divBdr>
        <w:top w:val="none" w:sz="0" w:space="0" w:color="auto"/>
        <w:left w:val="none" w:sz="0" w:space="0" w:color="auto"/>
        <w:bottom w:val="none" w:sz="0" w:space="0" w:color="auto"/>
        <w:right w:val="none" w:sz="0" w:space="0" w:color="auto"/>
      </w:divBdr>
    </w:div>
    <w:div w:id="426580572">
      <w:bodyDiv w:val="1"/>
      <w:marLeft w:val="0"/>
      <w:marRight w:val="0"/>
      <w:marTop w:val="0"/>
      <w:marBottom w:val="0"/>
      <w:divBdr>
        <w:top w:val="none" w:sz="0" w:space="0" w:color="auto"/>
        <w:left w:val="none" w:sz="0" w:space="0" w:color="auto"/>
        <w:bottom w:val="none" w:sz="0" w:space="0" w:color="auto"/>
        <w:right w:val="none" w:sz="0" w:space="0" w:color="auto"/>
      </w:divBdr>
    </w:div>
    <w:div w:id="427435434">
      <w:bodyDiv w:val="1"/>
      <w:marLeft w:val="0"/>
      <w:marRight w:val="0"/>
      <w:marTop w:val="0"/>
      <w:marBottom w:val="0"/>
      <w:divBdr>
        <w:top w:val="none" w:sz="0" w:space="0" w:color="auto"/>
        <w:left w:val="none" w:sz="0" w:space="0" w:color="auto"/>
        <w:bottom w:val="none" w:sz="0" w:space="0" w:color="auto"/>
        <w:right w:val="none" w:sz="0" w:space="0" w:color="auto"/>
      </w:divBdr>
    </w:div>
    <w:div w:id="427848009">
      <w:bodyDiv w:val="1"/>
      <w:marLeft w:val="0"/>
      <w:marRight w:val="0"/>
      <w:marTop w:val="0"/>
      <w:marBottom w:val="0"/>
      <w:divBdr>
        <w:top w:val="none" w:sz="0" w:space="0" w:color="auto"/>
        <w:left w:val="none" w:sz="0" w:space="0" w:color="auto"/>
        <w:bottom w:val="none" w:sz="0" w:space="0" w:color="auto"/>
        <w:right w:val="none" w:sz="0" w:space="0" w:color="auto"/>
      </w:divBdr>
    </w:div>
    <w:div w:id="428081639">
      <w:bodyDiv w:val="1"/>
      <w:marLeft w:val="0"/>
      <w:marRight w:val="0"/>
      <w:marTop w:val="0"/>
      <w:marBottom w:val="0"/>
      <w:divBdr>
        <w:top w:val="none" w:sz="0" w:space="0" w:color="auto"/>
        <w:left w:val="none" w:sz="0" w:space="0" w:color="auto"/>
        <w:bottom w:val="none" w:sz="0" w:space="0" w:color="auto"/>
        <w:right w:val="none" w:sz="0" w:space="0" w:color="auto"/>
      </w:divBdr>
    </w:div>
    <w:div w:id="428235814">
      <w:bodyDiv w:val="1"/>
      <w:marLeft w:val="0"/>
      <w:marRight w:val="0"/>
      <w:marTop w:val="0"/>
      <w:marBottom w:val="0"/>
      <w:divBdr>
        <w:top w:val="none" w:sz="0" w:space="0" w:color="auto"/>
        <w:left w:val="none" w:sz="0" w:space="0" w:color="auto"/>
        <w:bottom w:val="none" w:sz="0" w:space="0" w:color="auto"/>
        <w:right w:val="none" w:sz="0" w:space="0" w:color="auto"/>
      </w:divBdr>
    </w:div>
    <w:div w:id="428278067">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428740">
      <w:bodyDiv w:val="1"/>
      <w:marLeft w:val="0"/>
      <w:marRight w:val="0"/>
      <w:marTop w:val="0"/>
      <w:marBottom w:val="0"/>
      <w:divBdr>
        <w:top w:val="none" w:sz="0" w:space="0" w:color="auto"/>
        <w:left w:val="none" w:sz="0" w:space="0" w:color="auto"/>
        <w:bottom w:val="none" w:sz="0" w:space="0" w:color="auto"/>
        <w:right w:val="none" w:sz="0" w:space="0" w:color="auto"/>
      </w:divBdr>
    </w:div>
    <w:div w:id="428434801">
      <w:bodyDiv w:val="1"/>
      <w:marLeft w:val="0"/>
      <w:marRight w:val="0"/>
      <w:marTop w:val="0"/>
      <w:marBottom w:val="0"/>
      <w:divBdr>
        <w:top w:val="none" w:sz="0" w:space="0" w:color="auto"/>
        <w:left w:val="none" w:sz="0" w:space="0" w:color="auto"/>
        <w:bottom w:val="none" w:sz="0" w:space="0" w:color="auto"/>
        <w:right w:val="none" w:sz="0" w:space="0" w:color="auto"/>
      </w:divBdr>
    </w:div>
    <w:div w:id="429467935">
      <w:bodyDiv w:val="1"/>
      <w:marLeft w:val="0"/>
      <w:marRight w:val="0"/>
      <w:marTop w:val="0"/>
      <w:marBottom w:val="0"/>
      <w:divBdr>
        <w:top w:val="none" w:sz="0" w:space="0" w:color="auto"/>
        <w:left w:val="none" w:sz="0" w:space="0" w:color="auto"/>
        <w:bottom w:val="none" w:sz="0" w:space="0" w:color="auto"/>
        <w:right w:val="none" w:sz="0" w:space="0" w:color="auto"/>
      </w:divBdr>
    </w:div>
    <w:div w:id="429591988">
      <w:bodyDiv w:val="1"/>
      <w:marLeft w:val="0"/>
      <w:marRight w:val="0"/>
      <w:marTop w:val="0"/>
      <w:marBottom w:val="0"/>
      <w:divBdr>
        <w:top w:val="none" w:sz="0" w:space="0" w:color="auto"/>
        <w:left w:val="none" w:sz="0" w:space="0" w:color="auto"/>
        <w:bottom w:val="none" w:sz="0" w:space="0" w:color="auto"/>
        <w:right w:val="none" w:sz="0" w:space="0" w:color="auto"/>
      </w:divBdr>
    </w:div>
    <w:div w:id="430123618">
      <w:bodyDiv w:val="1"/>
      <w:marLeft w:val="0"/>
      <w:marRight w:val="0"/>
      <w:marTop w:val="0"/>
      <w:marBottom w:val="0"/>
      <w:divBdr>
        <w:top w:val="none" w:sz="0" w:space="0" w:color="auto"/>
        <w:left w:val="none" w:sz="0" w:space="0" w:color="auto"/>
        <w:bottom w:val="none" w:sz="0" w:space="0" w:color="auto"/>
        <w:right w:val="none" w:sz="0" w:space="0" w:color="auto"/>
      </w:divBdr>
    </w:div>
    <w:div w:id="431249081">
      <w:bodyDiv w:val="1"/>
      <w:marLeft w:val="0"/>
      <w:marRight w:val="0"/>
      <w:marTop w:val="0"/>
      <w:marBottom w:val="0"/>
      <w:divBdr>
        <w:top w:val="none" w:sz="0" w:space="0" w:color="auto"/>
        <w:left w:val="none" w:sz="0" w:space="0" w:color="auto"/>
        <w:bottom w:val="none" w:sz="0" w:space="0" w:color="auto"/>
        <w:right w:val="none" w:sz="0" w:space="0" w:color="auto"/>
      </w:divBdr>
    </w:div>
    <w:div w:id="431628998">
      <w:bodyDiv w:val="1"/>
      <w:marLeft w:val="0"/>
      <w:marRight w:val="0"/>
      <w:marTop w:val="0"/>
      <w:marBottom w:val="0"/>
      <w:divBdr>
        <w:top w:val="none" w:sz="0" w:space="0" w:color="auto"/>
        <w:left w:val="none" w:sz="0" w:space="0" w:color="auto"/>
        <w:bottom w:val="none" w:sz="0" w:space="0" w:color="auto"/>
        <w:right w:val="none" w:sz="0" w:space="0" w:color="auto"/>
      </w:divBdr>
    </w:div>
    <w:div w:id="431706871">
      <w:bodyDiv w:val="1"/>
      <w:marLeft w:val="0"/>
      <w:marRight w:val="0"/>
      <w:marTop w:val="0"/>
      <w:marBottom w:val="0"/>
      <w:divBdr>
        <w:top w:val="none" w:sz="0" w:space="0" w:color="auto"/>
        <w:left w:val="none" w:sz="0" w:space="0" w:color="auto"/>
        <w:bottom w:val="none" w:sz="0" w:space="0" w:color="auto"/>
        <w:right w:val="none" w:sz="0" w:space="0" w:color="auto"/>
      </w:divBdr>
    </w:div>
    <w:div w:id="431899847">
      <w:bodyDiv w:val="1"/>
      <w:marLeft w:val="0"/>
      <w:marRight w:val="0"/>
      <w:marTop w:val="0"/>
      <w:marBottom w:val="0"/>
      <w:divBdr>
        <w:top w:val="none" w:sz="0" w:space="0" w:color="auto"/>
        <w:left w:val="none" w:sz="0" w:space="0" w:color="auto"/>
        <w:bottom w:val="none" w:sz="0" w:space="0" w:color="auto"/>
        <w:right w:val="none" w:sz="0" w:space="0" w:color="auto"/>
      </w:divBdr>
    </w:div>
    <w:div w:id="431978834">
      <w:bodyDiv w:val="1"/>
      <w:marLeft w:val="0"/>
      <w:marRight w:val="0"/>
      <w:marTop w:val="0"/>
      <w:marBottom w:val="0"/>
      <w:divBdr>
        <w:top w:val="none" w:sz="0" w:space="0" w:color="auto"/>
        <w:left w:val="none" w:sz="0" w:space="0" w:color="auto"/>
        <w:bottom w:val="none" w:sz="0" w:space="0" w:color="auto"/>
        <w:right w:val="none" w:sz="0" w:space="0" w:color="auto"/>
      </w:divBdr>
    </w:div>
    <w:div w:id="432089156">
      <w:bodyDiv w:val="1"/>
      <w:marLeft w:val="0"/>
      <w:marRight w:val="0"/>
      <w:marTop w:val="0"/>
      <w:marBottom w:val="0"/>
      <w:divBdr>
        <w:top w:val="none" w:sz="0" w:space="0" w:color="auto"/>
        <w:left w:val="none" w:sz="0" w:space="0" w:color="auto"/>
        <w:bottom w:val="none" w:sz="0" w:space="0" w:color="auto"/>
        <w:right w:val="none" w:sz="0" w:space="0" w:color="auto"/>
      </w:divBdr>
    </w:div>
    <w:div w:id="432211780">
      <w:bodyDiv w:val="1"/>
      <w:marLeft w:val="0"/>
      <w:marRight w:val="0"/>
      <w:marTop w:val="0"/>
      <w:marBottom w:val="0"/>
      <w:divBdr>
        <w:top w:val="none" w:sz="0" w:space="0" w:color="auto"/>
        <w:left w:val="none" w:sz="0" w:space="0" w:color="auto"/>
        <w:bottom w:val="none" w:sz="0" w:space="0" w:color="auto"/>
        <w:right w:val="none" w:sz="0" w:space="0" w:color="auto"/>
      </w:divBdr>
    </w:div>
    <w:div w:id="432747497">
      <w:bodyDiv w:val="1"/>
      <w:marLeft w:val="0"/>
      <w:marRight w:val="0"/>
      <w:marTop w:val="0"/>
      <w:marBottom w:val="0"/>
      <w:divBdr>
        <w:top w:val="none" w:sz="0" w:space="0" w:color="auto"/>
        <w:left w:val="none" w:sz="0" w:space="0" w:color="auto"/>
        <w:bottom w:val="none" w:sz="0" w:space="0" w:color="auto"/>
        <w:right w:val="none" w:sz="0" w:space="0" w:color="auto"/>
      </w:divBdr>
    </w:div>
    <w:div w:id="432941154">
      <w:bodyDiv w:val="1"/>
      <w:marLeft w:val="0"/>
      <w:marRight w:val="0"/>
      <w:marTop w:val="0"/>
      <w:marBottom w:val="0"/>
      <w:divBdr>
        <w:top w:val="none" w:sz="0" w:space="0" w:color="auto"/>
        <w:left w:val="none" w:sz="0" w:space="0" w:color="auto"/>
        <w:bottom w:val="none" w:sz="0" w:space="0" w:color="auto"/>
        <w:right w:val="none" w:sz="0" w:space="0" w:color="auto"/>
      </w:divBdr>
    </w:div>
    <w:div w:id="434641096">
      <w:bodyDiv w:val="1"/>
      <w:marLeft w:val="0"/>
      <w:marRight w:val="0"/>
      <w:marTop w:val="0"/>
      <w:marBottom w:val="0"/>
      <w:divBdr>
        <w:top w:val="none" w:sz="0" w:space="0" w:color="auto"/>
        <w:left w:val="none" w:sz="0" w:space="0" w:color="auto"/>
        <w:bottom w:val="none" w:sz="0" w:space="0" w:color="auto"/>
        <w:right w:val="none" w:sz="0" w:space="0" w:color="auto"/>
      </w:divBdr>
    </w:div>
    <w:div w:id="435059537">
      <w:bodyDiv w:val="1"/>
      <w:marLeft w:val="0"/>
      <w:marRight w:val="0"/>
      <w:marTop w:val="0"/>
      <w:marBottom w:val="0"/>
      <w:divBdr>
        <w:top w:val="none" w:sz="0" w:space="0" w:color="auto"/>
        <w:left w:val="none" w:sz="0" w:space="0" w:color="auto"/>
        <w:bottom w:val="none" w:sz="0" w:space="0" w:color="auto"/>
        <w:right w:val="none" w:sz="0" w:space="0" w:color="auto"/>
      </w:divBdr>
    </w:div>
    <w:div w:id="436874286">
      <w:bodyDiv w:val="1"/>
      <w:marLeft w:val="0"/>
      <w:marRight w:val="0"/>
      <w:marTop w:val="0"/>
      <w:marBottom w:val="0"/>
      <w:divBdr>
        <w:top w:val="none" w:sz="0" w:space="0" w:color="auto"/>
        <w:left w:val="none" w:sz="0" w:space="0" w:color="auto"/>
        <w:bottom w:val="none" w:sz="0" w:space="0" w:color="auto"/>
        <w:right w:val="none" w:sz="0" w:space="0" w:color="auto"/>
      </w:divBdr>
    </w:div>
    <w:div w:id="437333656">
      <w:bodyDiv w:val="1"/>
      <w:marLeft w:val="0"/>
      <w:marRight w:val="0"/>
      <w:marTop w:val="0"/>
      <w:marBottom w:val="0"/>
      <w:divBdr>
        <w:top w:val="none" w:sz="0" w:space="0" w:color="auto"/>
        <w:left w:val="none" w:sz="0" w:space="0" w:color="auto"/>
        <w:bottom w:val="none" w:sz="0" w:space="0" w:color="auto"/>
        <w:right w:val="none" w:sz="0" w:space="0" w:color="auto"/>
      </w:divBdr>
    </w:div>
    <w:div w:id="437917209">
      <w:bodyDiv w:val="1"/>
      <w:marLeft w:val="0"/>
      <w:marRight w:val="0"/>
      <w:marTop w:val="0"/>
      <w:marBottom w:val="0"/>
      <w:divBdr>
        <w:top w:val="none" w:sz="0" w:space="0" w:color="auto"/>
        <w:left w:val="none" w:sz="0" w:space="0" w:color="auto"/>
        <w:bottom w:val="none" w:sz="0" w:space="0" w:color="auto"/>
        <w:right w:val="none" w:sz="0" w:space="0" w:color="auto"/>
      </w:divBdr>
    </w:div>
    <w:div w:id="438139234">
      <w:bodyDiv w:val="1"/>
      <w:marLeft w:val="0"/>
      <w:marRight w:val="0"/>
      <w:marTop w:val="0"/>
      <w:marBottom w:val="0"/>
      <w:divBdr>
        <w:top w:val="none" w:sz="0" w:space="0" w:color="auto"/>
        <w:left w:val="none" w:sz="0" w:space="0" w:color="auto"/>
        <w:bottom w:val="none" w:sz="0" w:space="0" w:color="auto"/>
        <w:right w:val="none" w:sz="0" w:space="0" w:color="auto"/>
      </w:divBdr>
    </w:div>
    <w:div w:id="438569749">
      <w:bodyDiv w:val="1"/>
      <w:marLeft w:val="0"/>
      <w:marRight w:val="0"/>
      <w:marTop w:val="0"/>
      <w:marBottom w:val="0"/>
      <w:divBdr>
        <w:top w:val="none" w:sz="0" w:space="0" w:color="auto"/>
        <w:left w:val="none" w:sz="0" w:space="0" w:color="auto"/>
        <w:bottom w:val="none" w:sz="0" w:space="0" w:color="auto"/>
        <w:right w:val="none" w:sz="0" w:space="0" w:color="auto"/>
      </w:divBdr>
    </w:div>
    <w:div w:id="438792694">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40341938">
      <w:bodyDiv w:val="1"/>
      <w:marLeft w:val="0"/>
      <w:marRight w:val="0"/>
      <w:marTop w:val="0"/>
      <w:marBottom w:val="0"/>
      <w:divBdr>
        <w:top w:val="none" w:sz="0" w:space="0" w:color="auto"/>
        <w:left w:val="none" w:sz="0" w:space="0" w:color="auto"/>
        <w:bottom w:val="none" w:sz="0" w:space="0" w:color="auto"/>
        <w:right w:val="none" w:sz="0" w:space="0" w:color="auto"/>
      </w:divBdr>
    </w:div>
    <w:div w:id="440536335">
      <w:bodyDiv w:val="1"/>
      <w:marLeft w:val="0"/>
      <w:marRight w:val="0"/>
      <w:marTop w:val="0"/>
      <w:marBottom w:val="0"/>
      <w:divBdr>
        <w:top w:val="none" w:sz="0" w:space="0" w:color="auto"/>
        <w:left w:val="none" w:sz="0" w:space="0" w:color="auto"/>
        <w:bottom w:val="none" w:sz="0" w:space="0" w:color="auto"/>
        <w:right w:val="none" w:sz="0" w:space="0" w:color="auto"/>
      </w:divBdr>
    </w:div>
    <w:div w:id="440803720">
      <w:bodyDiv w:val="1"/>
      <w:marLeft w:val="0"/>
      <w:marRight w:val="0"/>
      <w:marTop w:val="0"/>
      <w:marBottom w:val="0"/>
      <w:divBdr>
        <w:top w:val="none" w:sz="0" w:space="0" w:color="auto"/>
        <w:left w:val="none" w:sz="0" w:space="0" w:color="auto"/>
        <w:bottom w:val="none" w:sz="0" w:space="0" w:color="auto"/>
        <w:right w:val="none" w:sz="0" w:space="0" w:color="auto"/>
      </w:divBdr>
    </w:div>
    <w:div w:id="440996474">
      <w:bodyDiv w:val="1"/>
      <w:marLeft w:val="0"/>
      <w:marRight w:val="0"/>
      <w:marTop w:val="0"/>
      <w:marBottom w:val="0"/>
      <w:divBdr>
        <w:top w:val="none" w:sz="0" w:space="0" w:color="auto"/>
        <w:left w:val="none" w:sz="0" w:space="0" w:color="auto"/>
        <w:bottom w:val="none" w:sz="0" w:space="0" w:color="auto"/>
        <w:right w:val="none" w:sz="0" w:space="0" w:color="auto"/>
      </w:divBdr>
    </w:div>
    <w:div w:id="441462328">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800293">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000799">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3112624">
      <w:bodyDiv w:val="1"/>
      <w:marLeft w:val="0"/>
      <w:marRight w:val="0"/>
      <w:marTop w:val="0"/>
      <w:marBottom w:val="0"/>
      <w:divBdr>
        <w:top w:val="none" w:sz="0" w:space="0" w:color="auto"/>
        <w:left w:val="none" w:sz="0" w:space="0" w:color="auto"/>
        <w:bottom w:val="none" w:sz="0" w:space="0" w:color="auto"/>
        <w:right w:val="none" w:sz="0" w:space="0" w:color="auto"/>
      </w:divBdr>
    </w:div>
    <w:div w:id="444081275">
      <w:bodyDiv w:val="1"/>
      <w:marLeft w:val="0"/>
      <w:marRight w:val="0"/>
      <w:marTop w:val="0"/>
      <w:marBottom w:val="0"/>
      <w:divBdr>
        <w:top w:val="none" w:sz="0" w:space="0" w:color="auto"/>
        <w:left w:val="none" w:sz="0" w:space="0" w:color="auto"/>
        <w:bottom w:val="none" w:sz="0" w:space="0" w:color="auto"/>
        <w:right w:val="none" w:sz="0" w:space="0" w:color="auto"/>
      </w:divBdr>
    </w:div>
    <w:div w:id="44435077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899777">
      <w:bodyDiv w:val="1"/>
      <w:marLeft w:val="0"/>
      <w:marRight w:val="0"/>
      <w:marTop w:val="0"/>
      <w:marBottom w:val="0"/>
      <w:divBdr>
        <w:top w:val="none" w:sz="0" w:space="0" w:color="auto"/>
        <w:left w:val="none" w:sz="0" w:space="0" w:color="auto"/>
        <w:bottom w:val="none" w:sz="0" w:space="0" w:color="auto"/>
        <w:right w:val="none" w:sz="0" w:space="0" w:color="auto"/>
      </w:divBdr>
    </w:div>
    <w:div w:id="447285121">
      <w:bodyDiv w:val="1"/>
      <w:marLeft w:val="0"/>
      <w:marRight w:val="0"/>
      <w:marTop w:val="0"/>
      <w:marBottom w:val="0"/>
      <w:divBdr>
        <w:top w:val="none" w:sz="0" w:space="0" w:color="auto"/>
        <w:left w:val="none" w:sz="0" w:space="0" w:color="auto"/>
        <w:bottom w:val="none" w:sz="0" w:space="0" w:color="auto"/>
        <w:right w:val="none" w:sz="0" w:space="0" w:color="auto"/>
      </w:divBdr>
    </w:div>
    <w:div w:id="448353386">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666924">
      <w:bodyDiv w:val="1"/>
      <w:marLeft w:val="0"/>
      <w:marRight w:val="0"/>
      <w:marTop w:val="0"/>
      <w:marBottom w:val="0"/>
      <w:divBdr>
        <w:top w:val="none" w:sz="0" w:space="0" w:color="auto"/>
        <w:left w:val="none" w:sz="0" w:space="0" w:color="auto"/>
        <w:bottom w:val="none" w:sz="0" w:space="0" w:color="auto"/>
        <w:right w:val="none" w:sz="0" w:space="0" w:color="auto"/>
      </w:divBdr>
    </w:div>
    <w:div w:id="448668690">
      <w:bodyDiv w:val="1"/>
      <w:marLeft w:val="0"/>
      <w:marRight w:val="0"/>
      <w:marTop w:val="0"/>
      <w:marBottom w:val="0"/>
      <w:divBdr>
        <w:top w:val="none" w:sz="0" w:space="0" w:color="auto"/>
        <w:left w:val="none" w:sz="0" w:space="0" w:color="auto"/>
        <w:bottom w:val="none" w:sz="0" w:space="0" w:color="auto"/>
        <w:right w:val="none" w:sz="0" w:space="0" w:color="auto"/>
      </w:divBdr>
    </w:div>
    <w:div w:id="448738995">
      <w:bodyDiv w:val="1"/>
      <w:marLeft w:val="0"/>
      <w:marRight w:val="0"/>
      <w:marTop w:val="0"/>
      <w:marBottom w:val="0"/>
      <w:divBdr>
        <w:top w:val="none" w:sz="0" w:space="0" w:color="auto"/>
        <w:left w:val="none" w:sz="0" w:space="0" w:color="auto"/>
        <w:bottom w:val="none" w:sz="0" w:space="0" w:color="auto"/>
        <w:right w:val="none" w:sz="0" w:space="0" w:color="auto"/>
      </w:divBdr>
    </w:div>
    <w:div w:id="448740619">
      <w:bodyDiv w:val="1"/>
      <w:marLeft w:val="0"/>
      <w:marRight w:val="0"/>
      <w:marTop w:val="0"/>
      <w:marBottom w:val="0"/>
      <w:divBdr>
        <w:top w:val="none" w:sz="0" w:space="0" w:color="auto"/>
        <w:left w:val="none" w:sz="0" w:space="0" w:color="auto"/>
        <w:bottom w:val="none" w:sz="0" w:space="0" w:color="auto"/>
        <w:right w:val="none" w:sz="0" w:space="0" w:color="auto"/>
      </w:divBdr>
    </w:div>
    <w:div w:id="449013087">
      <w:bodyDiv w:val="1"/>
      <w:marLeft w:val="0"/>
      <w:marRight w:val="0"/>
      <w:marTop w:val="0"/>
      <w:marBottom w:val="0"/>
      <w:divBdr>
        <w:top w:val="none" w:sz="0" w:space="0" w:color="auto"/>
        <w:left w:val="none" w:sz="0" w:space="0" w:color="auto"/>
        <w:bottom w:val="none" w:sz="0" w:space="0" w:color="auto"/>
        <w:right w:val="none" w:sz="0" w:space="0" w:color="auto"/>
      </w:divBdr>
    </w:div>
    <w:div w:id="449279086">
      <w:bodyDiv w:val="1"/>
      <w:marLeft w:val="0"/>
      <w:marRight w:val="0"/>
      <w:marTop w:val="0"/>
      <w:marBottom w:val="0"/>
      <w:divBdr>
        <w:top w:val="none" w:sz="0" w:space="0" w:color="auto"/>
        <w:left w:val="none" w:sz="0" w:space="0" w:color="auto"/>
        <w:bottom w:val="none" w:sz="0" w:space="0" w:color="auto"/>
        <w:right w:val="none" w:sz="0" w:space="0" w:color="auto"/>
      </w:divBdr>
    </w:div>
    <w:div w:id="449403205">
      <w:bodyDiv w:val="1"/>
      <w:marLeft w:val="0"/>
      <w:marRight w:val="0"/>
      <w:marTop w:val="0"/>
      <w:marBottom w:val="0"/>
      <w:divBdr>
        <w:top w:val="none" w:sz="0" w:space="0" w:color="auto"/>
        <w:left w:val="none" w:sz="0" w:space="0" w:color="auto"/>
        <w:bottom w:val="none" w:sz="0" w:space="0" w:color="auto"/>
        <w:right w:val="none" w:sz="0" w:space="0" w:color="auto"/>
      </w:divBdr>
    </w:div>
    <w:div w:id="449517559">
      <w:bodyDiv w:val="1"/>
      <w:marLeft w:val="0"/>
      <w:marRight w:val="0"/>
      <w:marTop w:val="0"/>
      <w:marBottom w:val="0"/>
      <w:divBdr>
        <w:top w:val="none" w:sz="0" w:space="0" w:color="auto"/>
        <w:left w:val="none" w:sz="0" w:space="0" w:color="auto"/>
        <w:bottom w:val="none" w:sz="0" w:space="0" w:color="auto"/>
        <w:right w:val="none" w:sz="0" w:space="0" w:color="auto"/>
      </w:divBdr>
    </w:div>
    <w:div w:id="449863153">
      <w:bodyDiv w:val="1"/>
      <w:marLeft w:val="0"/>
      <w:marRight w:val="0"/>
      <w:marTop w:val="0"/>
      <w:marBottom w:val="0"/>
      <w:divBdr>
        <w:top w:val="none" w:sz="0" w:space="0" w:color="auto"/>
        <w:left w:val="none" w:sz="0" w:space="0" w:color="auto"/>
        <w:bottom w:val="none" w:sz="0" w:space="0" w:color="auto"/>
        <w:right w:val="none" w:sz="0" w:space="0" w:color="auto"/>
      </w:divBdr>
    </w:div>
    <w:div w:id="450822277">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2747848">
      <w:bodyDiv w:val="1"/>
      <w:marLeft w:val="0"/>
      <w:marRight w:val="0"/>
      <w:marTop w:val="0"/>
      <w:marBottom w:val="0"/>
      <w:divBdr>
        <w:top w:val="none" w:sz="0" w:space="0" w:color="auto"/>
        <w:left w:val="none" w:sz="0" w:space="0" w:color="auto"/>
        <w:bottom w:val="none" w:sz="0" w:space="0" w:color="auto"/>
        <w:right w:val="none" w:sz="0" w:space="0" w:color="auto"/>
      </w:divBdr>
    </w:div>
    <w:div w:id="452942285">
      <w:bodyDiv w:val="1"/>
      <w:marLeft w:val="0"/>
      <w:marRight w:val="0"/>
      <w:marTop w:val="0"/>
      <w:marBottom w:val="0"/>
      <w:divBdr>
        <w:top w:val="none" w:sz="0" w:space="0" w:color="auto"/>
        <w:left w:val="none" w:sz="0" w:space="0" w:color="auto"/>
        <w:bottom w:val="none" w:sz="0" w:space="0" w:color="auto"/>
        <w:right w:val="none" w:sz="0" w:space="0" w:color="auto"/>
      </w:divBdr>
    </w:div>
    <w:div w:id="453211861">
      <w:bodyDiv w:val="1"/>
      <w:marLeft w:val="0"/>
      <w:marRight w:val="0"/>
      <w:marTop w:val="0"/>
      <w:marBottom w:val="0"/>
      <w:divBdr>
        <w:top w:val="none" w:sz="0" w:space="0" w:color="auto"/>
        <w:left w:val="none" w:sz="0" w:space="0" w:color="auto"/>
        <w:bottom w:val="none" w:sz="0" w:space="0" w:color="auto"/>
        <w:right w:val="none" w:sz="0" w:space="0" w:color="auto"/>
      </w:divBdr>
    </w:div>
    <w:div w:id="453597265">
      <w:bodyDiv w:val="1"/>
      <w:marLeft w:val="0"/>
      <w:marRight w:val="0"/>
      <w:marTop w:val="0"/>
      <w:marBottom w:val="0"/>
      <w:divBdr>
        <w:top w:val="none" w:sz="0" w:space="0" w:color="auto"/>
        <w:left w:val="none" w:sz="0" w:space="0" w:color="auto"/>
        <w:bottom w:val="none" w:sz="0" w:space="0" w:color="auto"/>
        <w:right w:val="none" w:sz="0" w:space="0" w:color="auto"/>
      </w:divBdr>
    </w:div>
    <w:div w:id="453715428">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447744">
      <w:bodyDiv w:val="1"/>
      <w:marLeft w:val="0"/>
      <w:marRight w:val="0"/>
      <w:marTop w:val="0"/>
      <w:marBottom w:val="0"/>
      <w:divBdr>
        <w:top w:val="none" w:sz="0" w:space="0" w:color="auto"/>
        <w:left w:val="none" w:sz="0" w:space="0" w:color="auto"/>
        <w:bottom w:val="none" w:sz="0" w:space="0" w:color="auto"/>
        <w:right w:val="none" w:sz="0" w:space="0" w:color="auto"/>
      </w:divBdr>
    </w:div>
    <w:div w:id="455485723">
      <w:bodyDiv w:val="1"/>
      <w:marLeft w:val="0"/>
      <w:marRight w:val="0"/>
      <w:marTop w:val="0"/>
      <w:marBottom w:val="0"/>
      <w:divBdr>
        <w:top w:val="none" w:sz="0" w:space="0" w:color="auto"/>
        <w:left w:val="none" w:sz="0" w:space="0" w:color="auto"/>
        <w:bottom w:val="none" w:sz="0" w:space="0" w:color="auto"/>
        <w:right w:val="none" w:sz="0" w:space="0" w:color="auto"/>
      </w:divBdr>
    </w:div>
    <w:div w:id="455561450">
      <w:bodyDiv w:val="1"/>
      <w:marLeft w:val="0"/>
      <w:marRight w:val="0"/>
      <w:marTop w:val="0"/>
      <w:marBottom w:val="0"/>
      <w:divBdr>
        <w:top w:val="none" w:sz="0" w:space="0" w:color="auto"/>
        <w:left w:val="none" w:sz="0" w:space="0" w:color="auto"/>
        <w:bottom w:val="none" w:sz="0" w:space="0" w:color="auto"/>
        <w:right w:val="none" w:sz="0" w:space="0" w:color="auto"/>
      </w:divBdr>
    </w:div>
    <w:div w:id="455681321">
      <w:bodyDiv w:val="1"/>
      <w:marLeft w:val="0"/>
      <w:marRight w:val="0"/>
      <w:marTop w:val="0"/>
      <w:marBottom w:val="0"/>
      <w:divBdr>
        <w:top w:val="none" w:sz="0" w:space="0" w:color="auto"/>
        <w:left w:val="none" w:sz="0" w:space="0" w:color="auto"/>
        <w:bottom w:val="none" w:sz="0" w:space="0" w:color="auto"/>
        <w:right w:val="none" w:sz="0" w:space="0" w:color="auto"/>
      </w:divBdr>
    </w:div>
    <w:div w:id="455872348">
      <w:bodyDiv w:val="1"/>
      <w:marLeft w:val="0"/>
      <w:marRight w:val="0"/>
      <w:marTop w:val="0"/>
      <w:marBottom w:val="0"/>
      <w:divBdr>
        <w:top w:val="none" w:sz="0" w:space="0" w:color="auto"/>
        <w:left w:val="none" w:sz="0" w:space="0" w:color="auto"/>
        <w:bottom w:val="none" w:sz="0" w:space="0" w:color="auto"/>
        <w:right w:val="none" w:sz="0" w:space="0" w:color="auto"/>
      </w:divBdr>
    </w:div>
    <w:div w:id="456340912">
      <w:bodyDiv w:val="1"/>
      <w:marLeft w:val="0"/>
      <w:marRight w:val="0"/>
      <w:marTop w:val="0"/>
      <w:marBottom w:val="0"/>
      <w:divBdr>
        <w:top w:val="none" w:sz="0" w:space="0" w:color="auto"/>
        <w:left w:val="none" w:sz="0" w:space="0" w:color="auto"/>
        <w:bottom w:val="none" w:sz="0" w:space="0" w:color="auto"/>
        <w:right w:val="none" w:sz="0" w:space="0" w:color="auto"/>
      </w:divBdr>
    </w:div>
    <w:div w:id="456602289">
      <w:bodyDiv w:val="1"/>
      <w:marLeft w:val="0"/>
      <w:marRight w:val="0"/>
      <w:marTop w:val="0"/>
      <w:marBottom w:val="0"/>
      <w:divBdr>
        <w:top w:val="none" w:sz="0" w:space="0" w:color="auto"/>
        <w:left w:val="none" w:sz="0" w:space="0" w:color="auto"/>
        <w:bottom w:val="none" w:sz="0" w:space="0" w:color="auto"/>
        <w:right w:val="none" w:sz="0" w:space="0" w:color="auto"/>
      </w:divBdr>
    </w:div>
    <w:div w:id="4566790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602418">
      <w:bodyDiv w:val="1"/>
      <w:marLeft w:val="0"/>
      <w:marRight w:val="0"/>
      <w:marTop w:val="0"/>
      <w:marBottom w:val="0"/>
      <w:divBdr>
        <w:top w:val="none" w:sz="0" w:space="0" w:color="auto"/>
        <w:left w:val="none" w:sz="0" w:space="0" w:color="auto"/>
        <w:bottom w:val="none" w:sz="0" w:space="0" w:color="auto"/>
        <w:right w:val="none" w:sz="0" w:space="0" w:color="auto"/>
      </w:divBdr>
    </w:div>
    <w:div w:id="458032154">
      <w:bodyDiv w:val="1"/>
      <w:marLeft w:val="0"/>
      <w:marRight w:val="0"/>
      <w:marTop w:val="0"/>
      <w:marBottom w:val="0"/>
      <w:divBdr>
        <w:top w:val="none" w:sz="0" w:space="0" w:color="auto"/>
        <w:left w:val="none" w:sz="0" w:space="0" w:color="auto"/>
        <w:bottom w:val="none" w:sz="0" w:space="0" w:color="auto"/>
        <w:right w:val="none" w:sz="0" w:space="0" w:color="auto"/>
      </w:divBdr>
    </w:div>
    <w:div w:id="458303541">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59689453">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417905">
      <w:bodyDiv w:val="1"/>
      <w:marLeft w:val="0"/>
      <w:marRight w:val="0"/>
      <w:marTop w:val="0"/>
      <w:marBottom w:val="0"/>
      <w:divBdr>
        <w:top w:val="none" w:sz="0" w:space="0" w:color="auto"/>
        <w:left w:val="none" w:sz="0" w:space="0" w:color="auto"/>
        <w:bottom w:val="none" w:sz="0" w:space="0" w:color="auto"/>
        <w:right w:val="none" w:sz="0" w:space="0" w:color="auto"/>
      </w:divBdr>
    </w:div>
    <w:div w:id="460460962">
      <w:bodyDiv w:val="1"/>
      <w:marLeft w:val="0"/>
      <w:marRight w:val="0"/>
      <w:marTop w:val="0"/>
      <w:marBottom w:val="0"/>
      <w:divBdr>
        <w:top w:val="none" w:sz="0" w:space="0" w:color="auto"/>
        <w:left w:val="none" w:sz="0" w:space="0" w:color="auto"/>
        <w:bottom w:val="none" w:sz="0" w:space="0" w:color="auto"/>
        <w:right w:val="none" w:sz="0" w:space="0" w:color="auto"/>
      </w:divBdr>
    </w:div>
    <w:div w:id="460465934">
      <w:bodyDiv w:val="1"/>
      <w:marLeft w:val="0"/>
      <w:marRight w:val="0"/>
      <w:marTop w:val="0"/>
      <w:marBottom w:val="0"/>
      <w:divBdr>
        <w:top w:val="none" w:sz="0" w:space="0" w:color="auto"/>
        <w:left w:val="none" w:sz="0" w:space="0" w:color="auto"/>
        <w:bottom w:val="none" w:sz="0" w:space="0" w:color="auto"/>
        <w:right w:val="none" w:sz="0" w:space="0" w:color="auto"/>
      </w:divBdr>
    </w:div>
    <w:div w:id="460804091">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307884">
      <w:bodyDiv w:val="1"/>
      <w:marLeft w:val="0"/>
      <w:marRight w:val="0"/>
      <w:marTop w:val="0"/>
      <w:marBottom w:val="0"/>
      <w:divBdr>
        <w:top w:val="none" w:sz="0" w:space="0" w:color="auto"/>
        <w:left w:val="none" w:sz="0" w:space="0" w:color="auto"/>
        <w:bottom w:val="none" w:sz="0" w:space="0" w:color="auto"/>
        <w:right w:val="none" w:sz="0" w:space="0" w:color="auto"/>
      </w:divBdr>
    </w:div>
    <w:div w:id="462425112">
      <w:bodyDiv w:val="1"/>
      <w:marLeft w:val="0"/>
      <w:marRight w:val="0"/>
      <w:marTop w:val="0"/>
      <w:marBottom w:val="0"/>
      <w:divBdr>
        <w:top w:val="none" w:sz="0" w:space="0" w:color="auto"/>
        <w:left w:val="none" w:sz="0" w:space="0" w:color="auto"/>
        <w:bottom w:val="none" w:sz="0" w:space="0" w:color="auto"/>
        <w:right w:val="none" w:sz="0" w:space="0" w:color="auto"/>
      </w:divBdr>
    </w:div>
    <w:div w:id="462622911">
      <w:bodyDiv w:val="1"/>
      <w:marLeft w:val="0"/>
      <w:marRight w:val="0"/>
      <w:marTop w:val="0"/>
      <w:marBottom w:val="0"/>
      <w:divBdr>
        <w:top w:val="none" w:sz="0" w:space="0" w:color="auto"/>
        <w:left w:val="none" w:sz="0" w:space="0" w:color="auto"/>
        <w:bottom w:val="none" w:sz="0" w:space="0" w:color="auto"/>
        <w:right w:val="none" w:sz="0" w:space="0" w:color="auto"/>
      </w:divBdr>
    </w:div>
    <w:div w:id="462969624">
      <w:bodyDiv w:val="1"/>
      <w:marLeft w:val="0"/>
      <w:marRight w:val="0"/>
      <w:marTop w:val="0"/>
      <w:marBottom w:val="0"/>
      <w:divBdr>
        <w:top w:val="none" w:sz="0" w:space="0" w:color="auto"/>
        <w:left w:val="none" w:sz="0" w:space="0" w:color="auto"/>
        <w:bottom w:val="none" w:sz="0" w:space="0" w:color="auto"/>
        <w:right w:val="none" w:sz="0" w:space="0" w:color="auto"/>
      </w:divBdr>
    </w:div>
    <w:div w:id="46303984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22189">
      <w:bodyDiv w:val="1"/>
      <w:marLeft w:val="0"/>
      <w:marRight w:val="0"/>
      <w:marTop w:val="0"/>
      <w:marBottom w:val="0"/>
      <w:divBdr>
        <w:top w:val="none" w:sz="0" w:space="0" w:color="auto"/>
        <w:left w:val="none" w:sz="0" w:space="0" w:color="auto"/>
        <w:bottom w:val="none" w:sz="0" w:space="0" w:color="auto"/>
        <w:right w:val="none" w:sz="0" w:space="0" w:color="auto"/>
      </w:divBdr>
    </w:div>
    <w:div w:id="463691820">
      <w:bodyDiv w:val="1"/>
      <w:marLeft w:val="0"/>
      <w:marRight w:val="0"/>
      <w:marTop w:val="0"/>
      <w:marBottom w:val="0"/>
      <w:divBdr>
        <w:top w:val="none" w:sz="0" w:space="0" w:color="auto"/>
        <w:left w:val="none" w:sz="0" w:space="0" w:color="auto"/>
        <w:bottom w:val="none" w:sz="0" w:space="0" w:color="auto"/>
        <w:right w:val="none" w:sz="0" w:space="0" w:color="auto"/>
      </w:divBdr>
    </w:div>
    <w:div w:id="464349499">
      <w:bodyDiv w:val="1"/>
      <w:marLeft w:val="0"/>
      <w:marRight w:val="0"/>
      <w:marTop w:val="0"/>
      <w:marBottom w:val="0"/>
      <w:divBdr>
        <w:top w:val="none" w:sz="0" w:space="0" w:color="auto"/>
        <w:left w:val="none" w:sz="0" w:space="0" w:color="auto"/>
        <w:bottom w:val="none" w:sz="0" w:space="0" w:color="auto"/>
        <w:right w:val="none" w:sz="0" w:space="0" w:color="auto"/>
      </w:divBdr>
    </w:div>
    <w:div w:id="465129189">
      <w:bodyDiv w:val="1"/>
      <w:marLeft w:val="0"/>
      <w:marRight w:val="0"/>
      <w:marTop w:val="0"/>
      <w:marBottom w:val="0"/>
      <w:divBdr>
        <w:top w:val="none" w:sz="0" w:space="0" w:color="auto"/>
        <w:left w:val="none" w:sz="0" w:space="0" w:color="auto"/>
        <w:bottom w:val="none" w:sz="0" w:space="0" w:color="auto"/>
        <w:right w:val="none" w:sz="0" w:space="0" w:color="auto"/>
      </w:divBdr>
    </w:div>
    <w:div w:id="465468608">
      <w:bodyDiv w:val="1"/>
      <w:marLeft w:val="0"/>
      <w:marRight w:val="0"/>
      <w:marTop w:val="0"/>
      <w:marBottom w:val="0"/>
      <w:divBdr>
        <w:top w:val="none" w:sz="0" w:space="0" w:color="auto"/>
        <w:left w:val="none" w:sz="0" w:space="0" w:color="auto"/>
        <w:bottom w:val="none" w:sz="0" w:space="0" w:color="auto"/>
        <w:right w:val="none" w:sz="0" w:space="0" w:color="auto"/>
      </w:divBdr>
    </w:div>
    <w:div w:id="465583451">
      <w:bodyDiv w:val="1"/>
      <w:marLeft w:val="0"/>
      <w:marRight w:val="0"/>
      <w:marTop w:val="0"/>
      <w:marBottom w:val="0"/>
      <w:divBdr>
        <w:top w:val="none" w:sz="0" w:space="0" w:color="auto"/>
        <w:left w:val="none" w:sz="0" w:space="0" w:color="auto"/>
        <w:bottom w:val="none" w:sz="0" w:space="0" w:color="auto"/>
        <w:right w:val="none" w:sz="0" w:space="0" w:color="auto"/>
      </w:divBdr>
    </w:div>
    <w:div w:id="466554003">
      <w:bodyDiv w:val="1"/>
      <w:marLeft w:val="0"/>
      <w:marRight w:val="0"/>
      <w:marTop w:val="0"/>
      <w:marBottom w:val="0"/>
      <w:divBdr>
        <w:top w:val="none" w:sz="0" w:space="0" w:color="auto"/>
        <w:left w:val="none" w:sz="0" w:space="0" w:color="auto"/>
        <w:bottom w:val="none" w:sz="0" w:space="0" w:color="auto"/>
        <w:right w:val="none" w:sz="0" w:space="0" w:color="auto"/>
      </w:divBdr>
    </w:div>
    <w:div w:id="466556132">
      <w:bodyDiv w:val="1"/>
      <w:marLeft w:val="0"/>
      <w:marRight w:val="0"/>
      <w:marTop w:val="0"/>
      <w:marBottom w:val="0"/>
      <w:divBdr>
        <w:top w:val="none" w:sz="0" w:space="0" w:color="auto"/>
        <w:left w:val="none" w:sz="0" w:space="0" w:color="auto"/>
        <w:bottom w:val="none" w:sz="0" w:space="0" w:color="auto"/>
        <w:right w:val="none" w:sz="0" w:space="0" w:color="auto"/>
      </w:divBdr>
    </w:div>
    <w:div w:id="466705739">
      <w:bodyDiv w:val="1"/>
      <w:marLeft w:val="0"/>
      <w:marRight w:val="0"/>
      <w:marTop w:val="0"/>
      <w:marBottom w:val="0"/>
      <w:divBdr>
        <w:top w:val="none" w:sz="0" w:space="0" w:color="auto"/>
        <w:left w:val="none" w:sz="0" w:space="0" w:color="auto"/>
        <w:bottom w:val="none" w:sz="0" w:space="0" w:color="auto"/>
        <w:right w:val="none" w:sz="0" w:space="0" w:color="auto"/>
      </w:divBdr>
    </w:div>
    <w:div w:id="466817828">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8209595">
      <w:bodyDiv w:val="1"/>
      <w:marLeft w:val="0"/>
      <w:marRight w:val="0"/>
      <w:marTop w:val="0"/>
      <w:marBottom w:val="0"/>
      <w:divBdr>
        <w:top w:val="none" w:sz="0" w:space="0" w:color="auto"/>
        <w:left w:val="none" w:sz="0" w:space="0" w:color="auto"/>
        <w:bottom w:val="none" w:sz="0" w:space="0" w:color="auto"/>
        <w:right w:val="none" w:sz="0" w:space="0" w:color="auto"/>
      </w:divBdr>
    </w:div>
    <w:div w:id="468597297">
      <w:bodyDiv w:val="1"/>
      <w:marLeft w:val="0"/>
      <w:marRight w:val="0"/>
      <w:marTop w:val="0"/>
      <w:marBottom w:val="0"/>
      <w:divBdr>
        <w:top w:val="none" w:sz="0" w:space="0" w:color="auto"/>
        <w:left w:val="none" w:sz="0" w:space="0" w:color="auto"/>
        <w:bottom w:val="none" w:sz="0" w:space="0" w:color="auto"/>
        <w:right w:val="none" w:sz="0" w:space="0" w:color="auto"/>
      </w:divBdr>
    </w:div>
    <w:div w:id="468980750">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1098941">
      <w:bodyDiv w:val="1"/>
      <w:marLeft w:val="0"/>
      <w:marRight w:val="0"/>
      <w:marTop w:val="0"/>
      <w:marBottom w:val="0"/>
      <w:divBdr>
        <w:top w:val="none" w:sz="0" w:space="0" w:color="auto"/>
        <w:left w:val="none" w:sz="0" w:space="0" w:color="auto"/>
        <w:bottom w:val="none" w:sz="0" w:space="0" w:color="auto"/>
        <w:right w:val="none" w:sz="0" w:space="0" w:color="auto"/>
      </w:divBdr>
    </w:div>
    <w:div w:id="471142500">
      <w:bodyDiv w:val="1"/>
      <w:marLeft w:val="0"/>
      <w:marRight w:val="0"/>
      <w:marTop w:val="0"/>
      <w:marBottom w:val="0"/>
      <w:divBdr>
        <w:top w:val="none" w:sz="0" w:space="0" w:color="auto"/>
        <w:left w:val="none" w:sz="0" w:space="0" w:color="auto"/>
        <w:bottom w:val="none" w:sz="0" w:space="0" w:color="auto"/>
        <w:right w:val="none" w:sz="0" w:space="0" w:color="auto"/>
      </w:divBdr>
    </w:div>
    <w:div w:id="471170011">
      <w:bodyDiv w:val="1"/>
      <w:marLeft w:val="0"/>
      <w:marRight w:val="0"/>
      <w:marTop w:val="0"/>
      <w:marBottom w:val="0"/>
      <w:divBdr>
        <w:top w:val="none" w:sz="0" w:space="0" w:color="auto"/>
        <w:left w:val="none" w:sz="0" w:space="0" w:color="auto"/>
        <w:bottom w:val="none" w:sz="0" w:space="0" w:color="auto"/>
        <w:right w:val="none" w:sz="0" w:space="0" w:color="auto"/>
      </w:divBdr>
    </w:div>
    <w:div w:id="472260027">
      <w:bodyDiv w:val="1"/>
      <w:marLeft w:val="0"/>
      <w:marRight w:val="0"/>
      <w:marTop w:val="0"/>
      <w:marBottom w:val="0"/>
      <w:divBdr>
        <w:top w:val="none" w:sz="0" w:space="0" w:color="auto"/>
        <w:left w:val="none" w:sz="0" w:space="0" w:color="auto"/>
        <w:bottom w:val="none" w:sz="0" w:space="0" w:color="auto"/>
        <w:right w:val="none" w:sz="0" w:space="0" w:color="auto"/>
      </w:divBdr>
    </w:div>
    <w:div w:id="472409510">
      <w:bodyDiv w:val="1"/>
      <w:marLeft w:val="0"/>
      <w:marRight w:val="0"/>
      <w:marTop w:val="0"/>
      <w:marBottom w:val="0"/>
      <w:divBdr>
        <w:top w:val="none" w:sz="0" w:space="0" w:color="auto"/>
        <w:left w:val="none" w:sz="0" w:space="0" w:color="auto"/>
        <w:bottom w:val="none" w:sz="0" w:space="0" w:color="auto"/>
        <w:right w:val="none" w:sz="0" w:space="0" w:color="auto"/>
      </w:divBdr>
    </w:div>
    <w:div w:id="472606487">
      <w:bodyDiv w:val="1"/>
      <w:marLeft w:val="0"/>
      <w:marRight w:val="0"/>
      <w:marTop w:val="0"/>
      <w:marBottom w:val="0"/>
      <w:divBdr>
        <w:top w:val="none" w:sz="0" w:space="0" w:color="auto"/>
        <w:left w:val="none" w:sz="0" w:space="0" w:color="auto"/>
        <w:bottom w:val="none" w:sz="0" w:space="0" w:color="auto"/>
        <w:right w:val="none" w:sz="0" w:space="0" w:color="auto"/>
      </w:divBdr>
    </w:div>
    <w:div w:id="472916732">
      <w:bodyDiv w:val="1"/>
      <w:marLeft w:val="0"/>
      <w:marRight w:val="0"/>
      <w:marTop w:val="0"/>
      <w:marBottom w:val="0"/>
      <w:divBdr>
        <w:top w:val="none" w:sz="0" w:space="0" w:color="auto"/>
        <w:left w:val="none" w:sz="0" w:space="0" w:color="auto"/>
        <w:bottom w:val="none" w:sz="0" w:space="0" w:color="auto"/>
        <w:right w:val="none" w:sz="0" w:space="0" w:color="auto"/>
      </w:divBdr>
    </w:div>
    <w:div w:id="473104534">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4373708">
      <w:bodyDiv w:val="1"/>
      <w:marLeft w:val="0"/>
      <w:marRight w:val="0"/>
      <w:marTop w:val="0"/>
      <w:marBottom w:val="0"/>
      <w:divBdr>
        <w:top w:val="none" w:sz="0" w:space="0" w:color="auto"/>
        <w:left w:val="none" w:sz="0" w:space="0" w:color="auto"/>
        <w:bottom w:val="none" w:sz="0" w:space="0" w:color="auto"/>
        <w:right w:val="none" w:sz="0" w:space="0" w:color="auto"/>
      </w:divBdr>
    </w:div>
    <w:div w:id="475143630">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493277">
      <w:bodyDiv w:val="1"/>
      <w:marLeft w:val="0"/>
      <w:marRight w:val="0"/>
      <w:marTop w:val="0"/>
      <w:marBottom w:val="0"/>
      <w:divBdr>
        <w:top w:val="none" w:sz="0" w:space="0" w:color="auto"/>
        <w:left w:val="none" w:sz="0" w:space="0" w:color="auto"/>
        <w:bottom w:val="none" w:sz="0" w:space="0" w:color="auto"/>
        <w:right w:val="none" w:sz="0" w:space="0" w:color="auto"/>
      </w:divBdr>
    </w:div>
    <w:div w:id="476843247">
      <w:bodyDiv w:val="1"/>
      <w:marLeft w:val="0"/>
      <w:marRight w:val="0"/>
      <w:marTop w:val="0"/>
      <w:marBottom w:val="0"/>
      <w:divBdr>
        <w:top w:val="none" w:sz="0" w:space="0" w:color="auto"/>
        <w:left w:val="none" w:sz="0" w:space="0" w:color="auto"/>
        <w:bottom w:val="none" w:sz="0" w:space="0" w:color="auto"/>
        <w:right w:val="none" w:sz="0" w:space="0" w:color="auto"/>
      </w:divBdr>
    </w:div>
    <w:div w:id="477384015">
      <w:bodyDiv w:val="1"/>
      <w:marLeft w:val="0"/>
      <w:marRight w:val="0"/>
      <w:marTop w:val="0"/>
      <w:marBottom w:val="0"/>
      <w:divBdr>
        <w:top w:val="none" w:sz="0" w:space="0" w:color="auto"/>
        <w:left w:val="none" w:sz="0" w:space="0" w:color="auto"/>
        <w:bottom w:val="none" w:sz="0" w:space="0" w:color="auto"/>
        <w:right w:val="none" w:sz="0" w:space="0" w:color="auto"/>
      </w:divBdr>
    </w:div>
    <w:div w:id="477964694">
      <w:bodyDiv w:val="1"/>
      <w:marLeft w:val="0"/>
      <w:marRight w:val="0"/>
      <w:marTop w:val="0"/>
      <w:marBottom w:val="0"/>
      <w:divBdr>
        <w:top w:val="none" w:sz="0" w:space="0" w:color="auto"/>
        <w:left w:val="none" w:sz="0" w:space="0" w:color="auto"/>
        <w:bottom w:val="none" w:sz="0" w:space="0" w:color="auto"/>
        <w:right w:val="none" w:sz="0" w:space="0" w:color="auto"/>
      </w:divBdr>
    </w:div>
    <w:div w:id="478573751">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814897">
      <w:bodyDiv w:val="1"/>
      <w:marLeft w:val="0"/>
      <w:marRight w:val="0"/>
      <w:marTop w:val="0"/>
      <w:marBottom w:val="0"/>
      <w:divBdr>
        <w:top w:val="none" w:sz="0" w:space="0" w:color="auto"/>
        <w:left w:val="none" w:sz="0" w:space="0" w:color="auto"/>
        <w:bottom w:val="none" w:sz="0" w:space="0" w:color="auto"/>
        <w:right w:val="none" w:sz="0" w:space="0" w:color="auto"/>
      </w:divBdr>
    </w:div>
    <w:div w:id="479930575">
      <w:bodyDiv w:val="1"/>
      <w:marLeft w:val="0"/>
      <w:marRight w:val="0"/>
      <w:marTop w:val="0"/>
      <w:marBottom w:val="0"/>
      <w:divBdr>
        <w:top w:val="none" w:sz="0" w:space="0" w:color="auto"/>
        <w:left w:val="none" w:sz="0" w:space="0" w:color="auto"/>
        <w:bottom w:val="none" w:sz="0" w:space="0" w:color="auto"/>
        <w:right w:val="none" w:sz="0" w:space="0" w:color="auto"/>
      </w:divBdr>
    </w:div>
    <w:div w:id="480073868">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045668">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359092">
      <w:bodyDiv w:val="1"/>
      <w:marLeft w:val="0"/>
      <w:marRight w:val="0"/>
      <w:marTop w:val="0"/>
      <w:marBottom w:val="0"/>
      <w:divBdr>
        <w:top w:val="none" w:sz="0" w:space="0" w:color="auto"/>
        <w:left w:val="none" w:sz="0" w:space="0" w:color="auto"/>
        <w:bottom w:val="none" w:sz="0" w:space="0" w:color="auto"/>
        <w:right w:val="none" w:sz="0" w:space="0" w:color="auto"/>
      </w:divBdr>
    </w:div>
    <w:div w:id="482434413">
      <w:bodyDiv w:val="1"/>
      <w:marLeft w:val="0"/>
      <w:marRight w:val="0"/>
      <w:marTop w:val="0"/>
      <w:marBottom w:val="0"/>
      <w:divBdr>
        <w:top w:val="none" w:sz="0" w:space="0" w:color="auto"/>
        <w:left w:val="none" w:sz="0" w:space="0" w:color="auto"/>
        <w:bottom w:val="none" w:sz="0" w:space="0" w:color="auto"/>
        <w:right w:val="none" w:sz="0" w:space="0" w:color="auto"/>
      </w:divBdr>
    </w:div>
    <w:div w:id="483545772">
      <w:bodyDiv w:val="1"/>
      <w:marLeft w:val="0"/>
      <w:marRight w:val="0"/>
      <w:marTop w:val="0"/>
      <w:marBottom w:val="0"/>
      <w:divBdr>
        <w:top w:val="none" w:sz="0" w:space="0" w:color="auto"/>
        <w:left w:val="none" w:sz="0" w:space="0" w:color="auto"/>
        <w:bottom w:val="none" w:sz="0" w:space="0" w:color="auto"/>
        <w:right w:val="none" w:sz="0" w:space="0" w:color="auto"/>
      </w:divBdr>
    </w:div>
    <w:div w:id="484467525">
      <w:bodyDiv w:val="1"/>
      <w:marLeft w:val="0"/>
      <w:marRight w:val="0"/>
      <w:marTop w:val="0"/>
      <w:marBottom w:val="0"/>
      <w:divBdr>
        <w:top w:val="none" w:sz="0" w:space="0" w:color="auto"/>
        <w:left w:val="none" w:sz="0" w:space="0" w:color="auto"/>
        <w:bottom w:val="none" w:sz="0" w:space="0" w:color="auto"/>
        <w:right w:val="none" w:sz="0" w:space="0" w:color="auto"/>
      </w:divBdr>
    </w:div>
    <w:div w:id="484514103">
      <w:bodyDiv w:val="1"/>
      <w:marLeft w:val="0"/>
      <w:marRight w:val="0"/>
      <w:marTop w:val="0"/>
      <w:marBottom w:val="0"/>
      <w:divBdr>
        <w:top w:val="none" w:sz="0" w:space="0" w:color="auto"/>
        <w:left w:val="none" w:sz="0" w:space="0" w:color="auto"/>
        <w:bottom w:val="none" w:sz="0" w:space="0" w:color="auto"/>
        <w:right w:val="none" w:sz="0" w:space="0" w:color="auto"/>
      </w:divBdr>
    </w:div>
    <w:div w:id="484787355">
      <w:bodyDiv w:val="1"/>
      <w:marLeft w:val="0"/>
      <w:marRight w:val="0"/>
      <w:marTop w:val="0"/>
      <w:marBottom w:val="0"/>
      <w:divBdr>
        <w:top w:val="none" w:sz="0" w:space="0" w:color="auto"/>
        <w:left w:val="none" w:sz="0" w:space="0" w:color="auto"/>
        <w:bottom w:val="none" w:sz="0" w:space="0" w:color="auto"/>
        <w:right w:val="none" w:sz="0" w:space="0" w:color="auto"/>
      </w:divBdr>
    </w:div>
    <w:div w:id="485438166">
      <w:bodyDiv w:val="1"/>
      <w:marLeft w:val="0"/>
      <w:marRight w:val="0"/>
      <w:marTop w:val="0"/>
      <w:marBottom w:val="0"/>
      <w:divBdr>
        <w:top w:val="none" w:sz="0" w:space="0" w:color="auto"/>
        <w:left w:val="none" w:sz="0" w:space="0" w:color="auto"/>
        <w:bottom w:val="none" w:sz="0" w:space="0" w:color="auto"/>
        <w:right w:val="none" w:sz="0" w:space="0" w:color="auto"/>
      </w:divBdr>
    </w:div>
    <w:div w:id="485975260">
      <w:bodyDiv w:val="1"/>
      <w:marLeft w:val="0"/>
      <w:marRight w:val="0"/>
      <w:marTop w:val="0"/>
      <w:marBottom w:val="0"/>
      <w:divBdr>
        <w:top w:val="none" w:sz="0" w:space="0" w:color="auto"/>
        <w:left w:val="none" w:sz="0" w:space="0" w:color="auto"/>
        <w:bottom w:val="none" w:sz="0" w:space="0" w:color="auto"/>
        <w:right w:val="none" w:sz="0" w:space="0" w:color="auto"/>
      </w:divBdr>
    </w:div>
    <w:div w:id="486284061">
      <w:bodyDiv w:val="1"/>
      <w:marLeft w:val="0"/>
      <w:marRight w:val="0"/>
      <w:marTop w:val="0"/>
      <w:marBottom w:val="0"/>
      <w:divBdr>
        <w:top w:val="none" w:sz="0" w:space="0" w:color="auto"/>
        <w:left w:val="none" w:sz="0" w:space="0" w:color="auto"/>
        <w:bottom w:val="none" w:sz="0" w:space="0" w:color="auto"/>
        <w:right w:val="none" w:sz="0" w:space="0" w:color="auto"/>
      </w:divBdr>
    </w:div>
    <w:div w:id="487017151">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8908613">
      <w:bodyDiv w:val="1"/>
      <w:marLeft w:val="0"/>
      <w:marRight w:val="0"/>
      <w:marTop w:val="0"/>
      <w:marBottom w:val="0"/>
      <w:divBdr>
        <w:top w:val="none" w:sz="0" w:space="0" w:color="auto"/>
        <w:left w:val="none" w:sz="0" w:space="0" w:color="auto"/>
        <w:bottom w:val="none" w:sz="0" w:space="0" w:color="auto"/>
        <w:right w:val="none" w:sz="0" w:space="0" w:color="auto"/>
      </w:divBdr>
    </w:div>
    <w:div w:id="489518558">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332451">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727322">
      <w:bodyDiv w:val="1"/>
      <w:marLeft w:val="0"/>
      <w:marRight w:val="0"/>
      <w:marTop w:val="0"/>
      <w:marBottom w:val="0"/>
      <w:divBdr>
        <w:top w:val="none" w:sz="0" w:space="0" w:color="auto"/>
        <w:left w:val="none" w:sz="0" w:space="0" w:color="auto"/>
        <w:bottom w:val="none" w:sz="0" w:space="0" w:color="auto"/>
        <w:right w:val="none" w:sz="0" w:space="0" w:color="auto"/>
      </w:divBdr>
    </w:div>
    <w:div w:id="492452548">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4149166">
      <w:bodyDiv w:val="1"/>
      <w:marLeft w:val="0"/>
      <w:marRight w:val="0"/>
      <w:marTop w:val="0"/>
      <w:marBottom w:val="0"/>
      <w:divBdr>
        <w:top w:val="none" w:sz="0" w:space="0" w:color="auto"/>
        <w:left w:val="none" w:sz="0" w:space="0" w:color="auto"/>
        <w:bottom w:val="none" w:sz="0" w:space="0" w:color="auto"/>
        <w:right w:val="none" w:sz="0" w:space="0" w:color="auto"/>
      </w:divBdr>
    </w:div>
    <w:div w:id="494415964">
      <w:bodyDiv w:val="1"/>
      <w:marLeft w:val="0"/>
      <w:marRight w:val="0"/>
      <w:marTop w:val="0"/>
      <w:marBottom w:val="0"/>
      <w:divBdr>
        <w:top w:val="none" w:sz="0" w:space="0" w:color="auto"/>
        <w:left w:val="none" w:sz="0" w:space="0" w:color="auto"/>
        <w:bottom w:val="none" w:sz="0" w:space="0" w:color="auto"/>
        <w:right w:val="none" w:sz="0" w:space="0" w:color="auto"/>
      </w:divBdr>
    </w:div>
    <w:div w:id="494616479">
      <w:bodyDiv w:val="1"/>
      <w:marLeft w:val="0"/>
      <w:marRight w:val="0"/>
      <w:marTop w:val="0"/>
      <w:marBottom w:val="0"/>
      <w:divBdr>
        <w:top w:val="none" w:sz="0" w:space="0" w:color="auto"/>
        <w:left w:val="none" w:sz="0" w:space="0" w:color="auto"/>
        <w:bottom w:val="none" w:sz="0" w:space="0" w:color="auto"/>
        <w:right w:val="none" w:sz="0" w:space="0" w:color="auto"/>
      </w:divBdr>
    </w:div>
    <w:div w:id="495190862">
      <w:bodyDiv w:val="1"/>
      <w:marLeft w:val="0"/>
      <w:marRight w:val="0"/>
      <w:marTop w:val="0"/>
      <w:marBottom w:val="0"/>
      <w:divBdr>
        <w:top w:val="none" w:sz="0" w:space="0" w:color="auto"/>
        <w:left w:val="none" w:sz="0" w:space="0" w:color="auto"/>
        <w:bottom w:val="none" w:sz="0" w:space="0" w:color="auto"/>
        <w:right w:val="none" w:sz="0" w:space="0" w:color="auto"/>
      </w:divBdr>
    </w:div>
    <w:div w:id="496918447">
      <w:bodyDiv w:val="1"/>
      <w:marLeft w:val="0"/>
      <w:marRight w:val="0"/>
      <w:marTop w:val="0"/>
      <w:marBottom w:val="0"/>
      <w:divBdr>
        <w:top w:val="none" w:sz="0" w:space="0" w:color="auto"/>
        <w:left w:val="none" w:sz="0" w:space="0" w:color="auto"/>
        <w:bottom w:val="none" w:sz="0" w:space="0" w:color="auto"/>
        <w:right w:val="none" w:sz="0" w:space="0" w:color="auto"/>
      </w:divBdr>
    </w:div>
    <w:div w:id="49704194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28856">
      <w:bodyDiv w:val="1"/>
      <w:marLeft w:val="0"/>
      <w:marRight w:val="0"/>
      <w:marTop w:val="0"/>
      <w:marBottom w:val="0"/>
      <w:divBdr>
        <w:top w:val="none" w:sz="0" w:space="0" w:color="auto"/>
        <w:left w:val="none" w:sz="0" w:space="0" w:color="auto"/>
        <w:bottom w:val="none" w:sz="0" w:space="0" w:color="auto"/>
        <w:right w:val="none" w:sz="0" w:space="0" w:color="auto"/>
      </w:divBdr>
    </w:div>
    <w:div w:id="497309007">
      <w:bodyDiv w:val="1"/>
      <w:marLeft w:val="0"/>
      <w:marRight w:val="0"/>
      <w:marTop w:val="0"/>
      <w:marBottom w:val="0"/>
      <w:divBdr>
        <w:top w:val="none" w:sz="0" w:space="0" w:color="auto"/>
        <w:left w:val="none" w:sz="0" w:space="0" w:color="auto"/>
        <w:bottom w:val="none" w:sz="0" w:space="0" w:color="auto"/>
        <w:right w:val="none" w:sz="0" w:space="0" w:color="auto"/>
      </w:divBdr>
    </w:div>
    <w:div w:id="497309922">
      <w:bodyDiv w:val="1"/>
      <w:marLeft w:val="0"/>
      <w:marRight w:val="0"/>
      <w:marTop w:val="0"/>
      <w:marBottom w:val="0"/>
      <w:divBdr>
        <w:top w:val="none" w:sz="0" w:space="0" w:color="auto"/>
        <w:left w:val="none" w:sz="0" w:space="0" w:color="auto"/>
        <w:bottom w:val="none" w:sz="0" w:space="0" w:color="auto"/>
        <w:right w:val="none" w:sz="0" w:space="0" w:color="auto"/>
      </w:divBdr>
    </w:div>
    <w:div w:id="497423679">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892196">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045283">
      <w:bodyDiv w:val="1"/>
      <w:marLeft w:val="0"/>
      <w:marRight w:val="0"/>
      <w:marTop w:val="0"/>
      <w:marBottom w:val="0"/>
      <w:divBdr>
        <w:top w:val="none" w:sz="0" w:space="0" w:color="auto"/>
        <w:left w:val="none" w:sz="0" w:space="0" w:color="auto"/>
        <w:bottom w:val="none" w:sz="0" w:space="0" w:color="auto"/>
        <w:right w:val="none" w:sz="0" w:space="0" w:color="auto"/>
      </w:divBdr>
    </w:div>
    <w:div w:id="500389651">
      <w:bodyDiv w:val="1"/>
      <w:marLeft w:val="0"/>
      <w:marRight w:val="0"/>
      <w:marTop w:val="0"/>
      <w:marBottom w:val="0"/>
      <w:divBdr>
        <w:top w:val="none" w:sz="0" w:space="0" w:color="auto"/>
        <w:left w:val="none" w:sz="0" w:space="0" w:color="auto"/>
        <w:bottom w:val="none" w:sz="0" w:space="0" w:color="auto"/>
        <w:right w:val="none" w:sz="0" w:space="0" w:color="auto"/>
      </w:divBdr>
    </w:div>
    <w:div w:id="500588663">
      <w:bodyDiv w:val="1"/>
      <w:marLeft w:val="0"/>
      <w:marRight w:val="0"/>
      <w:marTop w:val="0"/>
      <w:marBottom w:val="0"/>
      <w:divBdr>
        <w:top w:val="none" w:sz="0" w:space="0" w:color="auto"/>
        <w:left w:val="none" w:sz="0" w:space="0" w:color="auto"/>
        <w:bottom w:val="none" w:sz="0" w:space="0" w:color="auto"/>
        <w:right w:val="none" w:sz="0" w:space="0" w:color="auto"/>
      </w:divBdr>
    </w:div>
    <w:div w:id="500974018">
      <w:bodyDiv w:val="1"/>
      <w:marLeft w:val="0"/>
      <w:marRight w:val="0"/>
      <w:marTop w:val="0"/>
      <w:marBottom w:val="0"/>
      <w:divBdr>
        <w:top w:val="none" w:sz="0" w:space="0" w:color="auto"/>
        <w:left w:val="none" w:sz="0" w:space="0" w:color="auto"/>
        <w:bottom w:val="none" w:sz="0" w:space="0" w:color="auto"/>
        <w:right w:val="none" w:sz="0" w:space="0" w:color="auto"/>
      </w:divBdr>
    </w:div>
    <w:div w:id="501090313">
      <w:bodyDiv w:val="1"/>
      <w:marLeft w:val="0"/>
      <w:marRight w:val="0"/>
      <w:marTop w:val="0"/>
      <w:marBottom w:val="0"/>
      <w:divBdr>
        <w:top w:val="none" w:sz="0" w:space="0" w:color="auto"/>
        <w:left w:val="none" w:sz="0" w:space="0" w:color="auto"/>
        <w:bottom w:val="none" w:sz="0" w:space="0" w:color="auto"/>
        <w:right w:val="none" w:sz="0" w:space="0" w:color="auto"/>
      </w:divBdr>
    </w:div>
    <w:div w:id="501555592">
      <w:bodyDiv w:val="1"/>
      <w:marLeft w:val="0"/>
      <w:marRight w:val="0"/>
      <w:marTop w:val="0"/>
      <w:marBottom w:val="0"/>
      <w:divBdr>
        <w:top w:val="none" w:sz="0" w:space="0" w:color="auto"/>
        <w:left w:val="none" w:sz="0" w:space="0" w:color="auto"/>
        <w:bottom w:val="none" w:sz="0" w:space="0" w:color="auto"/>
        <w:right w:val="none" w:sz="0" w:space="0" w:color="auto"/>
      </w:divBdr>
    </w:div>
    <w:div w:id="501745905">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1821840">
      <w:bodyDiv w:val="1"/>
      <w:marLeft w:val="0"/>
      <w:marRight w:val="0"/>
      <w:marTop w:val="0"/>
      <w:marBottom w:val="0"/>
      <w:divBdr>
        <w:top w:val="none" w:sz="0" w:space="0" w:color="auto"/>
        <w:left w:val="none" w:sz="0" w:space="0" w:color="auto"/>
        <w:bottom w:val="none" w:sz="0" w:space="0" w:color="auto"/>
        <w:right w:val="none" w:sz="0" w:space="0" w:color="auto"/>
      </w:divBdr>
    </w:div>
    <w:div w:id="502206697">
      <w:bodyDiv w:val="1"/>
      <w:marLeft w:val="0"/>
      <w:marRight w:val="0"/>
      <w:marTop w:val="0"/>
      <w:marBottom w:val="0"/>
      <w:divBdr>
        <w:top w:val="none" w:sz="0" w:space="0" w:color="auto"/>
        <w:left w:val="none" w:sz="0" w:space="0" w:color="auto"/>
        <w:bottom w:val="none" w:sz="0" w:space="0" w:color="auto"/>
        <w:right w:val="none" w:sz="0" w:space="0" w:color="auto"/>
      </w:divBdr>
    </w:div>
    <w:div w:id="502284357">
      <w:bodyDiv w:val="1"/>
      <w:marLeft w:val="0"/>
      <w:marRight w:val="0"/>
      <w:marTop w:val="0"/>
      <w:marBottom w:val="0"/>
      <w:divBdr>
        <w:top w:val="none" w:sz="0" w:space="0" w:color="auto"/>
        <w:left w:val="none" w:sz="0" w:space="0" w:color="auto"/>
        <w:bottom w:val="none" w:sz="0" w:space="0" w:color="auto"/>
        <w:right w:val="none" w:sz="0" w:space="0" w:color="auto"/>
      </w:divBdr>
    </w:div>
    <w:div w:id="504825697">
      <w:bodyDiv w:val="1"/>
      <w:marLeft w:val="0"/>
      <w:marRight w:val="0"/>
      <w:marTop w:val="0"/>
      <w:marBottom w:val="0"/>
      <w:divBdr>
        <w:top w:val="none" w:sz="0" w:space="0" w:color="auto"/>
        <w:left w:val="none" w:sz="0" w:space="0" w:color="auto"/>
        <w:bottom w:val="none" w:sz="0" w:space="0" w:color="auto"/>
        <w:right w:val="none" w:sz="0" w:space="0" w:color="auto"/>
      </w:divBdr>
    </w:div>
    <w:div w:id="505361618">
      <w:bodyDiv w:val="1"/>
      <w:marLeft w:val="0"/>
      <w:marRight w:val="0"/>
      <w:marTop w:val="0"/>
      <w:marBottom w:val="0"/>
      <w:divBdr>
        <w:top w:val="none" w:sz="0" w:space="0" w:color="auto"/>
        <w:left w:val="none" w:sz="0" w:space="0" w:color="auto"/>
        <w:bottom w:val="none" w:sz="0" w:space="0" w:color="auto"/>
        <w:right w:val="none" w:sz="0" w:space="0" w:color="auto"/>
      </w:divBdr>
    </w:div>
    <w:div w:id="505828596">
      <w:bodyDiv w:val="1"/>
      <w:marLeft w:val="0"/>
      <w:marRight w:val="0"/>
      <w:marTop w:val="0"/>
      <w:marBottom w:val="0"/>
      <w:divBdr>
        <w:top w:val="none" w:sz="0" w:space="0" w:color="auto"/>
        <w:left w:val="none" w:sz="0" w:space="0" w:color="auto"/>
        <w:bottom w:val="none" w:sz="0" w:space="0" w:color="auto"/>
        <w:right w:val="none" w:sz="0" w:space="0" w:color="auto"/>
      </w:divBdr>
    </w:div>
    <w:div w:id="505902037">
      <w:bodyDiv w:val="1"/>
      <w:marLeft w:val="0"/>
      <w:marRight w:val="0"/>
      <w:marTop w:val="0"/>
      <w:marBottom w:val="0"/>
      <w:divBdr>
        <w:top w:val="none" w:sz="0" w:space="0" w:color="auto"/>
        <w:left w:val="none" w:sz="0" w:space="0" w:color="auto"/>
        <w:bottom w:val="none" w:sz="0" w:space="0" w:color="auto"/>
        <w:right w:val="none" w:sz="0" w:space="0" w:color="auto"/>
      </w:divBdr>
    </w:div>
    <w:div w:id="50601790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77257">
      <w:bodyDiv w:val="1"/>
      <w:marLeft w:val="0"/>
      <w:marRight w:val="0"/>
      <w:marTop w:val="0"/>
      <w:marBottom w:val="0"/>
      <w:divBdr>
        <w:top w:val="none" w:sz="0" w:space="0" w:color="auto"/>
        <w:left w:val="none" w:sz="0" w:space="0" w:color="auto"/>
        <w:bottom w:val="none" w:sz="0" w:space="0" w:color="auto"/>
        <w:right w:val="none" w:sz="0" w:space="0" w:color="auto"/>
      </w:divBdr>
    </w:div>
    <w:div w:id="508259300">
      <w:bodyDiv w:val="1"/>
      <w:marLeft w:val="0"/>
      <w:marRight w:val="0"/>
      <w:marTop w:val="0"/>
      <w:marBottom w:val="0"/>
      <w:divBdr>
        <w:top w:val="none" w:sz="0" w:space="0" w:color="auto"/>
        <w:left w:val="none" w:sz="0" w:space="0" w:color="auto"/>
        <w:bottom w:val="none" w:sz="0" w:space="0" w:color="auto"/>
        <w:right w:val="none" w:sz="0" w:space="0" w:color="auto"/>
      </w:divBdr>
    </w:div>
    <w:div w:id="508495590">
      <w:bodyDiv w:val="1"/>
      <w:marLeft w:val="0"/>
      <w:marRight w:val="0"/>
      <w:marTop w:val="0"/>
      <w:marBottom w:val="0"/>
      <w:divBdr>
        <w:top w:val="none" w:sz="0" w:space="0" w:color="auto"/>
        <w:left w:val="none" w:sz="0" w:space="0" w:color="auto"/>
        <w:bottom w:val="none" w:sz="0" w:space="0" w:color="auto"/>
        <w:right w:val="none" w:sz="0" w:space="0" w:color="auto"/>
      </w:divBdr>
    </w:div>
    <w:div w:id="509485634">
      <w:bodyDiv w:val="1"/>
      <w:marLeft w:val="0"/>
      <w:marRight w:val="0"/>
      <w:marTop w:val="0"/>
      <w:marBottom w:val="0"/>
      <w:divBdr>
        <w:top w:val="none" w:sz="0" w:space="0" w:color="auto"/>
        <w:left w:val="none" w:sz="0" w:space="0" w:color="auto"/>
        <w:bottom w:val="none" w:sz="0" w:space="0" w:color="auto"/>
        <w:right w:val="none" w:sz="0" w:space="0" w:color="auto"/>
      </w:divBdr>
    </w:div>
    <w:div w:id="509562692">
      <w:bodyDiv w:val="1"/>
      <w:marLeft w:val="0"/>
      <w:marRight w:val="0"/>
      <w:marTop w:val="0"/>
      <w:marBottom w:val="0"/>
      <w:divBdr>
        <w:top w:val="none" w:sz="0" w:space="0" w:color="auto"/>
        <w:left w:val="none" w:sz="0" w:space="0" w:color="auto"/>
        <w:bottom w:val="none" w:sz="0" w:space="0" w:color="auto"/>
        <w:right w:val="none" w:sz="0" w:space="0" w:color="auto"/>
      </w:divBdr>
    </w:div>
    <w:div w:id="510222164">
      <w:bodyDiv w:val="1"/>
      <w:marLeft w:val="0"/>
      <w:marRight w:val="0"/>
      <w:marTop w:val="0"/>
      <w:marBottom w:val="0"/>
      <w:divBdr>
        <w:top w:val="none" w:sz="0" w:space="0" w:color="auto"/>
        <w:left w:val="none" w:sz="0" w:space="0" w:color="auto"/>
        <w:bottom w:val="none" w:sz="0" w:space="0" w:color="auto"/>
        <w:right w:val="none" w:sz="0" w:space="0" w:color="auto"/>
      </w:divBdr>
    </w:div>
    <w:div w:id="510536389">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947282">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2036768">
      <w:bodyDiv w:val="1"/>
      <w:marLeft w:val="0"/>
      <w:marRight w:val="0"/>
      <w:marTop w:val="0"/>
      <w:marBottom w:val="0"/>
      <w:divBdr>
        <w:top w:val="none" w:sz="0" w:space="0" w:color="auto"/>
        <w:left w:val="none" w:sz="0" w:space="0" w:color="auto"/>
        <w:bottom w:val="none" w:sz="0" w:space="0" w:color="auto"/>
        <w:right w:val="none" w:sz="0" w:space="0" w:color="auto"/>
      </w:divBdr>
    </w:div>
    <w:div w:id="512185818">
      <w:bodyDiv w:val="1"/>
      <w:marLeft w:val="0"/>
      <w:marRight w:val="0"/>
      <w:marTop w:val="0"/>
      <w:marBottom w:val="0"/>
      <w:divBdr>
        <w:top w:val="none" w:sz="0" w:space="0" w:color="auto"/>
        <w:left w:val="none" w:sz="0" w:space="0" w:color="auto"/>
        <w:bottom w:val="none" w:sz="0" w:space="0" w:color="auto"/>
        <w:right w:val="none" w:sz="0" w:space="0" w:color="auto"/>
      </w:divBdr>
    </w:div>
    <w:div w:id="512257160">
      <w:bodyDiv w:val="1"/>
      <w:marLeft w:val="0"/>
      <w:marRight w:val="0"/>
      <w:marTop w:val="0"/>
      <w:marBottom w:val="0"/>
      <w:divBdr>
        <w:top w:val="none" w:sz="0" w:space="0" w:color="auto"/>
        <w:left w:val="none" w:sz="0" w:space="0" w:color="auto"/>
        <w:bottom w:val="none" w:sz="0" w:space="0" w:color="auto"/>
        <w:right w:val="none" w:sz="0" w:space="0" w:color="auto"/>
      </w:divBdr>
    </w:div>
    <w:div w:id="512308923">
      <w:bodyDiv w:val="1"/>
      <w:marLeft w:val="0"/>
      <w:marRight w:val="0"/>
      <w:marTop w:val="0"/>
      <w:marBottom w:val="0"/>
      <w:divBdr>
        <w:top w:val="none" w:sz="0" w:space="0" w:color="auto"/>
        <w:left w:val="none" w:sz="0" w:space="0" w:color="auto"/>
        <w:bottom w:val="none" w:sz="0" w:space="0" w:color="auto"/>
        <w:right w:val="none" w:sz="0" w:space="0" w:color="auto"/>
      </w:divBdr>
    </w:div>
    <w:div w:id="512500644">
      <w:bodyDiv w:val="1"/>
      <w:marLeft w:val="0"/>
      <w:marRight w:val="0"/>
      <w:marTop w:val="0"/>
      <w:marBottom w:val="0"/>
      <w:divBdr>
        <w:top w:val="none" w:sz="0" w:space="0" w:color="auto"/>
        <w:left w:val="none" w:sz="0" w:space="0" w:color="auto"/>
        <w:bottom w:val="none" w:sz="0" w:space="0" w:color="auto"/>
        <w:right w:val="none" w:sz="0" w:space="0" w:color="auto"/>
      </w:divBdr>
    </w:div>
    <w:div w:id="513302974">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3878793">
      <w:bodyDiv w:val="1"/>
      <w:marLeft w:val="0"/>
      <w:marRight w:val="0"/>
      <w:marTop w:val="0"/>
      <w:marBottom w:val="0"/>
      <w:divBdr>
        <w:top w:val="none" w:sz="0" w:space="0" w:color="auto"/>
        <w:left w:val="none" w:sz="0" w:space="0" w:color="auto"/>
        <w:bottom w:val="none" w:sz="0" w:space="0" w:color="auto"/>
        <w:right w:val="none" w:sz="0" w:space="0" w:color="auto"/>
      </w:divBdr>
    </w:div>
    <w:div w:id="514149088">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69985">
      <w:bodyDiv w:val="1"/>
      <w:marLeft w:val="0"/>
      <w:marRight w:val="0"/>
      <w:marTop w:val="0"/>
      <w:marBottom w:val="0"/>
      <w:divBdr>
        <w:top w:val="none" w:sz="0" w:space="0" w:color="auto"/>
        <w:left w:val="none" w:sz="0" w:space="0" w:color="auto"/>
        <w:bottom w:val="none" w:sz="0" w:space="0" w:color="auto"/>
        <w:right w:val="none" w:sz="0" w:space="0" w:color="auto"/>
      </w:divBdr>
    </w:div>
    <w:div w:id="515267769">
      <w:bodyDiv w:val="1"/>
      <w:marLeft w:val="0"/>
      <w:marRight w:val="0"/>
      <w:marTop w:val="0"/>
      <w:marBottom w:val="0"/>
      <w:divBdr>
        <w:top w:val="none" w:sz="0" w:space="0" w:color="auto"/>
        <w:left w:val="none" w:sz="0" w:space="0" w:color="auto"/>
        <w:bottom w:val="none" w:sz="0" w:space="0" w:color="auto"/>
        <w:right w:val="none" w:sz="0" w:space="0" w:color="auto"/>
      </w:divBdr>
    </w:div>
    <w:div w:id="515581845">
      <w:bodyDiv w:val="1"/>
      <w:marLeft w:val="0"/>
      <w:marRight w:val="0"/>
      <w:marTop w:val="0"/>
      <w:marBottom w:val="0"/>
      <w:divBdr>
        <w:top w:val="none" w:sz="0" w:space="0" w:color="auto"/>
        <w:left w:val="none" w:sz="0" w:space="0" w:color="auto"/>
        <w:bottom w:val="none" w:sz="0" w:space="0" w:color="auto"/>
        <w:right w:val="none" w:sz="0" w:space="0" w:color="auto"/>
      </w:divBdr>
    </w:div>
    <w:div w:id="516190892">
      <w:bodyDiv w:val="1"/>
      <w:marLeft w:val="0"/>
      <w:marRight w:val="0"/>
      <w:marTop w:val="0"/>
      <w:marBottom w:val="0"/>
      <w:divBdr>
        <w:top w:val="none" w:sz="0" w:space="0" w:color="auto"/>
        <w:left w:val="none" w:sz="0" w:space="0" w:color="auto"/>
        <w:bottom w:val="none" w:sz="0" w:space="0" w:color="auto"/>
        <w:right w:val="none" w:sz="0" w:space="0" w:color="auto"/>
      </w:divBdr>
    </w:div>
    <w:div w:id="516240326">
      <w:bodyDiv w:val="1"/>
      <w:marLeft w:val="0"/>
      <w:marRight w:val="0"/>
      <w:marTop w:val="0"/>
      <w:marBottom w:val="0"/>
      <w:divBdr>
        <w:top w:val="none" w:sz="0" w:space="0" w:color="auto"/>
        <w:left w:val="none" w:sz="0" w:space="0" w:color="auto"/>
        <w:bottom w:val="none" w:sz="0" w:space="0" w:color="auto"/>
        <w:right w:val="none" w:sz="0" w:space="0" w:color="auto"/>
      </w:divBdr>
    </w:div>
    <w:div w:id="517276427">
      <w:bodyDiv w:val="1"/>
      <w:marLeft w:val="0"/>
      <w:marRight w:val="0"/>
      <w:marTop w:val="0"/>
      <w:marBottom w:val="0"/>
      <w:divBdr>
        <w:top w:val="none" w:sz="0" w:space="0" w:color="auto"/>
        <w:left w:val="none" w:sz="0" w:space="0" w:color="auto"/>
        <w:bottom w:val="none" w:sz="0" w:space="0" w:color="auto"/>
        <w:right w:val="none" w:sz="0" w:space="0" w:color="auto"/>
      </w:divBdr>
    </w:div>
    <w:div w:id="517813479">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272599">
      <w:bodyDiv w:val="1"/>
      <w:marLeft w:val="0"/>
      <w:marRight w:val="0"/>
      <w:marTop w:val="0"/>
      <w:marBottom w:val="0"/>
      <w:divBdr>
        <w:top w:val="none" w:sz="0" w:space="0" w:color="auto"/>
        <w:left w:val="none" w:sz="0" w:space="0" w:color="auto"/>
        <w:bottom w:val="none" w:sz="0" w:space="0" w:color="auto"/>
        <w:right w:val="none" w:sz="0" w:space="0" w:color="auto"/>
      </w:divBdr>
    </w:div>
    <w:div w:id="518352932">
      <w:bodyDiv w:val="1"/>
      <w:marLeft w:val="0"/>
      <w:marRight w:val="0"/>
      <w:marTop w:val="0"/>
      <w:marBottom w:val="0"/>
      <w:divBdr>
        <w:top w:val="none" w:sz="0" w:space="0" w:color="auto"/>
        <w:left w:val="none" w:sz="0" w:space="0" w:color="auto"/>
        <w:bottom w:val="none" w:sz="0" w:space="0" w:color="auto"/>
        <w:right w:val="none" w:sz="0" w:space="0" w:color="auto"/>
      </w:divBdr>
    </w:div>
    <w:div w:id="518589135">
      <w:bodyDiv w:val="1"/>
      <w:marLeft w:val="0"/>
      <w:marRight w:val="0"/>
      <w:marTop w:val="0"/>
      <w:marBottom w:val="0"/>
      <w:divBdr>
        <w:top w:val="none" w:sz="0" w:space="0" w:color="auto"/>
        <w:left w:val="none" w:sz="0" w:space="0" w:color="auto"/>
        <w:bottom w:val="none" w:sz="0" w:space="0" w:color="auto"/>
        <w:right w:val="none" w:sz="0" w:space="0" w:color="auto"/>
      </w:divBdr>
    </w:div>
    <w:div w:id="520824996">
      <w:bodyDiv w:val="1"/>
      <w:marLeft w:val="0"/>
      <w:marRight w:val="0"/>
      <w:marTop w:val="0"/>
      <w:marBottom w:val="0"/>
      <w:divBdr>
        <w:top w:val="none" w:sz="0" w:space="0" w:color="auto"/>
        <w:left w:val="none" w:sz="0" w:space="0" w:color="auto"/>
        <w:bottom w:val="none" w:sz="0" w:space="0" w:color="auto"/>
        <w:right w:val="none" w:sz="0" w:space="0" w:color="auto"/>
      </w:divBdr>
    </w:div>
    <w:div w:id="521089920">
      <w:bodyDiv w:val="1"/>
      <w:marLeft w:val="0"/>
      <w:marRight w:val="0"/>
      <w:marTop w:val="0"/>
      <w:marBottom w:val="0"/>
      <w:divBdr>
        <w:top w:val="none" w:sz="0" w:space="0" w:color="auto"/>
        <w:left w:val="none" w:sz="0" w:space="0" w:color="auto"/>
        <w:bottom w:val="none" w:sz="0" w:space="0" w:color="auto"/>
        <w:right w:val="none" w:sz="0" w:space="0" w:color="auto"/>
      </w:divBdr>
    </w:div>
    <w:div w:id="521356733">
      <w:bodyDiv w:val="1"/>
      <w:marLeft w:val="0"/>
      <w:marRight w:val="0"/>
      <w:marTop w:val="0"/>
      <w:marBottom w:val="0"/>
      <w:divBdr>
        <w:top w:val="none" w:sz="0" w:space="0" w:color="auto"/>
        <w:left w:val="none" w:sz="0" w:space="0" w:color="auto"/>
        <w:bottom w:val="none" w:sz="0" w:space="0" w:color="auto"/>
        <w:right w:val="none" w:sz="0" w:space="0" w:color="auto"/>
      </w:divBdr>
    </w:div>
    <w:div w:id="522983218">
      <w:bodyDiv w:val="1"/>
      <w:marLeft w:val="0"/>
      <w:marRight w:val="0"/>
      <w:marTop w:val="0"/>
      <w:marBottom w:val="0"/>
      <w:divBdr>
        <w:top w:val="none" w:sz="0" w:space="0" w:color="auto"/>
        <w:left w:val="none" w:sz="0" w:space="0" w:color="auto"/>
        <w:bottom w:val="none" w:sz="0" w:space="0" w:color="auto"/>
        <w:right w:val="none" w:sz="0" w:space="0" w:color="auto"/>
      </w:divBdr>
    </w:div>
    <w:div w:id="523326445">
      <w:bodyDiv w:val="1"/>
      <w:marLeft w:val="0"/>
      <w:marRight w:val="0"/>
      <w:marTop w:val="0"/>
      <w:marBottom w:val="0"/>
      <w:divBdr>
        <w:top w:val="none" w:sz="0" w:space="0" w:color="auto"/>
        <w:left w:val="none" w:sz="0" w:space="0" w:color="auto"/>
        <w:bottom w:val="none" w:sz="0" w:space="0" w:color="auto"/>
        <w:right w:val="none" w:sz="0" w:space="0" w:color="auto"/>
      </w:divBdr>
    </w:div>
    <w:div w:id="523635211">
      <w:bodyDiv w:val="1"/>
      <w:marLeft w:val="0"/>
      <w:marRight w:val="0"/>
      <w:marTop w:val="0"/>
      <w:marBottom w:val="0"/>
      <w:divBdr>
        <w:top w:val="none" w:sz="0" w:space="0" w:color="auto"/>
        <w:left w:val="none" w:sz="0" w:space="0" w:color="auto"/>
        <w:bottom w:val="none" w:sz="0" w:space="0" w:color="auto"/>
        <w:right w:val="none" w:sz="0" w:space="0" w:color="auto"/>
      </w:divBdr>
    </w:div>
    <w:div w:id="524173638">
      <w:bodyDiv w:val="1"/>
      <w:marLeft w:val="0"/>
      <w:marRight w:val="0"/>
      <w:marTop w:val="0"/>
      <w:marBottom w:val="0"/>
      <w:divBdr>
        <w:top w:val="none" w:sz="0" w:space="0" w:color="auto"/>
        <w:left w:val="none" w:sz="0" w:space="0" w:color="auto"/>
        <w:bottom w:val="none" w:sz="0" w:space="0" w:color="auto"/>
        <w:right w:val="none" w:sz="0" w:space="0" w:color="auto"/>
      </w:divBdr>
    </w:div>
    <w:div w:id="524176358">
      <w:bodyDiv w:val="1"/>
      <w:marLeft w:val="0"/>
      <w:marRight w:val="0"/>
      <w:marTop w:val="0"/>
      <w:marBottom w:val="0"/>
      <w:divBdr>
        <w:top w:val="none" w:sz="0" w:space="0" w:color="auto"/>
        <w:left w:val="none" w:sz="0" w:space="0" w:color="auto"/>
        <w:bottom w:val="none" w:sz="0" w:space="0" w:color="auto"/>
        <w:right w:val="none" w:sz="0" w:space="0" w:color="auto"/>
      </w:divBdr>
    </w:div>
    <w:div w:id="525217855">
      <w:bodyDiv w:val="1"/>
      <w:marLeft w:val="0"/>
      <w:marRight w:val="0"/>
      <w:marTop w:val="0"/>
      <w:marBottom w:val="0"/>
      <w:divBdr>
        <w:top w:val="none" w:sz="0" w:space="0" w:color="auto"/>
        <w:left w:val="none" w:sz="0" w:space="0" w:color="auto"/>
        <w:bottom w:val="none" w:sz="0" w:space="0" w:color="auto"/>
        <w:right w:val="none" w:sz="0" w:space="0" w:color="auto"/>
      </w:divBdr>
    </w:div>
    <w:div w:id="526067276">
      <w:bodyDiv w:val="1"/>
      <w:marLeft w:val="0"/>
      <w:marRight w:val="0"/>
      <w:marTop w:val="0"/>
      <w:marBottom w:val="0"/>
      <w:divBdr>
        <w:top w:val="none" w:sz="0" w:space="0" w:color="auto"/>
        <w:left w:val="none" w:sz="0" w:space="0" w:color="auto"/>
        <w:bottom w:val="none" w:sz="0" w:space="0" w:color="auto"/>
        <w:right w:val="none" w:sz="0" w:space="0" w:color="auto"/>
      </w:divBdr>
    </w:div>
    <w:div w:id="527376211">
      <w:bodyDiv w:val="1"/>
      <w:marLeft w:val="0"/>
      <w:marRight w:val="0"/>
      <w:marTop w:val="0"/>
      <w:marBottom w:val="0"/>
      <w:divBdr>
        <w:top w:val="none" w:sz="0" w:space="0" w:color="auto"/>
        <w:left w:val="none" w:sz="0" w:space="0" w:color="auto"/>
        <w:bottom w:val="none" w:sz="0" w:space="0" w:color="auto"/>
        <w:right w:val="none" w:sz="0" w:space="0" w:color="auto"/>
      </w:divBdr>
    </w:div>
    <w:div w:id="527762915">
      <w:bodyDiv w:val="1"/>
      <w:marLeft w:val="0"/>
      <w:marRight w:val="0"/>
      <w:marTop w:val="0"/>
      <w:marBottom w:val="0"/>
      <w:divBdr>
        <w:top w:val="none" w:sz="0" w:space="0" w:color="auto"/>
        <w:left w:val="none" w:sz="0" w:space="0" w:color="auto"/>
        <w:bottom w:val="none" w:sz="0" w:space="0" w:color="auto"/>
        <w:right w:val="none" w:sz="0" w:space="0" w:color="auto"/>
      </w:divBdr>
    </w:div>
    <w:div w:id="52783612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27161">
      <w:bodyDiv w:val="1"/>
      <w:marLeft w:val="0"/>
      <w:marRight w:val="0"/>
      <w:marTop w:val="0"/>
      <w:marBottom w:val="0"/>
      <w:divBdr>
        <w:top w:val="none" w:sz="0" w:space="0" w:color="auto"/>
        <w:left w:val="none" w:sz="0" w:space="0" w:color="auto"/>
        <w:bottom w:val="none" w:sz="0" w:space="0" w:color="auto"/>
        <w:right w:val="none" w:sz="0" w:space="0" w:color="auto"/>
      </w:divBdr>
    </w:div>
    <w:div w:id="528228851">
      <w:bodyDiv w:val="1"/>
      <w:marLeft w:val="0"/>
      <w:marRight w:val="0"/>
      <w:marTop w:val="0"/>
      <w:marBottom w:val="0"/>
      <w:divBdr>
        <w:top w:val="none" w:sz="0" w:space="0" w:color="auto"/>
        <w:left w:val="none" w:sz="0" w:space="0" w:color="auto"/>
        <w:bottom w:val="none" w:sz="0" w:space="0" w:color="auto"/>
        <w:right w:val="none" w:sz="0" w:space="0" w:color="auto"/>
      </w:divBdr>
    </w:div>
    <w:div w:id="529340942">
      <w:bodyDiv w:val="1"/>
      <w:marLeft w:val="0"/>
      <w:marRight w:val="0"/>
      <w:marTop w:val="0"/>
      <w:marBottom w:val="0"/>
      <w:divBdr>
        <w:top w:val="none" w:sz="0" w:space="0" w:color="auto"/>
        <w:left w:val="none" w:sz="0" w:space="0" w:color="auto"/>
        <w:bottom w:val="none" w:sz="0" w:space="0" w:color="auto"/>
        <w:right w:val="none" w:sz="0" w:space="0" w:color="auto"/>
      </w:divBdr>
    </w:div>
    <w:div w:id="529419390">
      <w:bodyDiv w:val="1"/>
      <w:marLeft w:val="0"/>
      <w:marRight w:val="0"/>
      <w:marTop w:val="0"/>
      <w:marBottom w:val="0"/>
      <w:divBdr>
        <w:top w:val="none" w:sz="0" w:space="0" w:color="auto"/>
        <w:left w:val="none" w:sz="0" w:space="0" w:color="auto"/>
        <w:bottom w:val="none" w:sz="0" w:space="0" w:color="auto"/>
        <w:right w:val="none" w:sz="0" w:space="0" w:color="auto"/>
      </w:divBdr>
    </w:div>
    <w:div w:id="529607099">
      <w:bodyDiv w:val="1"/>
      <w:marLeft w:val="0"/>
      <w:marRight w:val="0"/>
      <w:marTop w:val="0"/>
      <w:marBottom w:val="0"/>
      <w:divBdr>
        <w:top w:val="none" w:sz="0" w:space="0" w:color="auto"/>
        <w:left w:val="none" w:sz="0" w:space="0" w:color="auto"/>
        <w:bottom w:val="none" w:sz="0" w:space="0" w:color="auto"/>
        <w:right w:val="none" w:sz="0" w:space="0" w:color="auto"/>
      </w:divBdr>
    </w:div>
    <w:div w:id="529877629">
      <w:bodyDiv w:val="1"/>
      <w:marLeft w:val="0"/>
      <w:marRight w:val="0"/>
      <w:marTop w:val="0"/>
      <w:marBottom w:val="0"/>
      <w:divBdr>
        <w:top w:val="none" w:sz="0" w:space="0" w:color="auto"/>
        <w:left w:val="none" w:sz="0" w:space="0" w:color="auto"/>
        <w:bottom w:val="none" w:sz="0" w:space="0" w:color="auto"/>
        <w:right w:val="none" w:sz="0" w:space="0" w:color="auto"/>
      </w:divBdr>
    </w:div>
    <w:div w:id="530342142">
      <w:bodyDiv w:val="1"/>
      <w:marLeft w:val="0"/>
      <w:marRight w:val="0"/>
      <w:marTop w:val="0"/>
      <w:marBottom w:val="0"/>
      <w:divBdr>
        <w:top w:val="none" w:sz="0" w:space="0" w:color="auto"/>
        <w:left w:val="none" w:sz="0" w:space="0" w:color="auto"/>
        <w:bottom w:val="none" w:sz="0" w:space="0" w:color="auto"/>
        <w:right w:val="none" w:sz="0" w:space="0" w:color="auto"/>
      </w:divBdr>
    </w:div>
    <w:div w:id="530534420">
      <w:bodyDiv w:val="1"/>
      <w:marLeft w:val="0"/>
      <w:marRight w:val="0"/>
      <w:marTop w:val="0"/>
      <w:marBottom w:val="0"/>
      <w:divBdr>
        <w:top w:val="none" w:sz="0" w:space="0" w:color="auto"/>
        <w:left w:val="none" w:sz="0" w:space="0" w:color="auto"/>
        <w:bottom w:val="none" w:sz="0" w:space="0" w:color="auto"/>
        <w:right w:val="none" w:sz="0" w:space="0" w:color="auto"/>
      </w:divBdr>
    </w:div>
    <w:div w:id="530650239">
      <w:bodyDiv w:val="1"/>
      <w:marLeft w:val="0"/>
      <w:marRight w:val="0"/>
      <w:marTop w:val="0"/>
      <w:marBottom w:val="0"/>
      <w:divBdr>
        <w:top w:val="none" w:sz="0" w:space="0" w:color="auto"/>
        <w:left w:val="none" w:sz="0" w:space="0" w:color="auto"/>
        <w:bottom w:val="none" w:sz="0" w:space="0" w:color="auto"/>
        <w:right w:val="none" w:sz="0" w:space="0" w:color="auto"/>
      </w:divBdr>
    </w:div>
    <w:div w:id="530845573">
      <w:bodyDiv w:val="1"/>
      <w:marLeft w:val="0"/>
      <w:marRight w:val="0"/>
      <w:marTop w:val="0"/>
      <w:marBottom w:val="0"/>
      <w:divBdr>
        <w:top w:val="none" w:sz="0" w:space="0" w:color="auto"/>
        <w:left w:val="none" w:sz="0" w:space="0" w:color="auto"/>
        <w:bottom w:val="none" w:sz="0" w:space="0" w:color="auto"/>
        <w:right w:val="none" w:sz="0" w:space="0" w:color="auto"/>
      </w:divBdr>
    </w:div>
    <w:div w:id="530992959">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042170">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66381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737117">
      <w:bodyDiv w:val="1"/>
      <w:marLeft w:val="0"/>
      <w:marRight w:val="0"/>
      <w:marTop w:val="0"/>
      <w:marBottom w:val="0"/>
      <w:divBdr>
        <w:top w:val="none" w:sz="0" w:space="0" w:color="auto"/>
        <w:left w:val="none" w:sz="0" w:space="0" w:color="auto"/>
        <w:bottom w:val="none" w:sz="0" w:space="0" w:color="auto"/>
        <w:right w:val="none" w:sz="0" w:space="0" w:color="auto"/>
      </w:divBdr>
    </w:div>
    <w:div w:id="536282310">
      <w:bodyDiv w:val="1"/>
      <w:marLeft w:val="0"/>
      <w:marRight w:val="0"/>
      <w:marTop w:val="0"/>
      <w:marBottom w:val="0"/>
      <w:divBdr>
        <w:top w:val="none" w:sz="0" w:space="0" w:color="auto"/>
        <w:left w:val="none" w:sz="0" w:space="0" w:color="auto"/>
        <w:bottom w:val="none" w:sz="0" w:space="0" w:color="auto"/>
        <w:right w:val="none" w:sz="0" w:space="0" w:color="auto"/>
      </w:divBdr>
    </w:div>
    <w:div w:id="536964622">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8051661">
      <w:bodyDiv w:val="1"/>
      <w:marLeft w:val="0"/>
      <w:marRight w:val="0"/>
      <w:marTop w:val="0"/>
      <w:marBottom w:val="0"/>
      <w:divBdr>
        <w:top w:val="none" w:sz="0" w:space="0" w:color="auto"/>
        <w:left w:val="none" w:sz="0" w:space="0" w:color="auto"/>
        <w:bottom w:val="none" w:sz="0" w:space="0" w:color="auto"/>
        <w:right w:val="none" w:sz="0" w:space="0" w:color="auto"/>
      </w:divBdr>
    </w:div>
    <w:div w:id="538588746">
      <w:bodyDiv w:val="1"/>
      <w:marLeft w:val="0"/>
      <w:marRight w:val="0"/>
      <w:marTop w:val="0"/>
      <w:marBottom w:val="0"/>
      <w:divBdr>
        <w:top w:val="none" w:sz="0" w:space="0" w:color="auto"/>
        <w:left w:val="none" w:sz="0" w:space="0" w:color="auto"/>
        <w:bottom w:val="none" w:sz="0" w:space="0" w:color="auto"/>
        <w:right w:val="none" w:sz="0" w:space="0" w:color="auto"/>
      </w:divBdr>
    </w:div>
    <w:div w:id="539166119">
      <w:bodyDiv w:val="1"/>
      <w:marLeft w:val="0"/>
      <w:marRight w:val="0"/>
      <w:marTop w:val="0"/>
      <w:marBottom w:val="0"/>
      <w:divBdr>
        <w:top w:val="none" w:sz="0" w:space="0" w:color="auto"/>
        <w:left w:val="none" w:sz="0" w:space="0" w:color="auto"/>
        <w:bottom w:val="none" w:sz="0" w:space="0" w:color="auto"/>
        <w:right w:val="none" w:sz="0" w:space="0" w:color="auto"/>
      </w:divBdr>
    </w:div>
    <w:div w:id="539246621">
      <w:bodyDiv w:val="1"/>
      <w:marLeft w:val="0"/>
      <w:marRight w:val="0"/>
      <w:marTop w:val="0"/>
      <w:marBottom w:val="0"/>
      <w:divBdr>
        <w:top w:val="none" w:sz="0" w:space="0" w:color="auto"/>
        <w:left w:val="none" w:sz="0" w:space="0" w:color="auto"/>
        <w:bottom w:val="none" w:sz="0" w:space="0" w:color="auto"/>
        <w:right w:val="none" w:sz="0" w:space="0" w:color="auto"/>
      </w:divBdr>
    </w:div>
    <w:div w:id="539829106">
      <w:bodyDiv w:val="1"/>
      <w:marLeft w:val="0"/>
      <w:marRight w:val="0"/>
      <w:marTop w:val="0"/>
      <w:marBottom w:val="0"/>
      <w:divBdr>
        <w:top w:val="none" w:sz="0" w:space="0" w:color="auto"/>
        <w:left w:val="none" w:sz="0" w:space="0" w:color="auto"/>
        <w:bottom w:val="none" w:sz="0" w:space="0" w:color="auto"/>
        <w:right w:val="none" w:sz="0" w:space="0" w:color="auto"/>
      </w:divBdr>
    </w:div>
    <w:div w:id="540674118">
      <w:bodyDiv w:val="1"/>
      <w:marLeft w:val="0"/>
      <w:marRight w:val="0"/>
      <w:marTop w:val="0"/>
      <w:marBottom w:val="0"/>
      <w:divBdr>
        <w:top w:val="none" w:sz="0" w:space="0" w:color="auto"/>
        <w:left w:val="none" w:sz="0" w:space="0" w:color="auto"/>
        <w:bottom w:val="none" w:sz="0" w:space="0" w:color="auto"/>
        <w:right w:val="none" w:sz="0" w:space="0" w:color="auto"/>
      </w:divBdr>
    </w:div>
    <w:div w:id="542013308">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829079">
      <w:bodyDiv w:val="1"/>
      <w:marLeft w:val="0"/>
      <w:marRight w:val="0"/>
      <w:marTop w:val="0"/>
      <w:marBottom w:val="0"/>
      <w:divBdr>
        <w:top w:val="none" w:sz="0" w:space="0" w:color="auto"/>
        <w:left w:val="none" w:sz="0" w:space="0" w:color="auto"/>
        <w:bottom w:val="none" w:sz="0" w:space="0" w:color="auto"/>
        <w:right w:val="none" w:sz="0" w:space="0" w:color="auto"/>
      </w:divBdr>
    </w:div>
    <w:div w:id="544633967">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3919">
      <w:bodyDiv w:val="1"/>
      <w:marLeft w:val="0"/>
      <w:marRight w:val="0"/>
      <w:marTop w:val="0"/>
      <w:marBottom w:val="0"/>
      <w:divBdr>
        <w:top w:val="none" w:sz="0" w:space="0" w:color="auto"/>
        <w:left w:val="none" w:sz="0" w:space="0" w:color="auto"/>
        <w:bottom w:val="none" w:sz="0" w:space="0" w:color="auto"/>
        <w:right w:val="none" w:sz="0" w:space="0" w:color="auto"/>
      </w:divBdr>
    </w:div>
    <w:div w:id="545601525">
      <w:bodyDiv w:val="1"/>
      <w:marLeft w:val="0"/>
      <w:marRight w:val="0"/>
      <w:marTop w:val="0"/>
      <w:marBottom w:val="0"/>
      <w:divBdr>
        <w:top w:val="none" w:sz="0" w:space="0" w:color="auto"/>
        <w:left w:val="none" w:sz="0" w:space="0" w:color="auto"/>
        <w:bottom w:val="none" w:sz="0" w:space="0" w:color="auto"/>
        <w:right w:val="none" w:sz="0" w:space="0" w:color="auto"/>
      </w:divBdr>
    </w:div>
    <w:div w:id="545719210">
      <w:bodyDiv w:val="1"/>
      <w:marLeft w:val="0"/>
      <w:marRight w:val="0"/>
      <w:marTop w:val="0"/>
      <w:marBottom w:val="0"/>
      <w:divBdr>
        <w:top w:val="none" w:sz="0" w:space="0" w:color="auto"/>
        <w:left w:val="none" w:sz="0" w:space="0" w:color="auto"/>
        <w:bottom w:val="none" w:sz="0" w:space="0" w:color="auto"/>
        <w:right w:val="none" w:sz="0" w:space="0" w:color="auto"/>
      </w:divBdr>
    </w:div>
    <w:div w:id="545720212">
      <w:bodyDiv w:val="1"/>
      <w:marLeft w:val="0"/>
      <w:marRight w:val="0"/>
      <w:marTop w:val="0"/>
      <w:marBottom w:val="0"/>
      <w:divBdr>
        <w:top w:val="none" w:sz="0" w:space="0" w:color="auto"/>
        <w:left w:val="none" w:sz="0" w:space="0" w:color="auto"/>
        <w:bottom w:val="none" w:sz="0" w:space="0" w:color="auto"/>
        <w:right w:val="none" w:sz="0" w:space="0" w:color="auto"/>
      </w:divBdr>
    </w:div>
    <w:div w:id="545869917">
      <w:bodyDiv w:val="1"/>
      <w:marLeft w:val="0"/>
      <w:marRight w:val="0"/>
      <w:marTop w:val="0"/>
      <w:marBottom w:val="0"/>
      <w:divBdr>
        <w:top w:val="none" w:sz="0" w:space="0" w:color="auto"/>
        <w:left w:val="none" w:sz="0" w:space="0" w:color="auto"/>
        <w:bottom w:val="none" w:sz="0" w:space="0" w:color="auto"/>
        <w:right w:val="none" w:sz="0" w:space="0" w:color="auto"/>
      </w:divBdr>
    </w:div>
    <w:div w:id="545919178">
      <w:bodyDiv w:val="1"/>
      <w:marLeft w:val="0"/>
      <w:marRight w:val="0"/>
      <w:marTop w:val="0"/>
      <w:marBottom w:val="0"/>
      <w:divBdr>
        <w:top w:val="none" w:sz="0" w:space="0" w:color="auto"/>
        <w:left w:val="none" w:sz="0" w:space="0" w:color="auto"/>
        <w:bottom w:val="none" w:sz="0" w:space="0" w:color="auto"/>
        <w:right w:val="none" w:sz="0" w:space="0" w:color="auto"/>
      </w:divBdr>
    </w:div>
    <w:div w:id="546259789">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794835">
      <w:bodyDiv w:val="1"/>
      <w:marLeft w:val="0"/>
      <w:marRight w:val="0"/>
      <w:marTop w:val="0"/>
      <w:marBottom w:val="0"/>
      <w:divBdr>
        <w:top w:val="none" w:sz="0" w:space="0" w:color="auto"/>
        <w:left w:val="none" w:sz="0" w:space="0" w:color="auto"/>
        <w:bottom w:val="none" w:sz="0" w:space="0" w:color="auto"/>
        <w:right w:val="none" w:sz="0" w:space="0" w:color="auto"/>
      </w:divBdr>
    </w:div>
    <w:div w:id="548105155">
      <w:bodyDiv w:val="1"/>
      <w:marLeft w:val="0"/>
      <w:marRight w:val="0"/>
      <w:marTop w:val="0"/>
      <w:marBottom w:val="0"/>
      <w:divBdr>
        <w:top w:val="none" w:sz="0" w:space="0" w:color="auto"/>
        <w:left w:val="none" w:sz="0" w:space="0" w:color="auto"/>
        <w:bottom w:val="none" w:sz="0" w:space="0" w:color="auto"/>
        <w:right w:val="none" w:sz="0" w:space="0" w:color="auto"/>
      </w:divBdr>
    </w:div>
    <w:div w:id="548692634">
      <w:bodyDiv w:val="1"/>
      <w:marLeft w:val="0"/>
      <w:marRight w:val="0"/>
      <w:marTop w:val="0"/>
      <w:marBottom w:val="0"/>
      <w:divBdr>
        <w:top w:val="none" w:sz="0" w:space="0" w:color="auto"/>
        <w:left w:val="none" w:sz="0" w:space="0" w:color="auto"/>
        <w:bottom w:val="none" w:sz="0" w:space="0" w:color="auto"/>
        <w:right w:val="none" w:sz="0" w:space="0" w:color="auto"/>
      </w:divBdr>
    </w:div>
    <w:div w:id="549801675">
      <w:bodyDiv w:val="1"/>
      <w:marLeft w:val="0"/>
      <w:marRight w:val="0"/>
      <w:marTop w:val="0"/>
      <w:marBottom w:val="0"/>
      <w:divBdr>
        <w:top w:val="none" w:sz="0" w:space="0" w:color="auto"/>
        <w:left w:val="none" w:sz="0" w:space="0" w:color="auto"/>
        <w:bottom w:val="none" w:sz="0" w:space="0" w:color="auto"/>
        <w:right w:val="none" w:sz="0" w:space="0" w:color="auto"/>
      </w:divBdr>
    </w:div>
    <w:div w:id="550699187">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648952">
      <w:bodyDiv w:val="1"/>
      <w:marLeft w:val="0"/>
      <w:marRight w:val="0"/>
      <w:marTop w:val="0"/>
      <w:marBottom w:val="0"/>
      <w:divBdr>
        <w:top w:val="none" w:sz="0" w:space="0" w:color="auto"/>
        <w:left w:val="none" w:sz="0" w:space="0" w:color="auto"/>
        <w:bottom w:val="none" w:sz="0" w:space="0" w:color="auto"/>
        <w:right w:val="none" w:sz="0" w:space="0" w:color="auto"/>
      </w:divBdr>
    </w:div>
    <w:div w:id="551774851">
      <w:bodyDiv w:val="1"/>
      <w:marLeft w:val="0"/>
      <w:marRight w:val="0"/>
      <w:marTop w:val="0"/>
      <w:marBottom w:val="0"/>
      <w:divBdr>
        <w:top w:val="none" w:sz="0" w:space="0" w:color="auto"/>
        <w:left w:val="none" w:sz="0" w:space="0" w:color="auto"/>
        <w:bottom w:val="none" w:sz="0" w:space="0" w:color="auto"/>
        <w:right w:val="none" w:sz="0" w:space="0" w:color="auto"/>
      </w:divBdr>
    </w:div>
    <w:div w:id="552810413">
      <w:bodyDiv w:val="1"/>
      <w:marLeft w:val="0"/>
      <w:marRight w:val="0"/>
      <w:marTop w:val="0"/>
      <w:marBottom w:val="0"/>
      <w:divBdr>
        <w:top w:val="none" w:sz="0" w:space="0" w:color="auto"/>
        <w:left w:val="none" w:sz="0" w:space="0" w:color="auto"/>
        <w:bottom w:val="none" w:sz="0" w:space="0" w:color="auto"/>
        <w:right w:val="none" w:sz="0" w:space="0" w:color="auto"/>
      </w:divBdr>
    </w:div>
    <w:div w:id="552884261">
      <w:bodyDiv w:val="1"/>
      <w:marLeft w:val="0"/>
      <w:marRight w:val="0"/>
      <w:marTop w:val="0"/>
      <w:marBottom w:val="0"/>
      <w:divBdr>
        <w:top w:val="none" w:sz="0" w:space="0" w:color="auto"/>
        <w:left w:val="none" w:sz="0" w:space="0" w:color="auto"/>
        <w:bottom w:val="none" w:sz="0" w:space="0" w:color="auto"/>
        <w:right w:val="none" w:sz="0" w:space="0" w:color="auto"/>
      </w:divBdr>
    </w:div>
    <w:div w:id="553125446">
      <w:bodyDiv w:val="1"/>
      <w:marLeft w:val="0"/>
      <w:marRight w:val="0"/>
      <w:marTop w:val="0"/>
      <w:marBottom w:val="0"/>
      <w:divBdr>
        <w:top w:val="none" w:sz="0" w:space="0" w:color="auto"/>
        <w:left w:val="none" w:sz="0" w:space="0" w:color="auto"/>
        <w:bottom w:val="none" w:sz="0" w:space="0" w:color="auto"/>
        <w:right w:val="none" w:sz="0" w:space="0" w:color="auto"/>
      </w:divBdr>
    </w:div>
    <w:div w:id="553544532">
      <w:bodyDiv w:val="1"/>
      <w:marLeft w:val="0"/>
      <w:marRight w:val="0"/>
      <w:marTop w:val="0"/>
      <w:marBottom w:val="0"/>
      <w:divBdr>
        <w:top w:val="none" w:sz="0" w:space="0" w:color="auto"/>
        <w:left w:val="none" w:sz="0" w:space="0" w:color="auto"/>
        <w:bottom w:val="none" w:sz="0" w:space="0" w:color="auto"/>
        <w:right w:val="none" w:sz="0" w:space="0" w:color="auto"/>
      </w:divBdr>
    </w:div>
    <w:div w:id="553587734">
      <w:bodyDiv w:val="1"/>
      <w:marLeft w:val="0"/>
      <w:marRight w:val="0"/>
      <w:marTop w:val="0"/>
      <w:marBottom w:val="0"/>
      <w:divBdr>
        <w:top w:val="none" w:sz="0" w:space="0" w:color="auto"/>
        <w:left w:val="none" w:sz="0" w:space="0" w:color="auto"/>
        <w:bottom w:val="none" w:sz="0" w:space="0" w:color="auto"/>
        <w:right w:val="none" w:sz="0" w:space="0" w:color="auto"/>
      </w:divBdr>
    </w:div>
    <w:div w:id="555312606">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236597">
      <w:bodyDiv w:val="1"/>
      <w:marLeft w:val="0"/>
      <w:marRight w:val="0"/>
      <w:marTop w:val="0"/>
      <w:marBottom w:val="0"/>
      <w:divBdr>
        <w:top w:val="none" w:sz="0" w:space="0" w:color="auto"/>
        <w:left w:val="none" w:sz="0" w:space="0" w:color="auto"/>
        <w:bottom w:val="none" w:sz="0" w:space="0" w:color="auto"/>
        <w:right w:val="none" w:sz="0" w:space="0" w:color="auto"/>
      </w:divBdr>
    </w:div>
    <w:div w:id="556432369">
      <w:bodyDiv w:val="1"/>
      <w:marLeft w:val="0"/>
      <w:marRight w:val="0"/>
      <w:marTop w:val="0"/>
      <w:marBottom w:val="0"/>
      <w:divBdr>
        <w:top w:val="none" w:sz="0" w:space="0" w:color="auto"/>
        <w:left w:val="none" w:sz="0" w:space="0" w:color="auto"/>
        <w:bottom w:val="none" w:sz="0" w:space="0" w:color="auto"/>
        <w:right w:val="none" w:sz="0" w:space="0" w:color="auto"/>
      </w:divBdr>
    </w:div>
    <w:div w:id="556622839">
      <w:bodyDiv w:val="1"/>
      <w:marLeft w:val="0"/>
      <w:marRight w:val="0"/>
      <w:marTop w:val="0"/>
      <w:marBottom w:val="0"/>
      <w:divBdr>
        <w:top w:val="none" w:sz="0" w:space="0" w:color="auto"/>
        <w:left w:val="none" w:sz="0" w:space="0" w:color="auto"/>
        <w:bottom w:val="none" w:sz="0" w:space="0" w:color="auto"/>
        <w:right w:val="none" w:sz="0" w:space="0" w:color="auto"/>
      </w:divBdr>
    </w:div>
    <w:div w:id="556625596">
      <w:bodyDiv w:val="1"/>
      <w:marLeft w:val="0"/>
      <w:marRight w:val="0"/>
      <w:marTop w:val="0"/>
      <w:marBottom w:val="0"/>
      <w:divBdr>
        <w:top w:val="none" w:sz="0" w:space="0" w:color="auto"/>
        <w:left w:val="none" w:sz="0" w:space="0" w:color="auto"/>
        <w:bottom w:val="none" w:sz="0" w:space="0" w:color="auto"/>
        <w:right w:val="none" w:sz="0" w:space="0" w:color="auto"/>
      </w:divBdr>
    </w:div>
    <w:div w:id="556862521">
      <w:bodyDiv w:val="1"/>
      <w:marLeft w:val="0"/>
      <w:marRight w:val="0"/>
      <w:marTop w:val="0"/>
      <w:marBottom w:val="0"/>
      <w:divBdr>
        <w:top w:val="none" w:sz="0" w:space="0" w:color="auto"/>
        <w:left w:val="none" w:sz="0" w:space="0" w:color="auto"/>
        <w:bottom w:val="none" w:sz="0" w:space="0" w:color="auto"/>
        <w:right w:val="none" w:sz="0" w:space="0" w:color="auto"/>
      </w:divBdr>
    </w:div>
    <w:div w:id="556866941">
      <w:bodyDiv w:val="1"/>
      <w:marLeft w:val="0"/>
      <w:marRight w:val="0"/>
      <w:marTop w:val="0"/>
      <w:marBottom w:val="0"/>
      <w:divBdr>
        <w:top w:val="none" w:sz="0" w:space="0" w:color="auto"/>
        <w:left w:val="none" w:sz="0" w:space="0" w:color="auto"/>
        <w:bottom w:val="none" w:sz="0" w:space="0" w:color="auto"/>
        <w:right w:val="none" w:sz="0" w:space="0" w:color="auto"/>
      </w:divBdr>
    </w:div>
    <w:div w:id="557088110">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7858997">
      <w:bodyDiv w:val="1"/>
      <w:marLeft w:val="0"/>
      <w:marRight w:val="0"/>
      <w:marTop w:val="0"/>
      <w:marBottom w:val="0"/>
      <w:divBdr>
        <w:top w:val="none" w:sz="0" w:space="0" w:color="auto"/>
        <w:left w:val="none" w:sz="0" w:space="0" w:color="auto"/>
        <w:bottom w:val="none" w:sz="0" w:space="0" w:color="auto"/>
        <w:right w:val="none" w:sz="0" w:space="0" w:color="auto"/>
      </w:divBdr>
    </w:div>
    <w:div w:id="558057250">
      <w:bodyDiv w:val="1"/>
      <w:marLeft w:val="0"/>
      <w:marRight w:val="0"/>
      <w:marTop w:val="0"/>
      <w:marBottom w:val="0"/>
      <w:divBdr>
        <w:top w:val="none" w:sz="0" w:space="0" w:color="auto"/>
        <w:left w:val="none" w:sz="0" w:space="0" w:color="auto"/>
        <w:bottom w:val="none" w:sz="0" w:space="0" w:color="auto"/>
        <w:right w:val="none" w:sz="0" w:space="0" w:color="auto"/>
      </w:divBdr>
    </w:div>
    <w:div w:id="558322723">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830576">
      <w:bodyDiv w:val="1"/>
      <w:marLeft w:val="0"/>
      <w:marRight w:val="0"/>
      <w:marTop w:val="0"/>
      <w:marBottom w:val="0"/>
      <w:divBdr>
        <w:top w:val="none" w:sz="0" w:space="0" w:color="auto"/>
        <w:left w:val="none" w:sz="0" w:space="0" w:color="auto"/>
        <w:bottom w:val="none" w:sz="0" w:space="0" w:color="auto"/>
        <w:right w:val="none" w:sz="0" w:space="0" w:color="auto"/>
      </w:divBdr>
    </w:div>
    <w:div w:id="558977234">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167888">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60025124">
      <w:bodyDiv w:val="1"/>
      <w:marLeft w:val="0"/>
      <w:marRight w:val="0"/>
      <w:marTop w:val="0"/>
      <w:marBottom w:val="0"/>
      <w:divBdr>
        <w:top w:val="none" w:sz="0" w:space="0" w:color="auto"/>
        <w:left w:val="none" w:sz="0" w:space="0" w:color="auto"/>
        <w:bottom w:val="none" w:sz="0" w:space="0" w:color="auto"/>
        <w:right w:val="none" w:sz="0" w:space="0" w:color="auto"/>
      </w:divBdr>
    </w:div>
    <w:div w:id="560143807">
      <w:bodyDiv w:val="1"/>
      <w:marLeft w:val="0"/>
      <w:marRight w:val="0"/>
      <w:marTop w:val="0"/>
      <w:marBottom w:val="0"/>
      <w:divBdr>
        <w:top w:val="none" w:sz="0" w:space="0" w:color="auto"/>
        <w:left w:val="none" w:sz="0" w:space="0" w:color="auto"/>
        <w:bottom w:val="none" w:sz="0" w:space="0" w:color="auto"/>
        <w:right w:val="none" w:sz="0" w:space="0" w:color="auto"/>
      </w:divBdr>
    </w:div>
    <w:div w:id="560555996">
      <w:bodyDiv w:val="1"/>
      <w:marLeft w:val="0"/>
      <w:marRight w:val="0"/>
      <w:marTop w:val="0"/>
      <w:marBottom w:val="0"/>
      <w:divBdr>
        <w:top w:val="none" w:sz="0" w:space="0" w:color="auto"/>
        <w:left w:val="none" w:sz="0" w:space="0" w:color="auto"/>
        <w:bottom w:val="none" w:sz="0" w:space="0" w:color="auto"/>
        <w:right w:val="none" w:sz="0" w:space="0" w:color="auto"/>
      </w:divBdr>
    </w:div>
    <w:div w:id="560597596">
      <w:bodyDiv w:val="1"/>
      <w:marLeft w:val="0"/>
      <w:marRight w:val="0"/>
      <w:marTop w:val="0"/>
      <w:marBottom w:val="0"/>
      <w:divBdr>
        <w:top w:val="none" w:sz="0" w:space="0" w:color="auto"/>
        <w:left w:val="none" w:sz="0" w:space="0" w:color="auto"/>
        <w:bottom w:val="none" w:sz="0" w:space="0" w:color="auto"/>
        <w:right w:val="none" w:sz="0" w:space="0" w:color="auto"/>
      </w:divBdr>
    </w:div>
    <w:div w:id="560947114">
      <w:bodyDiv w:val="1"/>
      <w:marLeft w:val="0"/>
      <w:marRight w:val="0"/>
      <w:marTop w:val="0"/>
      <w:marBottom w:val="0"/>
      <w:divBdr>
        <w:top w:val="none" w:sz="0" w:space="0" w:color="auto"/>
        <w:left w:val="none" w:sz="0" w:space="0" w:color="auto"/>
        <w:bottom w:val="none" w:sz="0" w:space="0" w:color="auto"/>
        <w:right w:val="none" w:sz="0" w:space="0" w:color="auto"/>
      </w:divBdr>
    </w:div>
    <w:div w:id="561020309">
      <w:bodyDiv w:val="1"/>
      <w:marLeft w:val="0"/>
      <w:marRight w:val="0"/>
      <w:marTop w:val="0"/>
      <w:marBottom w:val="0"/>
      <w:divBdr>
        <w:top w:val="none" w:sz="0" w:space="0" w:color="auto"/>
        <w:left w:val="none" w:sz="0" w:space="0" w:color="auto"/>
        <w:bottom w:val="none" w:sz="0" w:space="0" w:color="auto"/>
        <w:right w:val="none" w:sz="0" w:space="0" w:color="auto"/>
      </w:divBdr>
    </w:div>
    <w:div w:id="561063577">
      <w:bodyDiv w:val="1"/>
      <w:marLeft w:val="0"/>
      <w:marRight w:val="0"/>
      <w:marTop w:val="0"/>
      <w:marBottom w:val="0"/>
      <w:divBdr>
        <w:top w:val="none" w:sz="0" w:space="0" w:color="auto"/>
        <w:left w:val="none" w:sz="0" w:space="0" w:color="auto"/>
        <w:bottom w:val="none" w:sz="0" w:space="0" w:color="auto"/>
        <w:right w:val="none" w:sz="0" w:space="0" w:color="auto"/>
      </w:divBdr>
    </w:div>
    <w:div w:id="561185813">
      <w:bodyDiv w:val="1"/>
      <w:marLeft w:val="0"/>
      <w:marRight w:val="0"/>
      <w:marTop w:val="0"/>
      <w:marBottom w:val="0"/>
      <w:divBdr>
        <w:top w:val="none" w:sz="0" w:space="0" w:color="auto"/>
        <w:left w:val="none" w:sz="0" w:space="0" w:color="auto"/>
        <w:bottom w:val="none" w:sz="0" w:space="0" w:color="auto"/>
        <w:right w:val="none" w:sz="0" w:space="0" w:color="auto"/>
      </w:divBdr>
    </w:div>
    <w:div w:id="562371350">
      <w:bodyDiv w:val="1"/>
      <w:marLeft w:val="0"/>
      <w:marRight w:val="0"/>
      <w:marTop w:val="0"/>
      <w:marBottom w:val="0"/>
      <w:divBdr>
        <w:top w:val="none" w:sz="0" w:space="0" w:color="auto"/>
        <w:left w:val="none" w:sz="0" w:space="0" w:color="auto"/>
        <w:bottom w:val="none" w:sz="0" w:space="0" w:color="auto"/>
        <w:right w:val="none" w:sz="0" w:space="0" w:color="auto"/>
      </w:divBdr>
    </w:div>
    <w:div w:id="563104422">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5260931">
      <w:bodyDiv w:val="1"/>
      <w:marLeft w:val="0"/>
      <w:marRight w:val="0"/>
      <w:marTop w:val="0"/>
      <w:marBottom w:val="0"/>
      <w:divBdr>
        <w:top w:val="none" w:sz="0" w:space="0" w:color="auto"/>
        <w:left w:val="none" w:sz="0" w:space="0" w:color="auto"/>
        <w:bottom w:val="none" w:sz="0" w:space="0" w:color="auto"/>
        <w:right w:val="none" w:sz="0" w:space="0" w:color="auto"/>
      </w:divBdr>
    </w:div>
    <w:div w:id="565409361">
      <w:bodyDiv w:val="1"/>
      <w:marLeft w:val="0"/>
      <w:marRight w:val="0"/>
      <w:marTop w:val="0"/>
      <w:marBottom w:val="0"/>
      <w:divBdr>
        <w:top w:val="none" w:sz="0" w:space="0" w:color="auto"/>
        <w:left w:val="none" w:sz="0" w:space="0" w:color="auto"/>
        <w:bottom w:val="none" w:sz="0" w:space="0" w:color="auto"/>
        <w:right w:val="none" w:sz="0" w:space="0" w:color="auto"/>
      </w:divBdr>
    </w:div>
    <w:div w:id="565724402">
      <w:bodyDiv w:val="1"/>
      <w:marLeft w:val="0"/>
      <w:marRight w:val="0"/>
      <w:marTop w:val="0"/>
      <w:marBottom w:val="0"/>
      <w:divBdr>
        <w:top w:val="none" w:sz="0" w:space="0" w:color="auto"/>
        <w:left w:val="none" w:sz="0" w:space="0" w:color="auto"/>
        <w:bottom w:val="none" w:sz="0" w:space="0" w:color="auto"/>
        <w:right w:val="none" w:sz="0" w:space="0" w:color="auto"/>
      </w:divBdr>
    </w:div>
    <w:div w:id="565993202">
      <w:bodyDiv w:val="1"/>
      <w:marLeft w:val="0"/>
      <w:marRight w:val="0"/>
      <w:marTop w:val="0"/>
      <w:marBottom w:val="0"/>
      <w:divBdr>
        <w:top w:val="none" w:sz="0" w:space="0" w:color="auto"/>
        <w:left w:val="none" w:sz="0" w:space="0" w:color="auto"/>
        <w:bottom w:val="none" w:sz="0" w:space="0" w:color="auto"/>
        <w:right w:val="none" w:sz="0" w:space="0" w:color="auto"/>
      </w:divBdr>
    </w:div>
    <w:div w:id="566383650">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619216">
      <w:bodyDiv w:val="1"/>
      <w:marLeft w:val="0"/>
      <w:marRight w:val="0"/>
      <w:marTop w:val="0"/>
      <w:marBottom w:val="0"/>
      <w:divBdr>
        <w:top w:val="none" w:sz="0" w:space="0" w:color="auto"/>
        <w:left w:val="none" w:sz="0" w:space="0" w:color="auto"/>
        <w:bottom w:val="none" w:sz="0" w:space="0" w:color="auto"/>
        <w:right w:val="none" w:sz="0" w:space="0" w:color="auto"/>
      </w:divBdr>
    </w:div>
    <w:div w:id="567811042">
      <w:bodyDiv w:val="1"/>
      <w:marLeft w:val="0"/>
      <w:marRight w:val="0"/>
      <w:marTop w:val="0"/>
      <w:marBottom w:val="0"/>
      <w:divBdr>
        <w:top w:val="none" w:sz="0" w:space="0" w:color="auto"/>
        <w:left w:val="none" w:sz="0" w:space="0" w:color="auto"/>
        <w:bottom w:val="none" w:sz="0" w:space="0" w:color="auto"/>
        <w:right w:val="none" w:sz="0" w:space="0" w:color="auto"/>
      </w:divBdr>
    </w:div>
    <w:div w:id="567954840">
      <w:bodyDiv w:val="1"/>
      <w:marLeft w:val="0"/>
      <w:marRight w:val="0"/>
      <w:marTop w:val="0"/>
      <w:marBottom w:val="0"/>
      <w:divBdr>
        <w:top w:val="none" w:sz="0" w:space="0" w:color="auto"/>
        <w:left w:val="none" w:sz="0" w:space="0" w:color="auto"/>
        <w:bottom w:val="none" w:sz="0" w:space="0" w:color="auto"/>
        <w:right w:val="none" w:sz="0" w:space="0" w:color="auto"/>
      </w:divBdr>
    </w:div>
    <w:div w:id="568344064">
      <w:bodyDiv w:val="1"/>
      <w:marLeft w:val="0"/>
      <w:marRight w:val="0"/>
      <w:marTop w:val="0"/>
      <w:marBottom w:val="0"/>
      <w:divBdr>
        <w:top w:val="none" w:sz="0" w:space="0" w:color="auto"/>
        <w:left w:val="none" w:sz="0" w:space="0" w:color="auto"/>
        <w:bottom w:val="none" w:sz="0" w:space="0" w:color="auto"/>
        <w:right w:val="none" w:sz="0" w:space="0" w:color="auto"/>
      </w:divBdr>
    </w:div>
    <w:div w:id="568730149">
      <w:bodyDiv w:val="1"/>
      <w:marLeft w:val="0"/>
      <w:marRight w:val="0"/>
      <w:marTop w:val="0"/>
      <w:marBottom w:val="0"/>
      <w:divBdr>
        <w:top w:val="none" w:sz="0" w:space="0" w:color="auto"/>
        <w:left w:val="none" w:sz="0" w:space="0" w:color="auto"/>
        <w:bottom w:val="none" w:sz="0" w:space="0" w:color="auto"/>
        <w:right w:val="none" w:sz="0" w:space="0" w:color="auto"/>
      </w:divBdr>
    </w:div>
    <w:div w:id="568808452">
      <w:bodyDiv w:val="1"/>
      <w:marLeft w:val="0"/>
      <w:marRight w:val="0"/>
      <w:marTop w:val="0"/>
      <w:marBottom w:val="0"/>
      <w:divBdr>
        <w:top w:val="none" w:sz="0" w:space="0" w:color="auto"/>
        <w:left w:val="none" w:sz="0" w:space="0" w:color="auto"/>
        <w:bottom w:val="none" w:sz="0" w:space="0" w:color="auto"/>
        <w:right w:val="none" w:sz="0" w:space="0" w:color="auto"/>
      </w:divBdr>
    </w:div>
    <w:div w:id="569265475">
      <w:bodyDiv w:val="1"/>
      <w:marLeft w:val="0"/>
      <w:marRight w:val="0"/>
      <w:marTop w:val="0"/>
      <w:marBottom w:val="0"/>
      <w:divBdr>
        <w:top w:val="none" w:sz="0" w:space="0" w:color="auto"/>
        <w:left w:val="none" w:sz="0" w:space="0" w:color="auto"/>
        <w:bottom w:val="none" w:sz="0" w:space="0" w:color="auto"/>
        <w:right w:val="none" w:sz="0" w:space="0" w:color="auto"/>
      </w:divBdr>
    </w:div>
    <w:div w:id="569655826">
      <w:bodyDiv w:val="1"/>
      <w:marLeft w:val="0"/>
      <w:marRight w:val="0"/>
      <w:marTop w:val="0"/>
      <w:marBottom w:val="0"/>
      <w:divBdr>
        <w:top w:val="none" w:sz="0" w:space="0" w:color="auto"/>
        <w:left w:val="none" w:sz="0" w:space="0" w:color="auto"/>
        <w:bottom w:val="none" w:sz="0" w:space="0" w:color="auto"/>
        <w:right w:val="none" w:sz="0" w:space="0" w:color="auto"/>
      </w:divBdr>
    </w:div>
    <w:div w:id="569779079">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2088489">
      <w:bodyDiv w:val="1"/>
      <w:marLeft w:val="0"/>
      <w:marRight w:val="0"/>
      <w:marTop w:val="0"/>
      <w:marBottom w:val="0"/>
      <w:divBdr>
        <w:top w:val="none" w:sz="0" w:space="0" w:color="auto"/>
        <w:left w:val="none" w:sz="0" w:space="0" w:color="auto"/>
        <w:bottom w:val="none" w:sz="0" w:space="0" w:color="auto"/>
        <w:right w:val="none" w:sz="0" w:space="0" w:color="auto"/>
      </w:divBdr>
    </w:div>
    <w:div w:id="572161867">
      <w:bodyDiv w:val="1"/>
      <w:marLeft w:val="0"/>
      <w:marRight w:val="0"/>
      <w:marTop w:val="0"/>
      <w:marBottom w:val="0"/>
      <w:divBdr>
        <w:top w:val="none" w:sz="0" w:space="0" w:color="auto"/>
        <w:left w:val="none" w:sz="0" w:space="0" w:color="auto"/>
        <w:bottom w:val="none" w:sz="0" w:space="0" w:color="auto"/>
        <w:right w:val="none" w:sz="0" w:space="0" w:color="auto"/>
      </w:divBdr>
    </w:div>
    <w:div w:id="572853170">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3316966">
      <w:bodyDiv w:val="1"/>
      <w:marLeft w:val="0"/>
      <w:marRight w:val="0"/>
      <w:marTop w:val="0"/>
      <w:marBottom w:val="0"/>
      <w:divBdr>
        <w:top w:val="none" w:sz="0" w:space="0" w:color="auto"/>
        <w:left w:val="none" w:sz="0" w:space="0" w:color="auto"/>
        <w:bottom w:val="none" w:sz="0" w:space="0" w:color="auto"/>
        <w:right w:val="none" w:sz="0" w:space="0" w:color="auto"/>
      </w:divBdr>
    </w:div>
    <w:div w:id="573468368">
      <w:bodyDiv w:val="1"/>
      <w:marLeft w:val="0"/>
      <w:marRight w:val="0"/>
      <w:marTop w:val="0"/>
      <w:marBottom w:val="0"/>
      <w:divBdr>
        <w:top w:val="none" w:sz="0" w:space="0" w:color="auto"/>
        <w:left w:val="none" w:sz="0" w:space="0" w:color="auto"/>
        <w:bottom w:val="none" w:sz="0" w:space="0" w:color="auto"/>
        <w:right w:val="none" w:sz="0" w:space="0" w:color="auto"/>
      </w:divBdr>
    </w:div>
    <w:div w:id="573710919">
      <w:bodyDiv w:val="1"/>
      <w:marLeft w:val="0"/>
      <w:marRight w:val="0"/>
      <w:marTop w:val="0"/>
      <w:marBottom w:val="0"/>
      <w:divBdr>
        <w:top w:val="none" w:sz="0" w:space="0" w:color="auto"/>
        <w:left w:val="none" w:sz="0" w:space="0" w:color="auto"/>
        <w:bottom w:val="none" w:sz="0" w:space="0" w:color="auto"/>
        <w:right w:val="none" w:sz="0" w:space="0" w:color="auto"/>
      </w:divBdr>
    </w:div>
    <w:div w:id="575170739">
      <w:bodyDiv w:val="1"/>
      <w:marLeft w:val="0"/>
      <w:marRight w:val="0"/>
      <w:marTop w:val="0"/>
      <w:marBottom w:val="0"/>
      <w:divBdr>
        <w:top w:val="none" w:sz="0" w:space="0" w:color="auto"/>
        <w:left w:val="none" w:sz="0" w:space="0" w:color="auto"/>
        <w:bottom w:val="none" w:sz="0" w:space="0" w:color="auto"/>
        <w:right w:val="none" w:sz="0" w:space="0" w:color="auto"/>
      </w:divBdr>
    </w:div>
    <w:div w:id="575281137">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480270">
      <w:bodyDiv w:val="1"/>
      <w:marLeft w:val="0"/>
      <w:marRight w:val="0"/>
      <w:marTop w:val="0"/>
      <w:marBottom w:val="0"/>
      <w:divBdr>
        <w:top w:val="none" w:sz="0" w:space="0" w:color="auto"/>
        <w:left w:val="none" w:sz="0" w:space="0" w:color="auto"/>
        <w:bottom w:val="none" w:sz="0" w:space="0" w:color="auto"/>
        <w:right w:val="none" w:sz="0" w:space="0" w:color="auto"/>
      </w:divBdr>
    </w:div>
    <w:div w:id="575554581">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625973">
      <w:bodyDiv w:val="1"/>
      <w:marLeft w:val="0"/>
      <w:marRight w:val="0"/>
      <w:marTop w:val="0"/>
      <w:marBottom w:val="0"/>
      <w:divBdr>
        <w:top w:val="none" w:sz="0" w:space="0" w:color="auto"/>
        <w:left w:val="none" w:sz="0" w:space="0" w:color="auto"/>
        <w:bottom w:val="none" w:sz="0" w:space="0" w:color="auto"/>
        <w:right w:val="none" w:sz="0" w:space="0" w:color="auto"/>
      </w:divBdr>
    </w:div>
    <w:div w:id="575744978">
      <w:bodyDiv w:val="1"/>
      <w:marLeft w:val="0"/>
      <w:marRight w:val="0"/>
      <w:marTop w:val="0"/>
      <w:marBottom w:val="0"/>
      <w:divBdr>
        <w:top w:val="none" w:sz="0" w:space="0" w:color="auto"/>
        <w:left w:val="none" w:sz="0" w:space="0" w:color="auto"/>
        <w:bottom w:val="none" w:sz="0" w:space="0" w:color="auto"/>
        <w:right w:val="none" w:sz="0" w:space="0" w:color="auto"/>
      </w:divBdr>
    </w:div>
    <w:div w:id="575941096">
      <w:bodyDiv w:val="1"/>
      <w:marLeft w:val="0"/>
      <w:marRight w:val="0"/>
      <w:marTop w:val="0"/>
      <w:marBottom w:val="0"/>
      <w:divBdr>
        <w:top w:val="none" w:sz="0" w:space="0" w:color="auto"/>
        <w:left w:val="none" w:sz="0" w:space="0" w:color="auto"/>
        <w:bottom w:val="none" w:sz="0" w:space="0" w:color="auto"/>
        <w:right w:val="none" w:sz="0" w:space="0" w:color="auto"/>
      </w:divBdr>
    </w:div>
    <w:div w:id="576717054">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7399089">
      <w:bodyDiv w:val="1"/>
      <w:marLeft w:val="0"/>
      <w:marRight w:val="0"/>
      <w:marTop w:val="0"/>
      <w:marBottom w:val="0"/>
      <w:divBdr>
        <w:top w:val="none" w:sz="0" w:space="0" w:color="auto"/>
        <w:left w:val="none" w:sz="0" w:space="0" w:color="auto"/>
        <w:bottom w:val="none" w:sz="0" w:space="0" w:color="auto"/>
        <w:right w:val="none" w:sz="0" w:space="0" w:color="auto"/>
      </w:divBdr>
    </w:div>
    <w:div w:id="57805524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92768">
      <w:bodyDiv w:val="1"/>
      <w:marLeft w:val="0"/>
      <w:marRight w:val="0"/>
      <w:marTop w:val="0"/>
      <w:marBottom w:val="0"/>
      <w:divBdr>
        <w:top w:val="none" w:sz="0" w:space="0" w:color="auto"/>
        <w:left w:val="none" w:sz="0" w:space="0" w:color="auto"/>
        <w:bottom w:val="none" w:sz="0" w:space="0" w:color="auto"/>
        <w:right w:val="none" w:sz="0" w:space="0" w:color="auto"/>
      </w:divBdr>
    </w:div>
    <w:div w:id="578297833">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9295321">
      <w:bodyDiv w:val="1"/>
      <w:marLeft w:val="0"/>
      <w:marRight w:val="0"/>
      <w:marTop w:val="0"/>
      <w:marBottom w:val="0"/>
      <w:divBdr>
        <w:top w:val="none" w:sz="0" w:space="0" w:color="auto"/>
        <w:left w:val="none" w:sz="0" w:space="0" w:color="auto"/>
        <w:bottom w:val="none" w:sz="0" w:space="0" w:color="auto"/>
        <w:right w:val="none" w:sz="0" w:space="0" w:color="auto"/>
      </w:divBdr>
    </w:div>
    <w:div w:id="580261452">
      <w:bodyDiv w:val="1"/>
      <w:marLeft w:val="0"/>
      <w:marRight w:val="0"/>
      <w:marTop w:val="0"/>
      <w:marBottom w:val="0"/>
      <w:divBdr>
        <w:top w:val="none" w:sz="0" w:space="0" w:color="auto"/>
        <w:left w:val="none" w:sz="0" w:space="0" w:color="auto"/>
        <w:bottom w:val="none" w:sz="0" w:space="0" w:color="auto"/>
        <w:right w:val="none" w:sz="0" w:space="0" w:color="auto"/>
      </w:divBdr>
    </w:div>
    <w:div w:id="581066986">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296205">
      <w:bodyDiv w:val="1"/>
      <w:marLeft w:val="0"/>
      <w:marRight w:val="0"/>
      <w:marTop w:val="0"/>
      <w:marBottom w:val="0"/>
      <w:divBdr>
        <w:top w:val="none" w:sz="0" w:space="0" w:color="auto"/>
        <w:left w:val="none" w:sz="0" w:space="0" w:color="auto"/>
        <w:bottom w:val="none" w:sz="0" w:space="0" w:color="auto"/>
        <w:right w:val="none" w:sz="0" w:space="0" w:color="auto"/>
      </w:divBdr>
    </w:div>
    <w:div w:id="583806812">
      <w:bodyDiv w:val="1"/>
      <w:marLeft w:val="0"/>
      <w:marRight w:val="0"/>
      <w:marTop w:val="0"/>
      <w:marBottom w:val="0"/>
      <w:divBdr>
        <w:top w:val="none" w:sz="0" w:space="0" w:color="auto"/>
        <w:left w:val="none" w:sz="0" w:space="0" w:color="auto"/>
        <w:bottom w:val="none" w:sz="0" w:space="0" w:color="auto"/>
        <w:right w:val="none" w:sz="0" w:space="0" w:color="auto"/>
      </w:divBdr>
    </w:div>
    <w:div w:id="584262440">
      <w:bodyDiv w:val="1"/>
      <w:marLeft w:val="0"/>
      <w:marRight w:val="0"/>
      <w:marTop w:val="0"/>
      <w:marBottom w:val="0"/>
      <w:divBdr>
        <w:top w:val="none" w:sz="0" w:space="0" w:color="auto"/>
        <w:left w:val="none" w:sz="0" w:space="0" w:color="auto"/>
        <w:bottom w:val="none" w:sz="0" w:space="0" w:color="auto"/>
        <w:right w:val="none" w:sz="0" w:space="0" w:color="auto"/>
      </w:divBdr>
    </w:div>
    <w:div w:id="584265640">
      <w:bodyDiv w:val="1"/>
      <w:marLeft w:val="0"/>
      <w:marRight w:val="0"/>
      <w:marTop w:val="0"/>
      <w:marBottom w:val="0"/>
      <w:divBdr>
        <w:top w:val="none" w:sz="0" w:space="0" w:color="auto"/>
        <w:left w:val="none" w:sz="0" w:space="0" w:color="auto"/>
        <w:bottom w:val="none" w:sz="0" w:space="0" w:color="auto"/>
        <w:right w:val="none" w:sz="0" w:space="0" w:color="auto"/>
      </w:divBdr>
    </w:div>
    <w:div w:id="584725057">
      <w:bodyDiv w:val="1"/>
      <w:marLeft w:val="0"/>
      <w:marRight w:val="0"/>
      <w:marTop w:val="0"/>
      <w:marBottom w:val="0"/>
      <w:divBdr>
        <w:top w:val="none" w:sz="0" w:space="0" w:color="auto"/>
        <w:left w:val="none" w:sz="0" w:space="0" w:color="auto"/>
        <w:bottom w:val="none" w:sz="0" w:space="0" w:color="auto"/>
        <w:right w:val="none" w:sz="0" w:space="0" w:color="auto"/>
      </w:divBdr>
    </w:div>
    <w:div w:id="585846336">
      <w:bodyDiv w:val="1"/>
      <w:marLeft w:val="0"/>
      <w:marRight w:val="0"/>
      <w:marTop w:val="0"/>
      <w:marBottom w:val="0"/>
      <w:divBdr>
        <w:top w:val="none" w:sz="0" w:space="0" w:color="auto"/>
        <w:left w:val="none" w:sz="0" w:space="0" w:color="auto"/>
        <w:bottom w:val="none" w:sz="0" w:space="0" w:color="auto"/>
        <w:right w:val="none" w:sz="0" w:space="0" w:color="auto"/>
      </w:divBdr>
    </w:div>
    <w:div w:id="586113316">
      <w:bodyDiv w:val="1"/>
      <w:marLeft w:val="0"/>
      <w:marRight w:val="0"/>
      <w:marTop w:val="0"/>
      <w:marBottom w:val="0"/>
      <w:divBdr>
        <w:top w:val="none" w:sz="0" w:space="0" w:color="auto"/>
        <w:left w:val="none" w:sz="0" w:space="0" w:color="auto"/>
        <w:bottom w:val="none" w:sz="0" w:space="0" w:color="auto"/>
        <w:right w:val="none" w:sz="0" w:space="0" w:color="auto"/>
      </w:divBdr>
    </w:div>
    <w:div w:id="586578914">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84652">
      <w:bodyDiv w:val="1"/>
      <w:marLeft w:val="0"/>
      <w:marRight w:val="0"/>
      <w:marTop w:val="0"/>
      <w:marBottom w:val="0"/>
      <w:divBdr>
        <w:top w:val="none" w:sz="0" w:space="0" w:color="auto"/>
        <w:left w:val="none" w:sz="0" w:space="0" w:color="auto"/>
        <w:bottom w:val="none" w:sz="0" w:space="0" w:color="auto"/>
        <w:right w:val="none" w:sz="0" w:space="0" w:color="auto"/>
      </w:divBdr>
    </w:div>
    <w:div w:id="587084624">
      <w:bodyDiv w:val="1"/>
      <w:marLeft w:val="0"/>
      <w:marRight w:val="0"/>
      <w:marTop w:val="0"/>
      <w:marBottom w:val="0"/>
      <w:divBdr>
        <w:top w:val="none" w:sz="0" w:space="0" w:color="auto"/>
        <w:left w:val="none" w:sz="0" w:space="0" w:color="auto"/>
        <w:bottom w:val="none" w:sz="0" w:space="0" w:color="auto"/>
        <w:right w:val="none" w:sz="0" w:space="0" w:color="auto"/>
      </w:divBdr>
    </w:div>
    <w:div w:id="587232870">
      <w:bodyDiv w:val="1"/>
      <w:marLeft w:val="0"/>
      <w:marRight w:val="0"/>
      <w:marTop w:val="0"/>
      <w:marBottom w:val="0"/>
      <w:divBdr>
        <w:top w:val="none" w:sz="0" w:space="0" w:color="auto"/>
        <w:left w:val="none" w:sz="0" w:space="0" w:color="auto"/>
        <w:bottom w:val="none" w:sz="0" w:space="0" w:color="auto"/>
        <w:right w:val="none" w:sz="0" w:space="0" w:color="auto"/>
      </w:divBdr>
    </w:div>
    <w:div w:id="587621055">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739165">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90431334">
      <w:bodyDiv w:val="1"/>
      <w:marLeft w:val="0"/>
      <w:marRight w:val="0"/>
      <w:marTop w:val="0"/>
      <w:marBottom w:val="0"/>
      <w:divBdr>
        <w:top w:val="none" w:sz="0" w:space="0" w:color="auto"/>
        <w:left w:val="none" w:sz="0" w:space="0" w:color="auto"/>
        <w:bottom w:val="none" w:sz="0" w:space="0" w:color="auto"/>
        <w:right w:val="none" w:sz="0" w:space="0" w:color="auto"/>
      </w:divBdr>
    </w:div>
    <w:div w:id="590504698">
      <w:bodyDiv w:val="1"/>
      <w:marLeft w:val="0"/>
      <w:marRight w:val="0"/>
      <w:marTop w:val="0"/>
      <w:marBottom w:val="0"/>
      <w:divBdr>
        <w:top w:val="none" w:sz="0" w:space="0" w:color="auto"/>
        <w:left w:val="none" w:sz="0" w:space="0" w:color="auto"/>
        <w:bottom w:val="none" w:sz="0" w:space="0" w:color="auto"/>
        <w:right w:val="none" w:sz="0" w:space="0" w:color="auto"/>
      </w:divBdr>
    </w:div>
    <w:div w:id="591745430">
      <w:bodyDiv w:val="1"/>
      <w:marLeft w:val="0"/>
      <w:marRight w:val="0"/>
      <w:marTop w:val="0"/>
      <w:marBottom w:val="0"/>
      <w:divBdr>
        <w:top w:val="none" w:sz="0" w:space="0" w:color="auto"/>
        <w:left w:val="none" w:sz="0" w:space="0" w:color="auto"/>
        <w:bottom w:val="none" w:sz="0" w:space="0" w:color="auto"/>
        <w:right w:val="none" w:sz="0" w:space="0" w:color="auto"/>
      </w:divBdr>
    </w:div>
    <w:div w:id="592739870">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4021644">
      <w:bodyDiv w:val="1"/>
      <w:marLeft w:val="0"/>
      <w:marRight w:val="0"/>
      <w:marTop w:val="0"/>
      <w:marBottom w:val="0"/>
      <w:divBdr>
        <w:top w:val="none" w:sz="0" w:space="0" w:color="auto"/>
        <w:left w:val="none" w:sz="0" w:space="0" w:color="auto"/>
        <w:bottom w:val="none" w:sz="0" w:space="0" w:color="auto"/>
        <w:right w:val="none" w:sz="0" w:space="0" w:color="auto"/>
      </w:divBdr>
    </w:div>
    <w:div w:id="594245972">
      <w:bodyDiv w:val="1"/>
      <w:marLeft w:val="0"/>
      <w:marRight w:val="0"/>
      <w:marTop w:val="0"/>
      <w:marBottom w:val="0"/>
      <w:divBdr>
        <w:top w:val="none" w:sz="0" w:space="0" w:color="auto"/>
        <w:left w:val="none" w:sz="0" w:space="0" w:color="auto"/>
        <w:bottom w:val="none" w:sz="0" w:space="0" w:color="auto"/>
        <w:right w:val="none" w:sz="0" w:space="0" w:color="auto"/>
      </w:divBdr>
    </w:div>
    <w:div w:id="594555939">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55617">
      <w:bodyDiv w:val="1"/>
      <w:marLeft w:val="0"/>
      <w:marRight w:val="0"/>
      <w:marTop w:val="0"/>
      <w:marBottom w:val="0"/>
      <w:divBdr>
        <w:top w:val="none" w:sz="0" w:space="0" w:color="auto"/>
        <w:left w:val="none" w:sz="0" w:space="0" w:color="auto"/>
        <w:bottom w:val="none" w:sz="0" w:space="0" w:color="auto"/>
        <w:right w:val="none" w:sz="0" w:space="0" w:color="auto"/>
      </w:divBdr>
    </w:div>
    <w:div w:id="596904691">
      <w:bodyDiv w:val="1"/>
      <w:marLeft w:val="0"/>
      <w:marRight w:val="0"/>
      <w:marTop w:val="0"/>
      <w:marBottom w:val="0"/>
      <w:divBdr>
        <w:top w:val="none" w:sz="0" w:space="0" w:color="auto"/>
        <w:left w:val="none" w:sz="0" w:space="0" w:color="auto"/>
        <w:bottom w:val="none" w:sz="0" w:space="0" w:color="auto"/>
        <w:right w:val="none" w:sz="0" w:space="0" w:color="auto"/>
      </w:divBdr>
    </w:div>
    <w:div w:id="597905585">
      <w:bodyDiv w:val="1"/>
      <w:marLeft w:val="0"/>
      <w:marRight w:val="0"/>
      <w:marTop w:val="0"/>
      <w:marBottom w:val="0"/>
      <w:divBdr>
        <w:top w:val="none" w:sz="0" w:space="0" w:color="auto"/>
        <w:left w:val="none" w:sz="0" w:space="0" w:color="auto"/>
        <w:bottom w:val="none" w:sz="0" w:space="0" w:color="auto"/>
        <w:right w:val="none" w:sz="0" w:space="0" w:color="auto"/>
      </w:divBdr>
    </w:div>
    <w:div w:id="598953030">
      <w:bodyDiv w:val="1"/>
      <w:marLeft w:val="0"/>
      <w:marRight w:val="0"/>
      <w:marTop w:val="0"/>
      <w:marBottom w:val="0"/>
      <w:divBdr>
        <w:top w:val="none" w:sz="0" w:space="0" w:color="auto"/>
        <w:left w:val="none" w:sz="0" w:space="0" w:color="auto"/>
        <w:bottom w:val="none" w:sz="0" w:space="0" w:color="auto"/>
        <w:right w:val="none" w:sz="0" w:space="0" w:color="auto"/>
      </w:divBdr>
    </w:div>
    <w:div w:id="599459166">
      <w:bodyDiv w:val="1"/>
      <w:marLeft w:val="0"/>
      <w:marRight w:val="0"/>
      <w:marTop w:val="0"/>
      <w:marBottom w:val="0"/>
      <w:divBdr>
        <w:top w:val="none" w:sz="0" w:space="0" w:color="auto"/>
        <w:left w:val="none" w:sz="0" w:space="0" w:color="auto"/>
        <w:bottom w:val="none" w:sz="0" w:space="0" w:color="auto"/>
        <w:right w:val="none" w:sz="0" w:space="0" w:color="auto"/>
      </w:divBdr>
    </w:div>
    <w:div w:id="600187483">
      <w:bodyDiv w:val="1"/>
      <w:marLeft w:val="0"/>
      <w:marRight w:val="0"/>
      <w:marTop w:val="0"/>
      <w:marBottom w:val="0"/>
      <w:divBdr>
        <w:top w:val="none" w:sz="0" w:space="0" w:color="auto"/>
        <w:left w:val="none" w:sz="0" w:space="0" w:color="auto"/>
        <w:bottom w:val="none" w:sz="0" w:space="0" w:color="auto"/>
        <w:right w:val="none" w:sz="0" w:space="0" w:color="auto"/>
      </w:divBdr>
    </w:div>
    <w:div w:id="600577115">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601913573">
      <w:bodyDiv w:val="1"/>
      <w:marLeft w:val="0"/>
      <w:marRight w:val="0"/>
      <w:marTop w:val="0"/>
      <w:marBottom w:val="0"/>
      <w:divBdr>
        <w:top w:val="none" w:sz="0" w:space="0" w:color="auto"/>
        <w:left w:val="none" w:sz="0" w:space="0" w:color="auto"/>
        <w:bottom w:val="none" w:sz="0" w:space="0" w:color="auto"/>
        <w:right w:val="none" w:sz="0" w:space="0" w:color="auto"/>
      </w:divBdr>
    </w:div>
    <w:div w:id="602305769">
      <w:bodyDiv w:val="1"/>
      <w:marLeft w:val="0"/>
      <w:marRight w:val="0"/>
      <w:marTop w:val="0"/>
      <w:marBottom w:val="0"/>
      <w:divBdr>
        <w:top w:val="none" w:sz="0" w:space="0" w:color="auto"/>
        <w:left w:val="none" w:sz="0" w:space="0" w:color="auto"/>
        <w:bottom w:val="none" w:sz="0" w:space="0" w:color="auto"/>
        <w:right w:val="none" w:sz="0" w:space="0" w:color="auto"/>
      </w:divBdr>
    </w:div>
    <w:div w:id="602689674">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462305">
      <w:bodyDiv w:val="1"/>
      <w:marLeft w:val="0"/>
      <w:marRight w:val="0"/>
      <w:marTop w:val="0"/>
      <w:marBottom w:val="0"/>
      <w:divBdr>
        <w:top w:val="none" w:sz="0" w:space="0" w:color="auto"/>
        <w:left w:val="none" w:sz="0" w:space="0" w:color="auto"/>
        <w:bottom w:val="none" w:sz="0" w:space="0" w:color="auto"/>
        <w:right w:val="none" w:sz="0" w:space="0" w:color="auto"/>
      </w:divBdr>
    </w:div>
    <w:div w:id="603617177">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5424602">
      <w:bodyDiv w:val="1"/>
      <w:marLeft w:val="0"/>
      <w:marRight w:val="0"/>
      <w:marTop w:val="0"/>
      <w:marBottom w:val="0"/>
      <w:divBdr>
        <w:top w:val="none" w:sz="0" w:space="0" w:color="auto"/>
        <w:left w:val="none" w:sz="0" w:space="0" w:color="auto"/>
        <w:bottom w:val="none" w:sz="0" w:space="0" w:color="auto"/>
        <w:right w:val="none" w:sz="0" w:space="0" w:color="auto"/>
      </w:divBdr>
    </w:div>
    <w:div w:id="606158022">
      <w:bodyDiv w:val="1"/>
      <w:marLeft w:val="0"/>
      <w:marRight w:val="0"/>
      <w:marTop w:val="0"/>
      <w:marBottom w:val="0"/>
      <w:divBdr>
        <w:top w:val="none" w:sz="0" w:space="0" w:color="auto"/>
        <w:left w:val="none" w:sz="0" w:space="0" w:color="auto"/>
        <w:bottom w:val="none" w:sz="0" w:space="0" w:color="auto"/>
        <w:right w:val="none" w:sz="0" w:space="0" w:color="auto"/>
      </w:divBdr>
    </w:div>
    <w:div w:id="606617221">
      <w:bodyDiv w:val="1"/>
      <w:marLeft w:val="0"/>
      <w:marRight w:val="0"/>
      <w:marTop w:val="0"/>
      <w:marBottom w:val="0"/>
      <w:divBdr>
        <w:top w:val="none" w:sz="0" w:space="0" w:color="auto"/>
        <w:left w:val="none" w:sz="0" w:space="0" w:color="auto"/>
        <w:bottom w:val="none" w:sz="0" w:space="0" w:color="auto"/>
        <w:right w:val="none" w:sz="0" w:space="0" w:color="auto"/>
      </w:divBdr>
    </w:div>
    <w:div w:id="606620943">
      <w:bodyDiv w:val="1"/>
      <w:marLeft w:val="0"/>
      <w:marRight w:val="0"/>
      <w:marTop w:val="0"/>
      <w:marBottom w:val="0"/>
      <w:divBdr>
        <w:top w:val="none" w:sz="0" w:space="0" w:color="auto"/>
        <w:left w:val="none" w:sz="0" w:space="0" w:color="auto"/>
        <w:bottom w:val="none" w:sz="0" w:space="0" w:color="auto"/>
        <w:right w:val="none" w:sz="0" w:space="0" w:color="auto"/>
      </w:divBdr>
    </w:div>
    <w:div w:id="607397838">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9316607">
      <w:bodyDiv w:val="1"/>
      <w:marLeft w:val="0"/>
      <w:marRight w:val="0"/>
      <w:marTop w:val="0"/>
      <w:marBottom w:val="0"/>
      <w:divBdr>
        <w:top w:val="none" w:sz="0" w:space="0" w:color="auto"/>
        <w:left w:val="none" w:sz="0" w:space="0" w:color="auto"/>
        <w:bottom w:val="none" w:sz="0" w:space="0" w:color="auto"/>
        <w:right w:val="none" w:sz="0" w:space="0" w:color="auto"/>
      </w:divBdr>
    </w:div>
    <w:div w:id="609507771">
      <w:bodyDiv w:val="1"/>
      <w:marLeft w:val="0"/>
      <w:marRight w:val="0"/>
      <w:marTop w:val="0"/>
      <w:marBottom w:val="0"/>
      <w:divBdr>
        <w:top w:val="none" w:sz="0" w:space="0" w:color="auto"/>
        <w:left w:val="none" w:sz="0" w:space="0" w:color="auto"/>
        <w:bottom w:val="none" w:sz="0" w:space="0" w:color="auto"/>
        <w:right w:val="none" w:sz="0" w:space="0" w:color="auto"/>
      </w:divBdr>
    </w:div>
    <w:div w:id="609899058">
      <w:bodyDiv w:val="1"/>
      <w:marLeft w:val="0"/>
      <w:marRight w:val="0"/>
      <w:marTop w:val="0"/>
      <w:marBottom w:val="0"/>
      <w:divBdr>
        <w:top w:val="none" w:sz="0" w:space="0" w:color="auto"/>
        <w:left w:val="none" w:sz="0" w:space="0" w:color="auto"/>
        <w:bottom w:val="none" w:sz="0" w:space="0" w:color="auto"/>
        <w:right w:val="none" w:sz="0" w:space="0" w:color="auto"/>
      </w:divBdr>
    </w:div>
    <w:div w:id="609899833">
      <w:bodyDiv w:val="1"/>
      <w:marLeft w:val="0"/>
      <w:marRight w:val="0"/>
      <w:marTop w:val="0"/>
      <w:marBottom w:val="0"/>
      <w:divBdr>
        <w:top w:val="none" w:sz="0" w:space="0" w:color="auto"/>
        <w:left w:val="none" w:sz="0" w:space="0" w:color="auto"/>
        <w:bottom w:val="none" w:sz="0" w:space="0" w:color="auto"/>
        <w:right w:val="none" w:sz="0" w:space="0" w:color="auto"/>
      </w:divBdr>
    </w:div>
    <w:div w:id="610015336">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432071">
      <w:bodyDiv w:val="1"/>
      <w:marLeft w:val="0"/>
      <w:marRight w:val="0"/>
      <w:marTop w:val="0"/>
      <w:marBottom w:val="0"/>
      <w:divBdr>
        <w:top w:val="none" w:sz="0" w:space="0" w:color="auto"/>
        <w:left w:val="none" w:sz="0" w:space="0" w:color="auto"/>
        <w:bottom w:val="none" w:sz="0" w:space="0" w:color="auto"/>
        <w:right w:val="none" w:sz="0" w:space="0" w:color="auto"/>
      </w:divBdr>
    </w:div>
    <w:div w:id="610665559">
      <w:bodyDiv w:val="1"/>
      <w:marLeft w:val="0"/>
      <w:marRight w:val="0"/>
      <w:marTop w:val="0"/>
      <w:marBottom w:val="0"/>
      <w:divBdr>
        <w:top w:val="none" w:sz="0" w:space="0" w:color="auto"/>
        <w:left w:val="none" w:sz="0" w:space="0" w:color="auto"/>
        <w:bottom w:val="none" w:sz="0" w:space="0" w:color="auto"/>
        <w:right w:val="none" w:sz="0" w:space="0" w:color="auto"/>
      </w:divBdr>
    </w:div>
    <w:div w:id="611205540">
      <w:bodyDiv w:val="1"/>
      <w:marLeft w:val="0"/>
      <w:marRight w:val="0"/>
      <w:marTop w:val="0"/>
      <w:marBottom w:val="0"/>
      <w:divBdr>
        <w:top w:val="none" w:sz="0" w:space="0" w:color="auto"/>
        <w:left w:val="none" w:sz="0" w:space="0" w:color="auto"/>
        <w:bottom w:val="none" w:sz="0" w:space="0" w:color="auto"/>
        <w:right w:val="none" w:sz="0" w:space="0" w:color="auto"/>
      </w:divBdr>
    </w:div>
    <w:div w:id="611400221">
      <w:bodyDiv w:val="1"/>
      <w:marLeft w:val="0"/>
      <w:marRight w:val="0"/>
      <w:marTop w:val="0"/>
      <w:marBottom w:val="0"/>
      <w:divBdr>
        <w:top w:val="none" w:sz="0" w:space="0" w:color="auto"/>
        <w:left w:val="none" w:sz="0" w:space="0" w:color="auto"/>
        <w:bottom w:val="none" w:sz="0" w:space="0" w:color="auto"/>
        <w:right w:val="none" w:sz="0" w:space="0" w:color="auto"/>
      </w:divBdr>
    </w:div>
    <w:div w:id="611596168">
      <w:bodyDiv w:val="1"/>
      <w:marLeft w:val="0"/>
      <w:marRight w:val="0"/>
      <w:marTop w:val="0"/>
      <w:marBottom w:val="0"/>
      <w:divBdr>
        <w:top w:val="none" w:sz="0" w:space="0" w:color="auto"/>
        <w:left w:val="none" w:sz="0" w:space="0" w:color="auto"/>
        <w:bottom w:val="none" w:sz="0" w:space="0" w:color="auto"/>
        <w:right w:val="none" w:sz="0" w:space="0" w:color="auto"/>
      </w:divBdr>
    </w:div>
    <w:div w:id="611983361">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710676">
      <w:bodyDiv w:val="1"/>
      <w:marLeft w:val="0"/>
      <w:marRight w:val="0"/>
      <w:marTop w:val="0"/>
      <w:marBottom w:val="0"/>
      <w:divBdr>
        <w:top w:val="none" w:sz="0" w:space="0" w:color="auto"/>
        <w:left w:val="none" w:sz="0" w:space="0" w:color="auto"/>
        <w:bottom w:val="none" w:sz="0" w:space="0" w:color="auto"/>
        <w:right w:val="none" w:sz="0" w:space="0" w:color="auto"/>
      </w:divBdr>
    </w:div>
    <w:div w:id="613250622">
      <w:bodyDiv w:val="1"/>
      <w:marLeft w:val="0"/>
      <w:marRight w:val="0"/>
      <w:marTop w:val="0"/>
      <w:marBottom w:val="0"/>
      <w:divBdr>
        <w:top w:val="none" w:sz="0" w:space="0" w:color="auto"/>
        <w:left w:val="none" w:sz="0" w:space="0" w:color="auto"/>
        <w:bottom w:val="none" w:sz="0" w:space="0" w:color="auto"/>
        <w:right w:val="none" w:sz="0" w:space="0" w:color="auto"/>
      </w:divBdr>
    </w:div>
    <w:div w:id="613485391">
      <w:bodyDiv w:val="1"/>
      <w:marLeft w:val="0"/>
      <w:marRight w:val="0"/>
      <w:marTop w:val="0"/>
      <w:marBottom w:val="0"/>
      <w:divBdr>
        <w:top w:val="none" w:sz="0" w:space="0" w:color="auto"/>
        <w:left w:val="none" w:sz="0" w:space="0" w:color="auto"/>
        <w:bottom w:val="none" w:sz="0" w:space="0" w:color="auto"/>
        <w:right w:val="none" w:sz="0" w:space="0" w:color="auto"/>
      </w:divBdr>
    </w:div>
    <w:div w:id="613563326">
      <w:bodyDiv w:val="1"/>
      <w:marLeft w:val="0"/>
      <w:marRight w:val="0"/>
      <w:marTop w:val="0"/>
      <w:marBottom w:val="0"/>
      <w:divBdr>
        <w:top w:val="none" w:sz="0" w:space="0" w:color="auto"/>
        <w:left w:val="none" w:sz="0" w:space="0" w:color="auto"/>
        <w:bottom w:val="none" w:sz="0" w:space="0" w:color="auto"/>
        <w:right w:val="none" w:sz="0" w:space="0" w:color="auto"/>
      </w:divBdr>
    </w:div>
    <w:div w:id="613756658">
      <w:bodyDiv w:val="1"/>
      <w:marLeft w:val="0"/>
      <w:marRight w:val="0"/>
      <w:marTop w:val="0"/>
      <w:marBottom w:val="0"/>
      <w:divBdr>
        <w:top w:val="none" w:sz="0" w:space="0" w:color="auto"/>
        <w:left w:val="none" w:sz="0" w:space="0" w:color="auto"/>
        <w:bottom w:val="none" w:sz="0" w:space="0" w:color="auto"/>
        <w:right w:val="none" w:sz="0" w:space="0" w:color="auto"/>
      </w:divBdr>
    </w:div>
    <w:div w:id="613905288">
      <w:bodyDiv w:val="1"/>
      <w:marLeft w:val="0"/>
      <w:marRight w:val="0"/>
      <w:marTop w:val="0"/>
      <w:marBottom w:val="0"/>
      <w:divBdr>
        <w:top w:val="none" w:sz="0" w:space="0" w:color="auto"/>
        <w:left w:val="none" w:sz="0" w:space="0" w:color="auto"/>
        <w:bottom w:val="none" w:sz="0" w:space="0" w:color="auto"/>
        <w:right w:val="none" w:sz="0" w:space="0" w:color="auto"/>
      </w:divBdr>
    </w:div>
    <w:div w:id="615136378">
      <w:bodyDiv w:val="1"/>
      <w:marLeft w:val="0"/>
      <w:marRight w:val="0"/>
      <w:marTop w:val="0"/>
      <w:marBottom w:val="0"/>
      <w:divBdr>
        <w:top w:val="none" w:sz="0" w:space="0" w:color="auto"/>
        <w:left w:val="none" w:sz="0" w:space="0" w:color="auto"/>
        <w:bottom w:val="none" w:sz="0" w:space="0" w:color="auto"/>
        <w:right w:val="none" w:sz="0" w:space="0" w:color="auto"/>
      </w:divBdr>
    </w:div>
    <w:div w:id="615140397">
      <w:bodyDiv w:val="1"/>
      <w:marLeft w:val="0"/>
      <w:marRight w:val="0"/>
      <w:marTop w:val="0"/>
      <w:marBottom w:val="0"/>
      <w:divBdr>
        <w:top w:val="none" w:sz="0" w:space="0" w:color="auto"/>
        <w:left w:val="none" w:sz="0" w:space="0" w:color="auto"/>
        <w:bottom w:val="none" w:sz="0" w:space="0" w:color="auto"/>
        <w:right w:val="none" w:sz="0" w:space="0" w:color="auto"/>
      </w:divBdr>
    </w:div>
    <w:div w:id="615677950">
      <w:bodyDiv w:val="1"/>
      <w:marLeft w:val="0"/>
      <w:marRight w:val="0"/>
      <w:marTop w:val="0"/>
      <w:marBottom w:val="0"/>
      <w:divBdr>
        <w:top w:val="none" w:sz="0" w:space="0" w:color="auto"/>
        <w:left w:val="none" w:sz="0" w:space="0" w:color="auto"/>
        <w:bottom w:val="none" w:sz="0" w:space="0" w:color="auto"/>
        <w:right w:val="none" w:sz="0" w:space="0" w:color="auto"/>
      </w:divBdr>
    </w:div>
    <w:div w:id="616179860">
      <w:bodyDiv w:val="1"/>
      <w:marLeft w:val="0"/>
      <w:marRight w:val="0"/>
      <w:marTop w:val="0"/>
      <w:marBottom w:val="0"/>
      <w:divBdr>
        <w:top w:val="none" w:sz="0" w:space="0" w:color="auto"/>
        <w:left w:val="none" w:sz="0" w:space="0" w:color="auto"/>
        <w:bottom w:val="none" w:sz="0" w:space="0" w:color="auto"/>
        <w:right w:val="none" w:sz="0" w:space="0" w:color="auto"/>
      </w:divBdr>
    </w:div>
    <w:div w:id="616185664">
      <w:bodyDiv w:val="1"/>
      <w:marLeft w:val="0"/>
      <w:marRight w:val="0"/>
      <w:marTop w:val="0"/>
      <w:marBottom w:val="0"/>
      <w:divBdr>
        <w:top w:val="none" w:sz="0" w:space="0" w:color="auto"/>
        <w:left w:val="none" w:sz="0" w:space="0" w:color="auto"/>
        <w:bottom w:val="none" w:sz="0" w:space="0" w:color="auto"/>
        <w:right w:val="none" w:sz="0" w:space="0" w:color="auto"/>
      </w:divBdr>
    </w:div>
    <w:div w:id="616790451">
      <w:bodyDiv w:val="1"/>
      <w:marLeft w:val="0"/>
      <w:marRight w:val="0"/>
      <w:marTop w:val="0"/>
      <w:marBottom w:val="0"/>
      <w:divBdr>
        <w:top w:val="none" w:sz="0" w:space="0" w:color="auto"/>
        <w:left w:val="none" w:sz="0" w:space="0" w:color="auto"/>
        <w:bottom w:val="none" w:sz="0" w:space="0" w:color="auto"/>
        <w:right w:val="none" w:sz="0" w:space="0" w:color="auto"/>
      </w:divBdr>
    </w:div>
    <w:div w:id="616957495">
      <w:bodyDiv w:val="1"/>
      <w:marLeft w:val="0"/>
      <w:marRight w:val="0"/>
      <w:marTop w:val="0"/>
      <w:marBottom w:val="0"/>
      <w:divBdr>
        <w:top w:val="none" w:sz="0" w:space="0" w:color="auto"/>
        <w:left w:val="none" w:sz="0" w:space="0" w:color="auto"/>
        <w:bottom w:val="none" w:sz="0" w:space="0" w:color="auto"/>
        <w:right w:val="none" w:sz="0" w:space="0" w:color="auto"/>
      </w:divBdr>
    </w:div>
    <w:div w:id="617641655">
      <w:bodyDiv w:val="1"/>
      <w:marLeft w:val="0"/>
      <w:marRight w:val="0"/>
      <w:marTop w:val="0"/>
      <w:marBottom w:val="0"/>
      <w:divBdr>
        <w:top w:val="none" w:sz="0" w:space="0" w:color="auto"/>
        <w:left w:val="none" w:sz="0" w:space="0" w:color="auto"/>
        <w:bottom w:val="none" w:sz="0" w:space="0" w:color="auto"/>
        <w:right w:val="none" w:sz="0" w:space="0" w:color="auto"/>
      </w:divBdr>
    </w:div>
    <w:div w:id="618728491">
      <w:bodyDiv w:val="1"/>
      <w:marLeft w:val="0"/>
      <w:marRight w:val="0"/>
      <w:marTop w:val="0"/>
      <w:marBottom w:val="0"/>
      <w:divBdr>
        <w:top w:val="none" w:sz="0" w:space="0" w:color="auto"/>
        <w:left w:val="none" w:sz="0" w:space="0" w:color="auto"/>
        <w:bottom w:val="none" w:sz="0" w:space="0" w:color="auto"/>
        <w:right w:val="none" w:sz="0" w:space="0" w:color="auto"/>
      </w:divBdr>
    </w:div>
    <w:div w:id="621108279">
      <w:bodyDiv w:val="1"/>
      <w:marLeft w:val="0"/>
      <w:marRight w:val="0"/>
      <w:marTop w:val="0"/>
      <w:marBottom w:val="0"/>
      <w:divBdr>
        <w:top w:val="none" w:sz="0" w:space="0" w:color="auto"/>
        <w:left w:val="none" w:sz="0" w:space="0" w:color="auto"/>
        <w:bottom w:val="none" w:sz="0" w:space="0" w:color="auto"/>
        <w:right w:val="none" w:sz="0" w:space="0" w:color="auto"/>
      </w:divBdr>
    </w:div>
    <w:div w:id="621226065">
      <w:bodyDiv w:val="1"/>
      <w:marLeft w:val="0"/>
      <w:marRight w:val="0"/>
      <w:marTop w:val="0"/>
      <w:marBottom w:val="0"/>
      <w:divBdr>
        <w:top w:val="none" w:sz="0" w:space="0" w:color="auto"/>
        <w:left w:val="none" w:sz="0" w:space="0" w:color="auto"/>
        <w:bottom w:val="none" w:sz="0" w:space="0" w:color="auto"/>
        <w:right w:val="none" w:sz="0" w:space="0" w:color="auto"/>
      </w:divBdr>
    </w:div>
    <w:div w:id="621422305">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6962">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1883535">
      <w:bodyDiv w:val="1"/>
      <w:marLeft w:val="0"/>
      <w:marRight w:val="0"/>
      <w:marTop w:val="0"/>
      <w:marBottom w:val="0"/>
      <w:divBdr>
        <w:top w:val="none" w:sz="0" w:space="0" w:color="auto"/>
        <w:left w:val="none" w:sz="0" w:space="0" w:color="auto"/>
        <w:bottom w:val="none" w:sz="0" w:space="0" w:color="auto"/>
        <w:right w:val="none" w:sz="0" w:space="0" w:color="auto"/>
      </w:divBdr>
    </w:div>
    <w:div w:id="622688913">
      <w:bodyDiv w:val="1"/>
      <w:marLeft w:val="0"/>
      <w:marRight w:val="0"/>
      <w:marTop w:val="0"/>
      <w:marBottom w:val="0"/>
      <w:divBdr>
        <w:top w:val="none" w:sz="0" w:space="0" w:color="auto"/>
        <w:left w:val="none" w:sz="0" w:space="0" w:color="auto"/>
        <w:bottom w:val="none" w:sz="0" w:space="0" w:color="auto"/>
        <w:right w:val="none" w:sz="0" w:space="0" w:color="auto"/>
      </w:divBdr>
    </w:div>
    <w:div w:id="623006763">
      <w:bodyDiv w:val="1"/>
      <w:marLeft w:val="0"/>
      <w:marRight w:val="0"/>
      <w:marTop w:val="0"/>
      <w:marBottom w:val="0"/>
      <w:divBdr>
        <w:top w:val="none" w:sz="0" w:space="0" w:color="auto"/>
        <w:left w:val="none" w:sz="0" w:space="0" w:color="auto"/>
        <w:bottom w:val="none" w:sz="0" w:space="0" w:color="auto"/>
        <w:right w:val="none" w:sz="0" w:space="0" w:color="auto"/>
      </w:divBdr>
    </w:div>
    <w:div w:id="623074898">
      <w:bodyDiv w:val="1"/>
      <w:marLeft w:val="0"/>
      <w:marRight w:val="0"/>
      <w:marTop w:val="0"/>
      <w:marBottom w:val="0"/>
      <w:divBdr>
        <w:top w:val="none" w:sz="0" w:space="0" w:color="auto"/>
        <w:left w:val="none" w:sz="0" w:space="0" w:color="auto"/>
        <w:bottom w:val="none" w:sz="0" w:space="0" w:color="auto"/>
        <w:right w:val="none" w:sz="0" w:space="0" w:color="auto"/>
      </w:divBdr>
    </w:div>
    <w:div w:id="623973599">
      <w:bodyDiv w:val="1"/>
      <w:marLeft w:val="0"/>
      <w:marRight w:val="0"/>
      <w:marTop w:val="0"/>
      <w:marBottom w:val="0"/>
      <w:divBdr>
        <w:top w:val="none" w:sz="0" w:space="0" w:color="auto"/>
        <w:left w:val="none" w:sz="0" w:space="0" w:color="auto"/>
        <w:bottom w:val="none" w:sz="0" w:space="0" w:color="auto"/>
        <w:right w:val="none" w:sz="0" w:space="0" w:color="auto"/>
      </w:divBdr>
    </w:div>
    <w:div w:id="624852281">
      <w:bodyDiv w:val="1"/>
      <w:marLeft w:val="0"/>
      <w:marRight w:val="0"/>
      <w:marTop w:val="0"/>
      <w:marBottom w:val="0"/>
      <w:divBdr>
        <w:top w:val="none" w:sz="0" w:space="0" w:color="auto"/>
        <w:left w:val="none" w:sz="0" w:space="0" w:color="auto"/>
        <w:bottom w:val="none" w:sz="0" w:space="0" w:color="auto"/>
        <w:right w:val="none" w:sz="0" w:space="0" w:color="auto"/>
      </w:divBdr>
    </w:div>
    <w:div w:id="624972494">
      <w:bodyDiv w:val="1"/>
      <w:marLeft w:val="0"/>
      <w:marRight w:val="0"/>
      <w:marTop w:val="0"/>
      <w:marBottom w:val="0"/>
      <w:divBdr>
        <w:top w:val="none" w:sz="0" w:space="0" w:color="auto"/>
        <w:left w:val="none" w:sz="0" w:space="0" w:color="auto"/>
        <w:bottom w:val="none" w:sz="0" w:space="0" w:color="auto"/>
        <w:right w:val="none" w:sz="0" w:space="0" w:color="auto"/>
      </w:divBdr>
    </w:div>
    <w:div w:id="625547036">
      <w:bodyDiv w:val="1"/>
      <w:marLeft w:val="0"/>
      <w:marRight w:val="0"/>
      <w:marTop w:val="0"/>
      <w:marBottom w:val="0"/>
      <w:divBdr>
        <w:top w:val="none" w:sz="0" w:space="0" w:color="auto"/>
        <w:left w:val="none" w:sz="0" w:space="0" w:color="auto"/>
        <w:bottom w:val="none" w:sz="0" w:space="0" w:color="auto"/>
        <w:right w:val="none" w:sz="0" w:space="0" w:color="auto"/>
      </w:divBdr>
    </w:div>
    <w:div w:id="625892776">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277469">
      <w:bodyDiv w:val="1"/>
      <w:marLeft w:val="0"/>
      <w:marRight w:val="0"/>
      <w:marTop w:val="0"/>
      <w:marBottom w:val="0"/>
      <w:divBdr>
        <w:top w:val="none" w:sz="0" w:space="0" w:color="auto"/>
        <w:left w:val="none" w:sz="0" w:space="0" w:color="auto"/>
        <w:bottom w:val="none" w:sz="0" w:space="0" w:color="auto"/>
        <w:right w:val="none" w:sz="0" w:space="0" w:color="auto"/>
      </w:divBdr>
    </w:div>
    <w:div w:id="626620583">
      <w:bodyDiv w:val="1"/>
      <w:marLeft w:val="0"/>
      <w:marRight w:val="0"/>
      <w:marTop w:val="0"/>
      <w:marBottom w:val="0"/>
      <w:divBdr>
        <w:top w:val="none" w:sz="0" w:space="0" w:color="auto"/>
        <w:left w:val="none" w:sz="0" w:space="0" w:color="auto"/>
        <w:bottom w:val="none" w:sz="0" w:space="0" w:color="auto"/>
        <w:right w:val="none" w:sz="0" w:space="0" w:color="auto"/>
      </w:divBdr>
    </w:div>
    <w:div w:id="626663603">
      <w:bodyDiv w:val="1"/>
      <w:marLeft w:val="0"/>
      <w:marRight w:val="0"/>
      <w:marTop w:val="0"/>
      <w:marBottom w:val="0"/>
      <w:divBdr>
        <w:top w:val="none" w:sz="0" w:space="0" w:color="auto"/>
        <w:left w:val="none" w:sz="0" w:space="0" w:color="auto"/>
        <w:bottom w:val="none" w:sz="0" w:space="0" w:color="auto"/>
        <w:right w:val="none" w:sz="0" w:space="0" w:color="auto"/>
      </w:divBdr>
    </w:div>
    <w:div w:id="629671623">
      <w:bodyDiv w:val="1"/>
      <w:marLeft w:val="0"/>
      <w:marRight w:val="0"/>
      <w:marTop w:val="0"/>
      <w:marBottom w:val="0"/>
      <w:divBdr>
        <w:top w:val="none" w:sz="0" w:space="0" w:color="auto"/>
        <w:left w:val="none" w:sz="0" w:space="0" w:color="auto"/>
        <w:bottom w:val="none" w:sz="0" w:space="0" w:color="auto"/>
        <w:right w:val="none" w:sz="0" w:space="0" w:color="auto"/>
      </w:divBdr>
    </w:div>
    <w:div w:id="629751976">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671960">
      <w:bodyDiv w:val="1"/>
      <w:marLeft w:val="0"/>
      <w:marRight w:val="0"/>
      <w:marTop w:val="0"/>
      <w:marBottom w:val="0"/>
      <w:divBdr>
        <w:top w:val="none" w:sz="0" w:space="0" w:color="auto"/>
        <w:left w:val="none" w:sz="0" w:space="0" w:color="auto"/>
        <w:bottom w:val="none" w:sz="0" w:space="0" w:color="auto"/>
        <w:right w:val="none" w:sz="0" w:space="0" w:color="auto"/>
      </w:divBdr>
    </w:div>
    <w:div w:id="631400112">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373885">
      <w:bodyDiv w:val="1"/>
      <w:marLeft w:val="0"/>
      <w:marRight w:val="0"/>
      <w:marTop w:val="0"/>
      <w:marBottom w:val="0"/>
      <w:divBdr>
        <w:top w:val="none" w:sz="0" w:space="0" w:color="auto"/>
        <w:left w:val="none" w:sz="0" w:space="0" w:color="auto"/>
        <w:bottom w:val="none" w:sz="0" w:space="0" w:color="auto"/>
        <w:right w:val="none" w:sz="0" w:space="0" w:color="auto"/>
      </w:divBdr>
    </w:div>
    <w:div w:id="633215072">
      <w:bodyDiv w:val="1"/>
      <w:marLeft w:val="0"/>
      <w:marRight w:val="0"/>
      <w:marTop w:val="0"/>
      <w:marBottom w:val="0"/>
      <w:divBdr>
        <w:top w:val="none" w:sz="0" w:space="0" w:color="auto"/>
        <w:left w:val="none" w:sz="0" w:space="0" w:color="auto"/>
        <w:bottom w:val="none" w:sz="0" w:space="0" w:color="auto"/>
        <w:right w:val="none" w:sz="0" w:space="0" w:color="auto"/>
      </w:divBdr>
    </w:div>
    <w:div w:id="633290055">
      <w:bodyDiv w:val="1"/>
      <w:marLeft w:val="0"/>
      <w:marRight w:val="0"/>
      <w:marTop w:val="0"/>
      <w:marBottom w:val="0"/>
      <w:divBdr>
        <w:top w:val="none" w:sz="0" w:space="0" w:color="auto"/>
        <w:left w:val="none" w:sz="0" w:space="0" w:color="auto"/>
        <w:bottom w:val="none" w:sz="0" w:space="0" w:color="auto"/>
        <w:right w:val="none" w:sz="0" w:space="0" w:color="auto"/>
      </w:divBdr>
    </w:div>
    <w:div w:id="633602523">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752445">
      <w:bodyDiv w:val="1"/>
      <w:marLeft w:val="0"/>
      <w:marRight w:val="0"/>
      <w:marTop w:val="0"/>
      <w:marBottom w:val="0"/>
      <w:divBdr>
        <w:top w:val="none" w:sz="0" w:space="0" w:color="auto"/>
        <w:left w:val="none" w:sz="0" w:space="0" w:color="auto"/>
        <w:bottom w:val="none" w:sz="0" w:space="0" w:color="auto"/>
        <w:right w:val="none" w:sz="0" w:space="0" w:color="auto"/>
      </w:divBdr>
    </w:div>
    <w:div w:id="634260975">
      <w:bodyDiv w:val="1"/>
      <w:marLeft w:val="0"/>
      <w:marRight w:val="0"/>
      <w:marTop w:val="0"/>
      <w:marBottom w:val="0"/>
      <w:divBdr>
        <w:top w:val="none" w:sz="0" w:space="0" w:color="auto"/>
        <w:left w:val="none" w:sz="0" w:space="0" w:color="auto"/>
        <w:bottom w:val="none" w:sz="0" w:space="0" w:color="auto"/>
        <w:right w:val="none" w:sz="0" w:space="0" w:color="auto"/>
      </w:divBdr>
    </w:div>
    <w:div w:id="634262336">
      <w:bodyDiv w:val="1"/>
      <w:marLeft w:val="0"/>
      <w:marRight w:val="0"/>
      <w:marTop w:val="0"/>
      <w:marBottom w:val="0"/>
      <w:divBdr>
        <w:top w:val="none" w:sz="0" w:space="0" w:color="auto"/>
        <w:left w:val="none" w:sz="0" w:space="0" w:color="auto"/>
        <w:bottom w:val="none" w:sz="0" w:space="0" w:color="auto"/>
        <w:right w:val="none" w:sz="0" w:space="0" w:color="auto"/>
      </w:divBdr>
    </w:div>
    <w:div w:id="635181954">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598623">
      <w:bodyDiv w:val="1"/>
      <w:marLeft w:val="0"/>
      <w:marRight w:val="0"/>
      <w:marTop w:val="0"/>
      <w:marBottom w:val="0"/>
      <w:divBdr>
        <w:top w:val="none" w:sz="0" w:space="0" w:color="auto"/>
        <w:left w:val="none" w:sz="0" w:space="0" w:color="auto"/>
        <w:bottom w:val="none" w:sz="0" w:space="0" w:color="auto"/>
        <w:right w:val="none" w:sz="0" w:space="0" w:color="auto"/>
      </w:divBdr>
    </w:div>
    <w:div w:id="635916555">
      <w:bodyDiv w:val="1"/>
      <w:marLeft w:val="0"/>
      <w:marRight w:val="0"/>
      <w:marTop w:val="0"/>
      <w:marBottom w:val="0"/>
      <w:divBdr>
        <w:top w:val="none" w:sz="0" w:space="0" w:color="auto"/>
        <w:left w:val="none" w:sz="0" w:space="0" w:color="auto"/>
        <w:bottom w:val="none" w:sz="0" w:space="0" w:color="auto"/>
        <w:right w:val="none" w:sz="0" w:space="0" w:color="auto"/>
      </w:divBdr>
    </w:div>
    <w:div w:id="636302446">
      <w:bodyDiv w:val="1"/>
      <w:marLeft w:val="0"/>
      <w:marRight w:val="0"/>
      <w:marTop w:val="0"/>
      <w:marBottom w:val="0"/>
      <w:divBdr>
        <w:top w:val="none" w:sz="0" w:space="0" w:color="auto"/>
        <w:left w:val="none" w:sz="0" w:space="0" w:color="auto"/>
        <w:bottom w:val="none" w:sz="0" w:space="0" w:color="auto"/>
        <w:right w:val="none" w:sz="0" w:space="0" w:color="auto"/>
      </w:divBdr>
    </w:div>
    <w:div w:id="637150750">
      <w:bodyDiv w:val="1"/>
      <w:marLeft w:val="0"/>
      <w:marRight w:val="0"/>
      <w:marTop w:val="0"/>
      <w:marBottom w:val="0"/>
      <w:divBdr>
        <w:top w:val="none" w:sz="0" w:space="0" w:color="auto"/>
        <w:left w:val="none" w:sz="0" w:space="0" w:color="auto"/>
        <w:bottom w:val="none" w:sz="0" w:space="0" w:color="auto"/>
        <w:right w:val="none" w:sz="0" w:space="0" w:color="auto"/>
      </w:divBdr>
    </w:div>
    <w:div w:id="637690422">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51337">
      <w:bodyDiv w:val="1"/>
      <w:marLeft w:val="0"/>
      <w:marRight w:val="0"/>
      <w:marTop w:val="0"/>
      <w:marBottom w:val="0"/>
      <w:divBdr>
        <w:top w:val="none" w:sz="0" w:space="0" w:color="auto"/>
        <w:left w:val="none" w:sz="0" w:space="0" w:color="auto"/>
        <w:bottom w:val="none" w:sz="0" w:space="0" w:color="auto"/>
        <w:right w:val="none" w:sz="0" w:space="0" w:color="auto"/>
      </w:divBdr>
    </w:div>
    <w:div w:id="638270371">
      <w:bodyDiv w:val="1"/>
      <w:marLeft w:val="0"/>
      <w:marRight w:val="0"/>
      <w:marTop w:val="0"/>
      <w:marBottom w:val="0"/>
      <w:divBdr>
        <w:top w:val="none" w:sz="0" w:space="0" w:color="auto"/>
        <w:left w:val="none" w:sz="0" w:space="0" w:color="auto"/>
        <w:bottom w:val="none" w:sz="0" w:space="0" w:color="auto"/>
        <w:right w:val="none" w:sz="0" w:space="0" w:color="auto"/>
      </w:divBdr>
    </w:div>
    <w:div w:id="638648770">
      <w:bodyDiv w:val="1"/>
      <w:marLeft w:val="0"/>
      <w:marRight w:val="0"/>
      <w:marTop w:val="0"/>
      <w:marBottom w:val="0"/>
      <w:divBdr>
        <w:top w:val="none" w:sz="0" w:space="0" w:color="auto"/>
        <w:left w:val="none" w:sz="0" w:space="0" w:color="auto"/>
        <w:bottom w:val="none" w:sz="0" w:space="0" w:color="auto"/>
        <w:right w:val="none" w:sz="0" w:space="0" w:color="auto"/>
      </w:divBdr>
    </w:div>
    <w:div w:id="638800647">
      <w:bodyDiv w:val="1"/>
      <w:marLeft w:val="0"/>
      <w:marRight w:val="0"/>
      <w:marTop w:val="0"/>
      <w:marBottom w:val="0"/>
      <w:divBdr>
        <w:top w:val="none" w:sz="0" w:space="0" w:color="auto"/>
        <w:left w:val="none" w:sz="0" w:space="0" w:color="auto"/>
        <w:bottom w:val="none" w:sz="0" w:space="0" w:color="auto"/>
        <w:right w:val="none" w:sz="0" w:space="0" w:color="auto"/>
      </w:divBdr>
    </w:div>
    <w:div w:id="638999072">
      <w:bodyDiv w:val="1"/>
      <w:marLeft w:val="0"/>
      <w:marRight w:val="0"/>
      <w:marTop w:val="0"/>
      <w:marBottom w:val="0"/>
      <w:divBdr>
        <w:top w:val="none" w:sz="0" w:space="0" w:color="auto"/>
        <w:left w:val="none" w:sz="0" w:space="0" w:color="auto"/>
        <w:bottom w:val="none" w:sz="0" w:space="0" w:color="auto"/>
        <w:right w:val="none" w:sz="0" w:space="0" w:color="auto"/>
      </w:divBdr>
    </w:div>
    <w:div w:id="639267075">
      <w:bodyDiv w:val="1"/>
      <w:marLeft w:val="0"/>
      <w:marRight w:val="0"/>
      <w:marTop w:val="0"/>
      <w:marBottom w:val="0"/>
      <w:divBdr>
        <w:top w:val="none" w:sz="0" w:space="0" w:color="auto"/>
        <w:left w:val="none" w:sz="0" w:space="0" w:color="auto"/>
        <w:bottom w:val="none" w:sz="0" w:space="0" w:color="auto"/>
        <w:right w:val="none" w:sz="0" w:space="0" w:color="auto"/>
      </w:divBdr>
    </w:div>
    <w:div w:id="63938186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766411">
      <w:bodyDiv w:val="1"/>
      <w:marLeft w:val="0"/>
      <w:marRight w:val="0"/>
      <w:marTop w:val="0"/>
      <w:marBottom w:val="0"/>
      <w:divBdr>
        <w:top w:val="none" w:sz="0" w:space="0" w:color="auto"/>
        <w:left w:val="none" w:sz="0" w:space="0" w:color="auto"/>
        <w:bottom w:val="none" w:sz="0" w:space="0" w:color="auto"/>
        <w:right w:val="none" w:sz="0" w:space="0" w:color="auto"/>
      </w:divBdr>
    </w:div>
    <w:div w:id="640811072">
      <w:bodyDiv w:val="1"/>
      <w:marLeft w:val="0"/>
      <w:marRight w:val="0"/>
      <w:marTop w:val="0"/>
      <w:marBottom w:val="0"/>
      <w:divBdr>
        <w:top w:val="none" w:sz="0" w:space="0" w:color="auto"/>
        <w:left w:val="none" w:sz="0" w:space="0" w:color="auto"/>
        <w:bottom w:val="none" w:sz="0" w:space="0" w:color="auto"/>
        <w:right w:val="none" w:sz="0" w:space="0" w:color="auto"/>
      </w:divBdr>
    </w:div>
    <w:div w:id="641276657">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693435">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2196290">
      <w:bodyDiv w:val="1"/>
      <w:marLeft w:val="0"/>
      <w:marRight w:val="0"/>
      <w:marTop w:val="0"/>
      <w:marBottom w:val="0"/>
      <w:divBdr>
        <w:top w:val="none" w:sz="0" w:space="0" w:color="auto"/>
        <w:left w:val="none" w:sz="0" w:space="0" w:color="auto"/>
        <w:bottom w:val="none" w:sz="0" w:space="0" w:color="auto"/>
        <w:right w:val="none" w:sz="0" w:space="0" w:color="auto"/>
      </w:divBdr>
    </w:div>
    <w:div w:id="643780163">
      <w:bodyDiv w:val="1"/>
      <w:marLeft w:val="0"/>
      <w:marRight w:val="0"/>
      <w:marTop w:val="0"/>
      <w:marBottom w:val="0"/>
      <w:divBdr>
        <w:top w:val="none" w:sz="0" w:space="0" w:color="auto"/>
        <w:left w:val="none" w:sz="0" w:space="0" w:color="auto"/>
        <w:bottom w:val="none" w:sz="0" w:space="0" w:color="auto"/>
        <w:right w:val="none" w:sz="0" w:space="0" w:color="auto"/>
      </w:divBdr>
    </w:div>
    <w:div w:id="644354147">
      <w:bodyDiv w:val="1"/>
      <w:marLeft w:val="0"/>
      <w:marRight w:val="0"/>
      <w:marTop w:val="0"/>
      <w:marBottom w:val="0"/>
      <w:divBdr>
        <w:top w:val="none" w:sz="0" w:space="0" w:color="auto"/>
        <w:left w:val="none" w:sz="0" w:space="0" w:color="auto"/>
        <w:bottom w:val="none" w:sz="0" w:space="0" w:color="auto"/>
        <w:right w:val="none" w:sz="0" w:space="0" w:color="auto"/>
      </w:divBdr>
    </w:div>
    <w:div w:id="644743467">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866236">
      <w:bodyDiv w:val="1"/>
      <w:marLeft w:val="0"/>
      <w:marRight w:val="0"/>
      <w:marTop w:val="0"/>
      <w:marBottom w:val="0"/>
      <w:divBdr>
        <w:top w:val="none" w:sz="0" w:space="0" w:color="auto"/>
        <w:left w:val="none" w:sz="0" w:space="0" w:color="auto"/>
        <w:bottom w:val="none" w:sz="0" w:space="0" w:color="auto"/>
        <w:right w:val="none" w:sz="0" w:space="0" w:color="auto"/>
      </w:divBdr>
    </w:div>
    <w:div w:id="646083361">
      <w:bodyDiv w:val="1"/>
      <w:marLeft w:val="0"/>
      <w:marRight w:val="0"/>
      <w:marTop w:val="0"/>
      <w:marBottom w:val="0"/>
      <w:divBdr>
        <w:top w:val="none" w:sz="0" w:space="0" w:color="auto"/>
        <w:left w:val="none" w:sz="0" w:space="0" w:color="auto"/>
        <w:bottom w:val="none" w:sz="0" w:space="0" w:color="auto"/>
        <w:right w:val="none" w:sz="0" w:space="0" w:color="auto"/>
      </w:divBdr>
    </w:div>
    <w:div w:id="648637668">
      <w:bodyDiv w:val="1"/>
      <w:marLeft w:val="0"/>
      <w:marRight w:val="0"/>
      <w:marTop w:val="0"/>
      <w:marBottom w:val="0"/>
      <w:divBdr>
        <w:top w:val="none" w:sz="0" w:space="0" w:color="auto"/>
        <w:left w:val="none" w:sz="0" w:space="0" w:color="auto"/>
        <w:bottom w:val="none" w:sz="0" w:space="0" w:color="auto"/>
        <w:right w:val="none" w:sz="0" w:space="0" w:color="auto"/>
      </w:divBdr>
    </w:div>
    <w:div w:id="649095879">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451678">
      <w:bodyDiv w:val="1"/>
      <w:marLeft w:val="0"/>
      <w:marRight w:val="0"/>
      <w:marTop w:val="0"/>
      <w:marBottom w:val="0"/>
      <w:divBdr>
        <w:top w:val="none" w:sz="0" w:space="0" w:color="auto"/>
        <w:left w:val="none" w:sz="0" w:space="0" w:color="auto"/>
        <w:bottom w:val="none" w:sz="0" w:space="0" w:color="auto"/>
        <w:right w:val="none" w:sz="0" w:space="0" w:color="auto"/>
      </w:divBdr>
    </w:div>
    <w:div w:id="651716846">
      <w:bodyDiv w:val="1"/>
      <w:marLeft w:val="0"/>
      <w:marRight w:val="0"/>
      <w:marTop w:val="0"/>
      <w:marBottom w:val="0"/>
      <w:divBdr>
        <w:top w:val="none" w:sz="0" w:space="0" w:color="auto"/>
        <w:left w:val="none" w:sz="0" w:space="0" w:color="auto"/>
        <w:bottom w:val="none" w:sz="0" w:space="0" w:color="auto"/>
        <w:right w:val="none" w:sz="0" w:space="0" w:color="auto"/>
      </w:divBdr>
    </w:div>
    <w:div w:id="651830077">
      <w:bodyDiv w:val="1"/>
      <w:marLeft w:val="0"/>
      <w:marRight w:val="0"/>
      <w:marTop w:val="0"/>
      <w:marBottom w:val="0"/>
      <w:divBdr>
        <w:top w:val="none" w:sz="0" w:space="0" w:color="auto"/>
        <w:left w:val="none" w:sz="0" w:space="0" w:color="auto"/>
        <w:bottom w:val="none" w:sz="0" w:space="0" w:color="auto"/>
        <w:right w:val="none" w:sz="0" w:space="0" w:color="auto"/>
      </w:divBdr>
    </w:div>
    <w:div w:id="651838700">
      <w:bodyDiv w:val="1"/>
      <w:marLeft w:val="0"/>
      <w:marRight w:val="0"/>
      <w:marTop w:val="0"/>
      <w:marBottom w:val="0"/>
      <w:divBdr>
        <w:top w:val="none" w:sz="0" w:space="0" w:color="auto"/>
        <w:left w:val="none" w:sz="0" w:space="0" w:color="auto"/>
        <w:bottom w:val="none" w:sz="0" w:space="0" w:color="auto"/>
        <w:right w:val="none" w:sz="0" w:space="0" w:color="auto"/>
      </w:divBdr>
    </w:div>
    <w:div w:id="652222356">
      <w:bodyDiv w:val="1"/>
      <w:marLeft w:val="0"/>
      <w:marRight w:val="0"/>
      <w:marTop w:val="0"/>
      <w:marBottom w:val="0"/>
      <w:divBdr>
        <w:top w:val="none" w:sz="0" w:space="0" w:color="auto"/>
        <w:left w:val="none" w:sz="0" w:space="0" w:color="auto"/>
        <w:bottom w:val="none" w:sz="0" w:space="0" w:color="auto"/>
        <w:right w:val="none" w:sz="0" w:space="0" w:color="auto"/>
      </w:divBdr>
    </w:div>
    <w:div w:id="653029025">
      <w:bodyDiv w:val="1"/>
      <w:marLeft w:val="0"/>
      <w:marRight w:val="0"/>
      <w:marTop w:val="0"/>
      <w:marBottom w:val="0"/>
      <w:divBdr>
        <w:top w:val="none" w:sz="0" w:space="0" w:color="auto"/>
        <w:left w:val="none" w:sz="0" w:space="0" w:color="auto"/>
        <w:bottom w:val="none" w:sz="0" w:space="0" w:color="auto"/>
        <w:right w:val="none" w:sz="0" w:space="0" w:color="auto"/>
      </w:divBdr>
    </w:div>
    <w:div w:id="653218939">
      <w:bodyDiv w:val="1"/>
      <w:marLeft w:val="0"/>
      <w:marRight w:val="0"/>
      <w:marTop w:val="0"/>
      <w:marBottom w:val="0"/>
      <w:divBdr>
        <w:top w:val="none" w:sz="0" w:space="0" w:color="auto"/>
        <w:left w:val="none" w:sz="0" w:space="0" w:color="auto"/>
        <w:bottom w:val="none" w:sz="0" w:space="0" w:color="auto"/>
        <w:right w:val="none" w:sz="0" w:space="0" w:color="auto"/>
      </w:divBdr>
    </w:div>
    <w:div w:id="654263779">
      <w:bodyDiv w:val="1"/>
      <w:marLeft w:val="0"/>
      <w:marRight w:val="0"/>
      <w:marTop w:val="0"/>
      <w:marBottom w:val="0"/>
      <w:divBdr>
        <w:top w:val="none" w:sz="0" w:space="0" w:color="auto"/>
        <w:left w:val="none" w:sz="0" w:space="0" w:color="auto"/>
        <w:bottom w:val="none" w:sz="0" w:space="0" w:color="auto"/>
        <w:right w:val="none" w:sz="0" w:space="0" w:color="auto"/>
      </w:divBdr>
    </w:div>
    <w:div w:id="655647587">
      <w:bodyDiv w:val="1"/>
      <w:marLeft w:val="0"/>
      <w:marRight w:val="0"/>
      <w:marTop w:val="0"/>
      <w:marBottom w:val="0"/>
      <w:divBdr>
        <w:top w:val="none" w:sz="0" w:space="0" w:color="auto"/>
        <w:left w:val="none" w:sz="0" w:space="0" w:color="auto"/>
        <w:bottom w:val="none" w:sz="0" w:space="0" w:color="auto"/>
        <w:right w:val="none" w:sz="0" w:space="0" w:color="auto"/>
      </w:divBdr>
    </w:div>
    <w:div w:id="65603011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959887">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726792">
      <w:bodyDiv w:val="1"/>
      <w:marLeft w:val="0"/>
      <w:marRight w:val="0"/>
      <w:marTop w:val="0"/>
      <w:marBottom w:val="0"/>
      <w:divBdr>
        <w:top w:val="none" w:sz="0" w:space="0" w:color="auto"/>
        <w:left w:val="none" w:sz="0" w:space="0" w:color="auto"/>
        <w:bottom w:val="none" w:sz="0" w:space="0" w:color="auto"/>
        <w:right w:val="none" w:sz="0" w:space="0" w:color="auto"/>
      </w:divBdr>
    </w:div>
    <w:div w:id="658190500">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928360">
      <w:bodyDiv w:val="1"/>
      <w:marLeft w:val="0"/>
      <w:marRight w:val="0"/>
      <w:marTop w:val="0"/>
      <w:marBottom w:val="0"/>
      <w:divBdr>
        <w:top w:val="none" w:sz="0" w:space="0" w:color="auto"/>
        <w:left w:val="none" w:sz="0" w:space="0" w:color="auto"/>
        <w:bottom w:val="none" w:sz="0" w:space="0" w:color="auto"/>
        <w:right w:val="none" w:sz="0" w:space="0" w:color="auto"/>
      </w:divBdr>
    </w:div>
    <w:div w:id="659578266">
      <w:bodyDiv w:val="1"/>
      <w:marLeft w:val="0"/>
      <w:marRight w:val="0"/>
      <w:marTop w:val="0"/>
      <w:marBottom w:val="0"/>
      <w:divBdr>
        <w:top w:val="none" w:sz="0" w:space="0" w:color="auto"/>
        <w:left w:val="none" w:sz="0" w:space="0" w:color="auto"/>
        <w:bottom w:val="none" w:sz="0" w:space="0" w:color="auto"/>
        <w:right w:val="none" w:sz="0" w:space="0" w:color="auto"/>
      </w:divBdr>
    </w:div>
    <w:div w:id="659894538">
      <w:bodyDiv w:val="1"/>
      <w:marLeft w:val="0"/>
      <w:marRight w:val="0"/>
      <w:marTop w:val="0"/>
      <w:marBottom w:val="0"/>
      <w:divBdr>
        <w:top w:val="none" w:sz="0" w:space="0" w:color="auto"/>
        <w:left w:val="none" w:sz="0" w:space="0" w:color="auto"/>
        <w:bottom w:val="none" w:sz="0" w:space="0" w:color="auto"/>
        <w:right w:val="none" w:sz="0" w:space="0" w:color="auto"/>
      </w:divBdr>
    </w:div>
    <w:div w:id="659965059">
      <w:bodyDiv w:val="1"/>
      <w:marLeft w:val="0"/>
      <w:marRight w:val="0"/>
      <w:marTop w:val="0"/>
      <w:marBottom w:val="0"/>
      <w:divBdr>
        <w:top w:val="none" w:sz="0" w:space="0" w:color="auto"/>
        <w:left w:val="none" w:sz="0" w:space="0" w:color="auto"/>
        <w:bottom w:val="none" w:sz="0" w:space="0" w:color="auto"/>
        <w:right w:val="none" w:sz="0" w:space="0" w:color="auto"/>
      </w:divBdr>
    </w:div>
    <w:div w:id="661197886">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29838">
      <w:bodyDiv w:val="1"/>
      <w:marLeft w:val="0"/>
      <w:marRight w:val="0"/>
      <w:marTop w:val="0"/>
      <w:marBottom w:val="0"/>
      <w:divBdr>
        <w:top w:val="none" w:sz="0" w:space="0" w:color="auto"/>
        <w:left w:val="none" w:sz="0" w:space="0" w:color="auto"/>
        <w:bottom w:val="none" w:sz="0" w:space="0" w:color="auto"/>
        <w:right w:val="none" w:sz="0" w:space="0" w:color="auto"/>
      </w:divBdr>
    </w:div>
    <w:div w:id="661929950">
      <w:bodyDiv w:val="1"/>
      <w:marLeft w:val="0"/>
      <w:marRight w:val="0"/>
      <w:marTop w:val="0"/>
      <w:marBottom w:val="0"/>
      <w:divBdr>
        <w:top w:val="none" w:sz="0" w:space="0" w:color="auto"/>
        <w:left w:val="none" w:sz="0" w:space="0" w:color="auto"/>
        <w:bottom w:val="none" w:sz="0" w:space="0" w:color="auto"/>
        <w:right w:val="none" w:sz="0" w:space="0" w:color="auto"/>
      </w:divBdr>
    </w:div>
    <w:div w:id="662856256">
      <w:bodyDiv w:val="1"/>
      <w:marLeft w:val="0"/>
      <w:marRight w:val="0"/>
      <w:marTop w:val="0"/>
      <w:marBottom w:val="0"/>
      <w:divBdr>
        <w:top w:val="none" w:sz="0" w:space="0" w:color="auto"/>
        <w:left w:val="none" w:sz="0" w:space="0" w:color="auto"/>
        <w:bottom w:val="none" w:sz="0" w:space="0" w:color="auto"/>
        <w:right w:val="none" w:sz="0" w:space="0" w:color="auto"/>
      </w:divBdr>
    </w:div>
    <w:div w:id="662898524">
      <w:bodyDiv w:val="1"/>
      <w:marLeft w:val="0"/>
      <w:marRight w:val="0"/>
      <w:marTop w:val="0"/>
      <w:marBottom w:val="0"/>
      <w:divBdr>
        <w:top w:val="none" w:sz="0" w:space="0" w:color="auto"/>
        <w:left w:val="none" w:sz="0" w:space="0" w:color="auto"/>
        <w:bottom w:val="none" w:sz="0" w:space="0" w:color="auto"/>
        <w:right w:val="none" w:sz="0" w:space="0" w:color="auto"/>
      </w:divBdr>
    </w:div>
    <w:div w:id="664015178">
      <w:bodyDiv w:val="1"/>
      <w:marLeft w:val="0"/>
      <w:marRight w:val="0"/>
      <w:marTop w:val="0"/>
      <w:marBottom w:val="0"/>
      <w:divBdr>
        <w:top w:val="none" w:sz="0" w:space="0" w:color="auto"/>
        <w:left w:val="none" w:sz="0" w:space="0" w:color="auto"/>
        <w:bottom w:val="none" w:sz="0" w:space="0" w:color="auto"/>
        <w:right w:val="none" w:sz="0" w:space="0" w:color="auto"/>
      </w:divBdr>
    </w:div>
    <w:div w:id="664626460">
      <w:bodyDiv w:val="1"/>
      <w:marLeft w:val="0"/>
      <w:marRight w:val="0"/>
      <w:marTop w:val="0"/>
      <w:marBottom w:val="0"/>
      <w:divBdr>
        <w:top w:val="none" w:sz="0" w:space="0" w:color="auto"/>
        <w:left w:val="none" w:sz="0" w:space="0" w:color="auto"/>
        <w:bottom w:val="none" w:sz="0" w:space="0" w:color="auto"/>
        <w:right w:val="none" w:sz="0" w:space="0" w:color="auto"/>
      </w:divBdr>
    </w:div>
    <w:div w:id="665208513">
      <w:bodyDiv w:val="1"/>
      <w:marLeft w:val="0"/>
      <w:marRight w:val="0"/>
      <w:marTop w:val="0"/>
      <w:marBottom w:val="0"/>
      <w:divBdr>
        <w:top w:val="none" w:sz="0" w:space="0" w:color="auto"/>
        <w:left w:val="none" w:sz="0" w:space="0" w:color="auto"/>
        <w:bottom w:val="none" w:sz="0" w:space="0" w:color="auto"/>
        <w:right w:val="none" w:sz="0" w:space="0" w:color="auto"/>
      </w:divBdr>
    </w:div>
    <w:div w:id="665520757">
      <w:bodyDiv w:val="1"/>
      <w:marLeft w:val="0"/>
      <w:marRight w:val="0"/>
      <w:marTop w:val="0"/>
      <w:marBottom w:val="0"/>
      <w:divBdr>
        <w:top w:val="none" w:sz="0" w:space="0" w:color="auto"/>
        <w:left w:val="none" w:sz="0" w:space="0" w:color="auto"/>
        <w:bottom w:val="none" w:sz="0" w:space="0" w:color="auto"/>
        <w:right w:val="none" w:sz="0" w:space="0" w:color="auto"/>
      </w:divBdr>
    </w:div>
    <w:div w:id="666178669">
      <w:bodyDiv w:val="1"/>
      <w:marLeft w:val="0"/>
      <w:marRight w:val="0"/>
      <w:marTop w:val="0"/>
      <w:marBottom w:val="0"/>
      <w:divBdr>
        <w:top w:val="none" w:sz="0" w:space="0" w:color="auto"/>
        <w:left w:val="none" w:sz="0" w:space="0" w:color="auto"/>
        <w:bottom w:val="none" w:sz="0" w:space="0" w:color="auto"/>
        <w:right w:val="none" w:sz="0" w:space="0" w:color="auto"/>
      </w:divBdr>
    </w:div>
    <w:div w:id="666518133">
      <w:bodyDiv w:val="1"/>
      <w:marLeft w:val="0"/>
      <w:marRight w:val="0"/>
      <w:marTop w:val="0"/>
      <w:marBottom w:val="0"/>
      <w:divBdr>
        <w:top w:val="none" w:sz="0" w:space="0" w:color="auto"/>
        <w:left w:val="none" w:sz="0" w:space="0" w:color="auto"/>
        <w:bottom w:val="none" w:sz="0" w:space="0" w:color="auto"/>
        <w:right w:val="none" w:sz="0" w:space="0" w:color="auto"/>
      </w:divBdr>
    </w:div>
    <w:div w:id="667708040">
      <w:bodyDiv w:val="1"/>
      <w:marLeft w:val="0"/>
      <w:marRight w:val="0"/>
      <w:marTop w:val="0"/>
      <w:marBottom w:val="0"/>
      <w:divBdr>
        <w:top w:val="none" w:sz="0" w:space="0" w:color="auto"/>
        <w:left w:val="none" w:sz="0" w:space="0" w:color="auto"/>
        <w:bottom w:val="none" w:sz="0" w:space="0" w:color="auto"/>
        <w:right w:val="none" w:sz="0" w:space="0" w:color="auto"/>
      </w:divBdr>
    </w:div>
    <w:div w:id="668678177">
      <w:bodyDiv w:val="1"/>
      <w:marLeft w:val="0"/>
      <w:marRight w:val="0"/>
      <w:marTop w:val="0"/>
      <w:marBottom w:val="0"/>
      <w:divBdr>
        <w:top w:val="none" w:sz="0" w:space="0" w:color="auto"/>
        <w:left w:val="none" w:sz="0" w:space="0" w:color="auto"/>
        <w:bottom w:val="none" w:sz="0" w:space="0" w:color="auto"/>
        <w:right w:val="none" w:sz="0" w:space="0" w:color="auto"/>
      </w:divBdr>
    </w:div>
    <w:div w:id="669912566">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916960">
      <w:bodyDiv w:val="1"/>
      <w:marLeft w:val="0"/>
      <w:marRight w:val="0"/>
      <w:marTop w:val="0"/>
      <w:marBottom w:val="0"/>
      <w:divBdr>
        <w:top w:val="none" w:sz="0" w:space="0" w:color="auto"/>
        <w:left w:val="none" w:sz="0" w:space="0" w:color="auto"/>
        <w:bottom w:val="none" w:sz="0" w:space="0" w:color="auto"/>
        <w:right w:val="none" w:sz="0" w:space="0" w:color="auto"/>
      </w:divBdr>
    </w:div>
    <w:div w:id="671759523">
      <w:bodyDiv w:val="1"/>
      <w:marLeft w:val="0"/>
      <w:marRight w:val="0"/>
      <w:marTop w:val="0"/>
      <w:marBottom w:val="0"/>
      <w:divBdr>
        <w:top w:val="none" w:sz="0" w:space="0" w:color="auto"/>
        <w:left w:val="none" w:sz="0" w:space="0" w:color="auto"/>
        <w:bottom w:val="none" w:sz="0" w:space="0" w:color="auto"/>
        <w:right w:val="none" w:sz="0" w:space="0" w:color="auto"/>
      </w:divBdr>
    </w:div>
    <w:div w:id="672033132">
      <w:bodyDiv w:val="1"/>
      <w:marLeft w:val="0"/>
      <w:marRight w:val="0"/>
      <w:marTop w:val="0"/>
      <w:marBottom w:val="0"/>
      <w:divBdr>
        <w:top w:val="none" w:sz="0" w:space="0" w:color="auto"/>
        <w:left w:val="none" w:sz="0" w:space="0" w:color="auto"/>
        <w:bottom w:val="none" w:sz="0" w:space="0" w:color="auto"/>
        <w:right w:val="none" w:sz="0" w:space="0" w:color="auto"/>
      </w:divBdr>
    </w:div>
    <w:div w:id="672223255">
      <w:bodyDiv w:val="1"/>
      <w:marLeft w:val="0"/>
      <w:marRight w:val="0"/>
      <w:marTop w:val="0"/>
      <w:marBottom w:val="0"/>
      <w:divBdr>
        <w:top w:val="none" w:sz="0" w:space="0" w:color="auto"/>
        <w:left w:val="none" w:sz="0" w:space="0" w:color="auto"/>
        <w:bottom w:val="none" w:sz="0" w:space="0" w:color="auto"/>
        <w:right w:val="none" w:sz="0" w:space="0" w:color="auto"/>
      </w:divBdr>
    </w:div>
    <w:div w:id="673262964">
      <w:bodyDiv w:val="1"/>
      <w:marLeft w:val="0"/>
      <w:marRight w:val="0"/>
      <w:marTop w:val="0"/>
      <w:marBottom w:val="0"/>
      <w:divBdr>
        <w:top w:val="none" w:sz="0" w:space="0" w:color="auto"/>
        <w:left w:val="none" w:sz="0" w:space="0" w:color="auto"/>
        <w:bottom w:val="none" w:sz="0" w:space="0" w:color="auto"/>
        <w:right w:val="none" w:sz="0" w:space="0" w:color="auto"/>
      </w:divBdr>
    </w:div>
    <w:div w:id="673454171">
      <w:bodyDiv w:val="1"/>
      <w:marLeft w:val="0"/>
      <w:marRight w:val="0"/>
      <w:marTop w:val="0"/>
      <w:marBottom w:val="0"/>
      <w:divBdr>
        <w:top w:val="none" w:sz="0" w:space="0" w:color="auto"/>
        <w:left w:val="none" w:sz="0" w:space="0" w:color="auto"/>
        <w:bottom w:val="none" w:sz="0" w:space="0" w:color="auto"/>
        <w:right w:val="none" w:sz="0" w:space="0" w:color="auto"/>
      </w:divBdr>
    </w:div>
    <w:div w:id="674693251">
      <w:bodyDiv w:val="1"/>
      <w:marLeft w:val="0"/>
      <w:marRight w:val="0"/>
      <w:marTop w:val="0"/>
      <w:marBottom w:val="0"/>
      <w:divBdr>
        <w:top w:val="none" w:sz="0" w:space="0" w:color="auto"/>
        <w:left w:val="none" w:sz="0" w:space="0" w:color="auto"/>
        <w:bottom w:val="none" w:sz="0" w:space="0" w:color="auto"/>
        <w:right w:val="none" w:sz="0" w:space="0" w:color="auto"/>
      </w:divBdr>
    </w:div>
    <w:div w:id="675494493">
      <w:bodyDiv w:val="1"/>
      <w:marLeft w:val="0"/>
      <w:marRight w:val="0"/>
      <w:marTop w:val="0"/>
      <w:marBottom w:val="0"/>
      <w:divBdr>
        <w:top w:val="none" w:sz="0" w:space="0" w:color="auto"/>
        <w:left w:val="none" w:sz="0" w:space="0" w:color="auto"/>
        <w:bottom w:val="none" w:sz="0" w:space="0" w:color="auto"/>
        <w:right w:val="none" w:sz="0" w:space="0" w:color="auto"/>
      </w:divBdr>
    </w:div>
    <w:div w:id="677076556">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541154">
      <w:bodyDiv w:val="1"/>
      <w:marLeft w:val="0"/>
      <w:marRight w:val="0"/>
      <w:marTop w:val="0"/>
      <w:marBottom w:val="0"/>
      <w:divBdr>
        <w:top w:val="none" w:sz="0" w:space="0" w:color="auto"/>
        <w:left w:val="none" w:sz="0" w:space="0" w:color="auto"/>
        <w:bottom w:val="none" w:sz="0" w:space="0" w:color="auto"/>
        <w:right w:val="none" w:sz="0" w:space="0" w:color="auto"/>
      </w:divBdr>
    </w:div>
    <w:div w:id="677655963">
      <w:bodyDiv w:val="1"/>
      <w:marLeft w:val="0"/>
      <w:marRight w:val="0"/>
      <w:marTop w:val="0"/>
      <w:marBottom w:val="0"/>
      <w:divBdr>
        <w:top w:val="none" w:sz="0" w:space="0" w:color="auto"/>
        <w:left w:val="none" w:sz="0" w:space="0" w:color="auto"/>
        <w:bottom w:val="none" w:sz="0" w:space="0" w:color="auto"/>
        <w:right w:val="none" w:sz="0" w:space="0" w:color="auto"/>
      </w:divBdr>
    </w:div>
    <w:div w:id="679502824">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817159">
      <w:bodyDiv w:val="1"/>
      <w:marLeft w:val="0"/>
      <w:marRight w:val="0"/>
      <w:marTop w:val="0"/>
      <w:marBottom w:val="0"/>
      <w:divBdr>
        <w:top w:val="none" w:sz="0" w:space="0" w:color="auto"/>
        <w:left w:val="none" w:sz="0" w:space="0" w:color="auto"/>
        <w:bottom w:val="none" w:sz="0" w:space="0" w:color="auto"/>
        <w:right w:val="none" w:sz="0" w:space="0" w:color="auto"/>
      </w:divBdr>
    </w:div>
    <w:div w:id="681124470">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2050584">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3089597">
      <w:bodyDiv w:val="1"/>
      <w:marLeft w:val="0"/>
      <w:marRight w:val="0"/>
      <w:marTop w:val="0"/>
      <w:marBottom w:val="0"/>
      <w:divBdr>
        <w:top w:val="none" w:sz="0" w:space="0" w:color="auto"/>
        <w:left w:val="none" w:sz="0" w:space="0" w:color="auto"/>
        <w:bottom w:val="none" w:sz="0" w:space="0" w:color="auto"/>
        <w:right w:val="none" w:sz="0" w:space="0" w:color="auto"/>
      </w:divBdr>
    </w:div>
    <w:div w:id="685249931">
      <w:bodyDiv w:val="1"/>
      <w:marLeft w:val="0"/>
      <w:marRight w:val="0"/>
      <w:marTop w:val="0"/>
      <w:marBottom w:val="0"/>
      <w:divBdr>
        <w:top w:val="none" w:sz="0" w:space="0" w:color="auto"/>
        <w:left w:val="none" w:sz="0" w:space="0" w:color="auto"/>
        <w:bottom w:val="none" w:sz="0" w:space="0" w:color="auto"/>
        <w:right w:val="none" w:sz="0" w:space="0" w:color="auto"/>
      </w:divBdr>
    </w:div>
    <w:div w:id="685403540">
      <w:bodyDiv w:val="1"/>
      <w:marLeft w:val="0"/>
      <w:marRight w:val="0"/>
      <w:marTop w:val="0"/>
      <w:marBottom w:val="0"/>
      <w:divBdr>
        <w:top w:val="none" w:sz="0" w:space="0" w:color="auto"/>
        <w:left w:val="none" w:sz="0" w:space="0" w:color="auto"/>
        <w:bottom w:val="none" w:sz="0" w:space="0" w:color="auto"/>
        <w:right w:val="none" w:sz="0" w:space="0" w:color="auto"/>
      </w:divBdr>
    </w:div>
    <w:div w:id="685908842">
      <w:bodyDiv w:val="1"/>
      <w:marLeft w:val="0"/>
      <w:marRight w:val="0"/>
      <w:marTop w:val="0"/>
      <w:marBottom w:val="0"/>
      <w:divBdr>
        <w:top w:val="none" w:sz="0" w:space="0" w:color="auto"/>
        <w:left w:val="none" w:sz="0" w:space="0" w:color="auto"/>
        <w:bottom w:val="none" w:sz="0" w:space="0" w:color="auto"/>
        <w:right w:val="none" w:sz="0" w:space="0" w:color="auto"/>
      </w:divBdr>
    </w:div>
    <w:div w:id="686443018">
      <w:bodyDiv w:val="1"/>
      <w:marLeft w:val="0"/>
      <w:marRight w:val="0"/>
      <w:marTop w:val="0"/>
      <w:marBottom w:val="0"/>
      <w:divBdr>
        <w:top w:val="none" w:sz="0" w:space="0" w:color="auto"/>
        <w:left w:val="none" w:sz="0" w:space="0" w:color="auto"/>
        <w:bottom w:val="none" w:sz="0" w:space="0" w:color="auto"/>
        <w:right w:val="none" w:sz="0" w:space="0" w:color="auto"/>
      </w:divBdr>
    </w:div>
    <w:div w:id="686718747">
      <w:bodyDiv w:val="1"/>
      <w:marLeft w:val="0"/>
      <w:marRight w:val="0"/>
      <w:marTop w:val="0"/>
      <w:marBottom w:val="0"/>
      <w:divBdr>
        <w:top w:val="none" w:sz="0" w:space="0" w:color="auto"/>
        <w:left w:val="none" w:sz="0" w:space="0" w:color="auto"/>
        <w:bottom w:val="none" w:sz="0" w:space="0" w:color="auto"/>
        <w:right w:val="none" w:sz="0" w:space="0" w:color="auto"/>
      </w:divBdr>
    </w:div>
    <w:div w:id="688336057">
      <w:bodyDiv w:val="1"/>
      <w:marLeft w:val="0"/>
      <w:marRight w:val="0"/>
      <w:marTop w:val="0"/>
      <w:marBottom w:val="0"/>
      <w:divBdr>
        <w:top w:val="none" w:sz="0" w:space="0" w:color="auto"/>
        <w:left w:val="none" w:sz="0" w:space="0" w:color="auto"/>
        <w:bottom w:val="none" w:sz="0" w:space="0" w:color="auto"/>
        <w:right w:val="none" w:sz="0" w:space="0" w:color="auto"/>
      </w:divBdr>
    </w:div>
    <w:div w:id="688458146">
      <w:bodyDiv w:val="1"/>
      <w:marLeft w:val="0"/>
      <w:marRight w:val="0"/>
      <w:marTop w:val="0"/>
      <w:marBottom w:val="0"/>
      <w:divBdr>
        <w:top w:val="none" w:sz="0" w:space="0" w:color="auto"/>
        <w:left w:val="none" w:sz="0" w:space="0" w:color="auto"/>
        <w:bottom w:val="none" w:sz="0" w:space="0" w:color="auto"/>
        <w:right w:val="none" w:sz="0" w:space="0" w:color="auto"/>
      </w:divBdr>
    </w:div>
    <w:div w:id="688719377">
      <w:bodyDiv w:val="1"/>
      <w:marLeft w:val="0"/>
      <w:marRight w:val="0"/>
      <w:marTop w:val="0"/>
      <w:marBottom w:val="0"/>
      <w:divBdr>
        <w:top w:val="none" w:sz="0" w:space="0" w:color="auto"/>
        <w:left w:val="none" w:sz="0" w:space="0" w:color="auto"/>
        <w:bottom w:val="none" w:sz="0" w:space="0" w:color="auto"/>
        <w:right w:val="none" w:sz="0" w:space="0" w:color="auto"/>
      </w:divBdr>
    </w:div>
    <w:div w:id="688992454">
      <w:bodyDiv w:val="1"/>
      <w:marLeft w:val="0"/>
      <w:marRight w:val="0"/>
      <w:marTop w:val="0"/>
      <w:marBottom w:val="0"/>
      <w:divBdr>
        <w:top w:val="none" w:sz="0" w:space="0" w:color="auto"/>
        <w:left w:val="none" w:sz="0" w:space="0" w:color="auto"/>
        <w:bottom w:val="none" w:sz="0" w:space="0" w:color="auto"/>
        <w:right w:val="none" w:sz="0" w:space="0" w:color="auto"/>
      </w:divBdr>
    </w:div>
    <w:div w:id="689333174">
      <w:bodyDiv w:val="1"/>
      <w:marLeft w:val="0"/>
      <w:marRight w:val="0"/>
      <w:marTop w:val="0"/>
      <w:marBottom w:val="0"/>
      <w:divBdr>
        <w:top w:val="none" w:sz="0" w:space="0" w:color="auto"/>
        <w:left w:val="none" w:sz="0" w:space="0" w:color="auto"/>
        <w:bottom w:val="none" w:sz="0" w:space="0" w:color="auto"/>
        <w:right w:val="none" w:sz="0" w:space="0" w:color="auto"/>
      </w:divBdr>
    </w:div>
    <w:div w:id="689798708">
      <w:bodyDiv w:val="1"/>
      <w:marLeft w:val="0"/>
      <w:marRight w:val="0"/>
      <w:marTop w:val="0"/>
      <w:marBottom w:val="0"/>
      <w:divBdr>
        <w:top w:val="none" w:sz="0" w:space="0" w:color="auto"/>
        <w:left w:val="none" w:sz="0" w:space="0" w:color="auto"/>
        <w:bottom w:val="none" w:sz="0" w:space="0" w:color="auto"/>
        <w:right w:val="none" w:sz="0" w:space="0" w:color="auto"/>
      </w:divBdr>
    </w:div>
    <w:div w:id="689986297">
      <w:bodyDiv w:val="1"/>
      <w:marLeft w:val="0"/>
      <w:marRight w:val="0"/>
      <w:marTop w:val="0"/>
      <w:marBottom w:val="0"/>
      <w:divBdr>
        <w:top w:val="none" w:sz="0" w:space="0" w:color="auto"/>
        <w:left w:val="none" w:sz="0" w:space="0" w:color="auto"/>
        <w:bottom w:val="none" w:sz="0" w:space="0" w:color="auto"/>
        <w:right w:val="none" w:sz="0" w:space="0" w:color="auto"/>
      </w:divBdr>
    </w:div>
    <w:div w:id="689991082">
      <w:bodyDiv w:val="1"/>
      <w:marLeft w:val="0"/>
      <w:marRight w:val="0"/>
      <w:marTop w:val="0"/>
      <w:marBottom w:val="0"/>
      <w:divBdr>
        <w:top w:val="none" w:sz="0" w:space="0" w:color="auto"/>
        <w:left w:val="none" w:sz="0" w:space="0" w:color="auto"/>
        <w:bottom w:val="none" w:sz="0" w:space="0" w:color="auto"/>
        <w:right w:val="none" w:sz="0" w:space="0" w:color="auto"/>
      </w:divBdr>
    </w:div>
    <w:div w:id="690568122">
      <w:bodyDiv w:val="1"/>
      <w:marLeft w:val="0"/>
      <w:marRight w:val="0"/>
      <w:marTop w:val="0"/>
      <w:marBottom w:val="0"/>
      <w:divBdr>
        <w:top w:val="none" w:sz="0" w:space="0" w:color="auto"/>
        <w:left w:val="none" w:sz="0" w:space="0" w:color="auto"/>
        <w:bottom w:val="none" w:sz="0" w:space="0" w:color="auto"/>
        <w:right w:val="none" w:sz="0" w:space="0" w:color="auto"/>
      </w:divBdr>
    </w:div>
    <w:div w:id="691759800">
      <w:bodyDiv w:val="1"/>
      <w:marLeft w:val="0"/>
      <w:marRight w:val="0"/>
      <w:marTop w:val="0"/>
      <w:marBottom w:val="0"/>
      <w:divBdr>
        <w:top w:val="none" w:sz="0" w:space="0" w:color="auto"/>
        <w:left w:val="none" w:sz="0" w:space="0" w:color="auto"/>
        <w:bottom w:val="none" w:sz="0" w:space="0" w:color="auto"/>
        <w:right w:val="none" w:sz="0" w:space="0" w:color="auto"/>
      </w:divBdr>
    </w:div>
    <w:div w:id="691881556">
      <w:bodyDiv w:val="1"/>
      <w:marLeft w:val="0"/>
      <w:marRight w:val="0"/>
      <w:marTop w:val="0"/>
      <w:marBottom w:val="0"/>
      <w:divBdr>
        <w:top w:val="none" w:sz="0" w:space="0" w:color="auto"/>
        <w:left w:val="none" w:sz="0" w:space="0" w:color="auto"/>
        <w:bottom w:val="none" w:sz="0" w:space="0" w:color="auto"/>
        <w:right w:val="none" w:sz="0" w:space="0" w:color="auto"/>
      </w:divBdr>
    </w:div>
    <w:div w:id="692995456">
      <w:bodyDiv w:val="1"/>
      <w:marLeft w:val="0"/>
      <w:marRight w:val="0"/>
      <w:marTop w:val="0"/>
      <w:marBottom w:val="0"/>
      <w:divBdr>
        <w:top w:val="none" w:sz="0" w:space="0" w:color="auto"/>
        <w:left w:val="none" w:sz="0" w:space="0" w:color="auto"/>
        <w:bottom w:val="none" w:sz="0" w:space="0" w:color="auto"/>
        <w:right w:val="none" w:sz="0" w:space="0" w:color="auto"/>
      </w:divBdr>
    </w:div>
    <w:div w:id="693458188">
      <w:bodyDiv w:val="1"/>
      <w:marLeft w:val="0"/>
      <w:marRight w:val="0"/>
      <w:marTop w:val="0"/>
      <w:marBottom w:val="0"/>
      <w:divBdr>
        <w:top w:val="none" w:sz="0" w:space="0" w:color="auto"/>
        <w:left w:val="none" w:sz="0" w:space="0" w:color="auto"/>
        <w:bottom w:val="none" w:sz="0" w:space="0" w:color="auto"/>
        <w:right w:val="none" w:sz="0" w:space="0" w:color="auto"/>
      </w:divBdr>
    </w:div>
    <w:div w:id="693655046">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694162">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584285">
      <w:bodyDiv w:val="1"/>
      <w:marLeft w:val="0"/>
      <w:marRight w:val="0"/>
      <w:marTop w:val="0"/>
      <w:marBottom w:val="0"/>
      <w:divBdr>
        <w:top w:val="none" w:sz="0" w:space="0" w:color="auto"/>
        <w:left w:val="none" w:sz="0" w:space="0" w:color="auto"/>
        <w:bottom w:val="none" w:sz="0" w:space="0" w:color="auto"/>
        <w:right w:val="none" w:sz="0" w:space="0" w:color="auto"/>
      </w:divBdr>
    </w:div>
    <w:div w:id="697047750">
      <w:bodyDiv w:val="1"/>
      <w:marLeft w:val="0"/>
      <w:marRight w:val="0"/>
      <w:marTop w:val="0"/>
      <w:marBottom w:val="0"/>
      <w:divBdr>
        <w:top w:val="none" w:sz="0" w:space="0" w:color="auto"/>
        <w:left w:val="none" w:sz="0" w:space="0" w:color="auto"/>
        <w:bottom w:val="none" w:sz="0" w:space="0" w:color="auto"/>
        <w:right w:val="none" w:sz="0" w:space="0" w:color="auto"/>
      </w:divBdr>
    </w:div>
    <w:div w:id="697127496">
      <w:bodyDiv w:val="1"/>
      <w:marLeft w:val="0"/>
      <w:marRight w:val="0"/>
      <w:marTop w:val="0"/>
      <w:marBottom w:val="0"/>
      <w:divBdr>
        <w:top w:val="none" w:sz="0" w:space="0" w:color="auto"/>
        <w:left w:val="none" w:sz="0" w:space="0" w:color="auto"/>
        <w:bottom w:val="none" w:sz="0" w:space="0" w:color="auto"/>
        <w:right w:val="none" w:sz="0" w:space="0" w:color="auto"/>
      </w:divBdr>
    </w:div>
    <w:div w:id="697312427">
      <w:bodyDiv w:val="1"/>
      <w:marLeft w:val="0"/>
      <w:marRight w:val="0"/>
      <w:marTop w:val="0"/>
      <w:marBottom w:val="0"/>
      <w:divBdr>
        <w:top w:val="none" w:sz="0" w:space="0" w:color="auto"/>
        <w:left w:val="none" w:sz="0" w:space="0" w:color="auto"/>
        <w:bottom w:val="none" w:sz="0" w:space="0" w:color="auto"/>
        <w:right w:val="none" w:sz="0" w:space="0" w:color="auto"/>
      </w:divBdr>
    </w:div>
    <w:div w:id="697438106">
      <w:bodyDiv w:val="1"/>
      <w:marLeft w:val="0"/>
      <w:marRight w:val="0"/>
      <w:marTop w:val="0"/>
      <w:marBottom w:val="0"/>
      <w:divBdr>
        <w:top w:val="none" w:sz="0" w:space="0" w:color="auto"/>
        <w:left w:val="none" w:sz="0" w:space="0" w:color="auto"/>
        <w:bottom w:val="none" w:sz="0" w:space="0" w:color="auto"/>
        <w:right w:val="none" w:sz="0" w:space="0" w:color="auto"/>
      </w:divBdr>
    </w:div>
    <w:div w:id="697585055">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286409">
      <w:bodyDiv w:val="1"/>
      <w:marLeft w:val="0"/>
      <w:marRight w:val="0"/>
      <w:marTop w:val="0"/>
      <w:marBottom w:val="0"/>
      <w:divBdr>
        <w:top w:val="none" w:sz="0" w:space="0" w:color="auto"/>
        <w:left w:val="none" w:sz="0" w:space="0" w:color="auto"/>
        <w:bottom w:val="none" w:sz="0" w:space="0" w:color="auto"/>
        <w:right w:val="none" w:sz="0" w:space="0" w:color="auto"/>
      </w:divBdr>
    </w:div>
    <w:div w:id="699480041">
      <w:bodyDiv w:val="1"/>
      <w:marLeft w:val="0"/>
      <w:marRight w:val="0"/>
      <w:marTop w:val="0"/>
      <w:marBottom w:val="0"/>
      <w:divBdr>
        <w:top w:val="none" w:sz="0" w:space="0" w:color="auto"/>
        <w:left w:val="none" w:sz="0" w:space="0" w:color="auto"/>
        <w:bottom w:val="none" w:sz="0" w:space="0" w:color="auto"/>
        <w:right w:val="none" w:sz="0" w:space="0" w:color="auto"/>
      </w:divBdr>
    </w:div>
    <w:div w:id="699820680">
      <w:bodyDiv w:val="1"/>
      <w:marLeft w:val="0"/>
      <w:marRight w:val="0"/>
      <w:marTop w:val="0"/>
      <w:marBottom w:val="0"/>
      <w:divBdr>
        <w:top w:val="none" w:sz="0" w:space="0" w:color="auto"/>
        <w:left w:val="none" w:sz="0" w:space="0" w:color="auto"/>
        <w:bottom w:val="none" w:sz="0" w:space="0" w:color="auto"/>
        <w:right w:val="none" w:sz="0" w:space="0" w:color="auto"/>
      </w:divBdr>
    </w:div>
    <w:div w:id="700126498">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289400">
      <w:bodyDiv w:val="1"/>
      <w:marLeft w:val="0"/>
      <w:marRight w:val="0"/>
      <w:marTop w:val="0"/>
      <w:marBottom w:val="0"/>
      <w:divBdr>
        <w:top w:val="none" w:sz="0" w:space="0" w:color="auto"/>
        <w:left w:val="none" w:sz="0" w:space="0" w:color="auto"/>
        <w:bottom w:val="none" w:sz="0" w:space="0" w:color="auto"/>
        <w:right w:val="none" w:sz="0" w:space="0" w:color="auto"/>
      </w:divBdr>
    </w:div>
    <w:div w:id="702901633">
      <w:bodyDiv w:val="1"/>
      <w:marLeft w:val="0"/>
      <w:marRight w:val="0"/>
      <w:marTop w:val="0"/>
      <w:marBottom w:val="0"/>
      <w:divBdr>
        <w:top w:val="none" w:sz="0" w:space="0" w:color="auto"/>
        <w:left w:val="none" w:sz="0" w:space="0" w:color="auto"/>
        <w:bottom w:val="none" w:sz="0" w:space="0" w:color="auto"/>
        <w:right w:val="none" w:sz="0" w:space="0" w:color="auto"/>
      </w:divBdr>
    </w:div>
    <w:div w:id="702944077">
      <w:bodyDiv w:val="1"/>
      <w:marLeft w:val="0"/>
      <w:marRight w:val="0"/>
      <w:marTop w:val="0"/>
      <w:marBottom w:val="0"/>
      <w:divBdr>
        <w:top w:val="none" w:sz="0" w:space="0" w:color="auto"/>
        <w:left w:val="none" w:sz="0" w:space="0" w:color="auto"/>
        <w:bottom w:val="none" w:sz="0" w:space="0" w:color="auto"/>
        <w:right w:val="none" w:sz="0" w:space="0" w:color="auto"/>
      </w:divBdr>
    </w:div>
    <w:div w:id="703529245">
      <w:bodyDiv w:val="1"/>
      <w:marLeft w:val="0"/>
      <w:marRight w:val="0"/>
      <w:marTop w:val="0"/>
      <w:marBottom w:val="0"/>
      <w:divBdr>
        <w:top w:val="none" w:sz="0" w:space="0" w:color="auto"/>
        <w:left w:val="none" w:sz="0" w:space="0" w:color="auto"/>
        <w:bottom w:val="none" w:sz="0" w:space="0" w:color="auto"/>
        <w:right w:val="none" w:sz="0" w:space="0" w:color="auto"/>
      </w:divBdr>
    </w:div>
    <w:div w:id="703554841">
      <w:bodyDiv w:val="1"/>
      <w:marLeft w:val="0"/>
      <w:marRight w:val="0"/>
      <w:marTop w:val="0"/>
      <w:marBottom w:val="0"/>
      <w:divBdr>
        <w:top w:val="none" w:sz="0" w:space="0" w:color="auto"/>
        <w:left w:val="none" w:sz="0" w:space="0" w:color="auto"/>
        <w:bottom w:val="none" w:sz="0" w:space="0" w:color="auto"/>
        <w:right w:val="none" w:sz="0" w:space="0" w:color="auto"/>
      </w:divBdr>
    </w:div>
    <w:div w:id="704016498">
      <w:bodyDiv w:val="1"/>
      <w:marLeft w:val="0"/>
      <w:marRight w:val="0"/>
      <w:marTop w:val="0"/>
      <w:marBottom w:val="0"/>
      <w:divBdr>
        <w:top w:val="none" w:sz="0" w:space="0" w:color="auto"/>
        <w:left w:val="none" w:sz="0" w:space="0" w:color="auto"/>
        <w:bottom w:val="none" w:sz="0" w:space="0" w:color="auto"/>
        <w:right w:val="none" w:sz="0" w:space="0" w:color="auto"/>
      </w:divBdr>
    </w:div>
    <w:div w:id="704335840">
      <w:bodyDiv w:val="1"/>
      <w:marLeft w:val="0"/>
      <w:marRight w:val="0"/>
      <w:marTop w:val="0"/>
      <w:marBottom w:val="0"/>
      <w:divBdr>
        <w:top w:val="none" w:sz="0" w:space="0" w:color="auto"/>
        <w:left w:val="none" w:sz="0" w:space="0" w:color="auto"/>
        <w:bottom w:val="none" w:sz="0" w:space="0" w:color="auto"/>
        <w:right w:val="none" w:sz="0" w:space="0" w:color="auto"/>
      </w:divBdr>
    </w:div>
    <w:div w:id="704990756">
      <w:bodyDiv w:val="1"/>
      <w:marLeft w:val="0"/>
      <w:marRight w:val="0"/>
      <w:marTop w:val="0"/>
      <w:marBottom w:val="0"/>
      <w:divBdr>
        <w:top w:val="none" w:sz="0" w:space="0" w:color="auto"/>
        <w:left w:val="none" w:sz="0" w:space="0" w:color="auto"/>
        <w:bottom w:val="none" w:sz="0" w:space="0" w:color="auto"/>
        <w:right w:val="none" w:sz="0" w:space="0" w:color="auto"/>
      </w:divBdr>
    </w:div>
    <w:div w:id="705250044">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835116">
      <w:bodyDiv w:val="1"/>
      <w:marLeft w:val="0"/>
      <w:marRight w:val="0"/>
      <w:marTop w:val="0"/>
      <w:marBottom w:val="0"/>
      <w:divBdr>
        <w:top w:val="none" w:sz="0" w:space="0" w:color="auto"/>
        <w:left w:val="none" w:sz="0" w:space="0" w:color="auto"/>
        <w:bottom w:val="none" w:sz="0" w:space="0" w:color="auto"/>
        <w:right w:val="none" w:sz="0" w:space="0" w:color="auto"/>
      </w:divBdr>
    </w:div>
    <w:div w:id="706953848">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32042">
      <w:bodyDiv w:val="1"/>
      <w:marLeft w:val="0"/>
      <w:marRight w:val="0"/>
      <w:marTop w:val="0"/>
      <w:marBottom w:val="0"/>
      <w:divBdr>
        <w:top w:val="none" w:sz="0" w:space="0" w:color="auto"/>
        <w:left w:val="none" w:sz="0" w:space="0" w:color="auto"/>
        <w:bottom w:val="none" w:sz="0" w:space="0" w:color="auto"/>
        <w:right w:val="none" w:sz="0" w:space="0" w:color="auto"/>
      </w:divBdr>
    </w:div>
    <w:div w:id="707484732">
      <w:bodyDiv w:val="1"/>
      <w:marLeft w:val="0"/>
      <w:marRight w:val="0"/>
      <w:marTop w:val="0"/>
      <w:marBottom w:val="0"/>
      <w:divBdr>
        <w:top w:val="none" w:sz="0" w:space="0" w:color="auto"/>
        <w:left w:val="none" w:sz="0" w:space="0" w:color="auto"/>
        <w:bottom w:val="none" w:sz="0" w:space="0" w:color="auto"/>
        <w:right w:val="none" w:sz="0" w:space="0" w:color="auto"/>
      </w:divBdr>
    </w:div>
    <w:div w:id="707603775">
      <w:bodyDiv w:val="1"/>
      <w:marLeft w:val="0"/>
      <w:marRight w:val="0"/>
      <w:marTop w:val="0"/>
      <w:marBottom w:val="0"/>
      <w:divBdr>
        <w:top w:val="none" w:sz="0" w:space="0" w:color="auto"/>
        <w:left w:val="none" w:sz="0" w:space="0" w:color="auto"/>
        <w:bottom w:val="none" w:sz="0" w:space="0" w:color="auto"/>
        <w:right w:val="none" w:sz="0" w:space="0" w:color="auto"/>
      </w:divBdr>
    </w:div>
    <w:div w:id="709039568">
      <w:bodyDiv w:val="1"/>
      <w:marLeft w:val="0"/>
      <w:marRight w:val="0"/>
      <w:marTop w:val="0"/>
      <w:marBottom w:val="0"/>
      <w:divBdr>
        <w:top w:val="none" w:sz="0" w:space="0" w:color="auto"/>
        <w:left w:val="none" w:sz="0" w:space="0" w:color="auto"/>
        <w:bottom w:val="none" w:sz="0" w:space="0" w:color="auto"/>
        <w:right w:val="none" w:sz="0" w:space="0" w:color="auto"/>
      </w:divBdr>
    </w:div>
    <w:div w:id="709260387">
      <w:bodyDiv w:val="1"/>
      <w:marLeft w:val="0"/>
      <w:marRight w:val="0"/>
      <w:marTop w:val="0"/>
      <w:marBottom w:val="0"/>
      <w:divBdr>
        <w:top w:val="none" w:sz="0" w:space="0" w:color="auto"/>
        <w:left w:val="none" w:sz="0" w:space="0" w:color="auto"/>
        <w:bottom w:val="none" w:sz="0" w:space="0" w:color="auto"/>
        <w:right w:val="none" w:sz="0" w:space="0" w:color="auto"/>
      </w:divBdr>
    </w:div>
    <w:div w:id="709300667">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1345998">
      <w:bodyDiv w:val="1"/>
      <w:marLeft w:val="0"/>
      <w:marRight w:val="0"/>
      <w:marTop w:val="0"/>
      <w:marBottom w:val="0"/>
      <w:divBdr>
        <w:top w:val="none" w:sz="0" w:space="0" w:color="auto"/>
        <w:left w:val="none" w:sz="0" w:space="0" w:color="auto"/>
        <w:bottom w:val="none" w:sz="0" w:space="0" w:color="auto"/>
        <w:right w:val="none" w:sz="0" w:space="0" w:color="auto"/>
      </w:divBdr>
    </w:div>
    <w:div w:id="711807102">
      <w:bodyDiv w:val="1"/>
      <w:marLeft w:val="0"/>
      <w:marRight w:val="0"/>
      <w:marTop w:val="0"/>
      <w:marBottom w:val="0"/>
      <w:divBdr>
        <w:top w:val="none" w:sz="0" w:space="0" w:color="auto"/>
        <w:left w:val="none" w:sz="0" w:space="0" w:color="auto"/>
        <w:bottom w:val="none" w:sz="0" w:space="0" w:color="auto"/>
        <w:right w:val="none" w:sz="0" w:space="0" w:color="auto"/>
      </w:divBdr>
    </w:div>
    <w:div w:id="712005382">
      <w:bodyDiv w:val="1"/>
      <w:marLeft w:val="0"/>
      <w:marRight w:val="0"/>
      <w:marTop w:val="0"/>
      <w:marBottom w:val="0"/>
      <w:divBdr>
        <w:top w:val="none" w:sz="0" w:space="0" w:color="auto"/>
        <w:left w:val="none" w:sz="0" w:space="0" w:color="auto"/>
        <w:bottom w:val="none" w:sz="0" w:space="0" w:color="auto"/>
        <w:right w:val="none" w:sz="0" w:space="0" w:color="auto"/>
      </w:divBdr>
    </w:div>
    <w:div w:id="712459841">
      <w:bodyDiv w:val="1"/>
      <w:marLeft w:val="0"/>
      <w:marRight w:val="0"/>
      <w:marTop w:val="0"/>
      <w:marBottom w:val="0"/>
      <w:divBdr>
        <w:top w:val="none" w:sz="0" w:space="0" w:color="auto"/>
        <w:left w:val="none" w:sz="0" w:space="0" w:color="auto"/>
        <w:bottom w:val="none" w:sz="0" w:space="0" w:color="auto"/>
        <w:right w:val="none" w:sz="0" w:space="0" w:color="auto"/>
      </w:divBdr>
    </w:div>
    <w:div w:id="712778297">
      <w:bodyDiv w:val="1"/>
      <w:marLeft w:val="0"/>
      <w:marRight w:val="0"/>
      <w:marTop w:val="0"/>
      <w:marBottom w:val="0"/>
      <w:divBdr>
        <w:top w:val="none" w:sz="0" w:space="0" w:color="auto"/>
        <w:left w:val="none" w:sz="0" w:space="0" w:color="auto"/>
        <w:bottom w:val="none" w:sz="0" w:space="0" w:color="auto"/>
        <w:right w:val="none" w:sz="0" w:space="0" w:color="auto"/>
      </w:divBdr>
    </w:div>
    <w:div w:id="712971055">
      <w:bodyDiv w:val="1"/>
      <w:marLeft w:val="0"/>
      <w:marRight w:val="0"/>
      <w:marTop w:val="0"/>
      <w:marBottom w:val="0"/>
      <w:divBdr>
        <w:top w:val="none" w:sz="0" w:space="0" w:color="auto"/>
        <w:left w:val="none" w:sz="0" w:space="0" w:color="auto"/>
        <w:bottom w:val="none" w:sz="0" w:space="0" w:color="auto"/>
        <w:right w:val="none" w:sz="0" w:space="0" w:color="auto"/>
      </w:divBdr>
    </w:div>
    <w:div w:id="713310054">
      <w:bodyDiv w:val="1"/>
      <w:marLeft w:val="0"/>
      <w:marRight w:val="0"/>
      <w:marTop w:val="0"/>
      <w:marBottom w:val="0"/>
      <w:divBdr>
        <w:top w:val="none" w:sz="0" w:space="0" w:color="auto"/>
        <w:left w:val="none" w:sz="0" w:space="0" w:color="auto"/>
        <w:bottom w:val="none" w:sz="0" w:space="0" w:color="auto"/>
        <w:right w:val="none" w:sz="0" w:space="0" w:color="auto"/>
      </w:divBdr>
    </w:div>
    <w:div w:id="713846428">
      <w:bodyDiv w:val="1"/>
      <w:marLeft w:val="0"/>
      <w:marRight w:val="0"/>
      <w:marTop w:val="0"/>
      <w:marBottom w:val="0"/>
      <w:divBdr>
        <w:top w:val="none" w:sz="0" w:space="0" w:color="auto"/>
        <w:left w:val="none" w:sz="0" w:space="0" w:color="auto"/>
        <w:bottom w:val="none" w:sz="0" w:space="0" w:color="auto"/>
        <w:right w:val="none" w:sz="0" w:space="0" w:color="auto"/>
      </w:divBdr>
    </w:div>
    <w:div w:id="713847193">
      <w:bodyDiv w:val="1"/>
      <w:marLeft w:val="0"/>
      <w:marRight w:val="0"/>
      <w:marTop w:val="0"/>
      <w:marBottom w:val="0"/>
      <w:divBdr>
        <w:top w:val="none" w:sz="0" w:space="0" w:color="auto"/>
        <w:left w:val="none" w:sz="0" w:space="0" w:color="auto"/>
        <w:bottom w:val="none" w:sz="0" w:space="0" w:color="auto"/>
        <w:right w:val="none" w:sz="0" w:space="0" w:color="auto"/>
      </w:divBdr>
    </w:div>
    <w:div w:id="714622594">
      <w:bodyDiv w:val="1"/>
      <w:marLeft w:val="0"/>
      <w:marRight w:val="0"/>
      <w:marTop w:val="0"/>
      <w:marBottom w:val="0"/>
      <w:divBdr>
        <w:top w:val="none" w:sz="0" w:space="0" w:color="auto"/>
        <w:left w:val="none" w:sz="0" w:space="0" w:color="auto"/>
        <w:bottom w:val="none" w:sz="0" w:space="0" w:color="auto"/>
        <w:right w:val="none" w:sz="0" w:space="0" w:color="auto"/>
      </w:divBdr>
    </w:div>
    <w:div w:id="714701594">
      <w:bodyDiv w:val="1"/>
      <w:marLeft w:val="0"/>
      <w:marRight w:val="0"/>
      <w:marTop w:val="0"/>
      <w:marBottom w:val="0"/>
      <w:divBdr>
        <w:top w:val="none" w:sz="0" w:space="0" w:color="auto"/>
        <w:left w:val="none" w:sz="0" w:space="0" w:color="auto"/>
        <w:bottom w:val="none" w:sz="0" w:space="0" w:color="auto"/>
        <w:right w:val="none" w:sz="0" w:space="0" w:color="auto"/>
      </w:divBdr>
    </w:div>
    <w:div w:id="715349635">
      <w:bodyDiv w:val="1"/>
      <w:marLeft w:val="0"/>
      <w:marRight w:val="0"/>
      <w:marTop w:val="0"/>
      <w:marBottom w:val="0"/>
      <w:divBdr>
        <w:top w:val="none" w:sz="0" w:space="0" w:color="auto"/>
        <w:left w:val="none" w:sz="0" w:space="0" w:color="auto"/>
        <w:bottom w:val="none" w:sz="0" w:space="0" w:color="auto"/>
        <w:right w:val="none" w:sz="0" w:space="0" w:color="auto"/>
      </w:divBdr>
    </w:div>
    <w:div w:id="715395180">
      <w:bodyDiv w:val="1"/>
      <w:marLeft w:val="0"/>
      <w:marRight w:val="0"/>
      <w:marTop w:val="0"/>
      <w:marBottom w:val="0"/>
      <w:divBdr>
        <w:top w:val="none" w:sz="0" w:space="0" w:color="auto"/>
        <w:left w:val="none" w:sz="0" w:space="0" w:color="auto"/>
        <w:bottom w:val="none" w:sz="0" w:space="0" w:color="auto"/>
        <w:right w:val="none" w:sz="0" w:space="0" w:color="auto"/>
      </w:divBdr>
    </w:div>
    <w:div w:id="715857490">
      <w:bodyDiv w:val="1"/>
      <w:marLeft w:val="0"/>
      <w:marRight w:val="0"/>
      <w:marTop w:val="0"/>
      <w:marBottom w:val="0"/>
      <w:divBdr>
        <w:top w:val="none" w:sz="0" w:space="0" w:color="auto"/>
        <w:left w:val="none" w:sz="0" w:space="0" w:color="auto"/>
        <w:bottom w:val="none" w:sz="0" w:space="0" w:color="auto"/>
        <w:right w:val="none" w:sz="0" w:space="0" w:color="auto"/>
      </w:divBdr>
    </w:div>
    <w:div w:id="715929877">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555323">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00623">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822767">
      <w:bodyDiv w:val="1"/>
      <w:marLeft w:val="0"/>
      <w:marRight w:val="0"/>
      <w:marTop w:val="0"/>
      <w:marBottom w:val="0"/>
      <w:divBdr>
        <w:top w:val="none" w:sz="0" w:space="0" w:color="auto"/>
        <w:left w:val="none" w:sz="0" w:space="0" w:color="auto"/>
        <w:bottom w:val="none" w:sz="0" w:space="0" w:color="auto"/>
        <w:right w:val="none" w:sz="0" w:space="0" w:color="auto"/>
      </w:divBdr>
    </w:div>
    <w:div w:id="719402926">
      <w:bodyDiv w:val="1"/>
      <w:marLeft w:val="0"/>
      <w:marRight w:val="0"/>
      <w:marTop w:val="0"/>
      <w:marBottom w:val="0"/>
      <w:divBdr>
        <w:top w:val="none" w:sz="0" w:space="0" w:color="auto"/>
        <w:left w:val="none" w:sz="0" w:space="0" w:color="auto"/>
        <w:bottom w:val="none" w:sz="0" w:space="0" w:color="auto"/>
        <w:right w:val="none" w:sz="0" w:space="0" w:color="auto"/>
      </w:divBdr>
    </w:div>
    <w:div w:id="719403201">
      <w:bodyDiv w:val="1"/>
      <w:marLeft w:val="0"/>
      <w:marRight w:val="0"/>
      <w:marTop w:val="0"/>
      <w:marBottom w:val="0"/>
      <w:divBdr>
        <w:top w:val="none" w:sz="0" w:space="0" w:color="auto"/>
        <w:left w:val="none" w:sz="0" w:space="0" w:color="auto"/>
        <w:bottom w:val="none" w:sz="0" w:space="0" w:color="auto"/>
        <w:right w:val="none" w:sz="0" w:space="0" w:color="auto"/>
      </w:divBdr>
    </w:div>
    <w:div w:id="719473859">
      <w:bodyDiv w:val="1"/>
      <w:marLeft w:val="0"/>
      <w:marRight w:val="0"/>
      <w:marTop w:val="0"/>
      <w:marBottom w:val="0"/>
      <w:divBdr>
        <w:top w:val="none" w:sz="0" w:space="0" w:color="auto"/>
        <w:left w:val="none" w:sz="0" w:space="0" w:color="auto"/>
        <w:bottom w:val="none" w:sz="0" w:space="0" w:color="auto"/>
        <w:right w:val="none" w:sz="0" w:space="0" w:color="auto"/>
      </w:divBdr>
    </w:div>
    <w:div w:id="719943116">
      <w:bodyDiv w:val="1"/>
      <w:marLeft w:val="0"/>
      <w:marRight w:val="0"/>
      <w:marTop w:val="0"/>
      <w:marBottom w:val="0"/>
      <w:divBdr>
        <w:top w:val="none" w:sz="0" w:space="0" w:color="auto"/>
        <w:left w:val="none" w:sz="0" w:space="0" w:color="auto"/>
        <w:bottom w:val="none" w:sz="0" w:space="0" w:color="auto"/>
        <w:right w:val="none" w:sz="0" w:space="0" w:color="auto"/>
      </w:divBdr>
    </w:div>
    <w:div w:id="720325718">
      <w:bodyDiv w:val="1"/>
      <w:marLeft w:val="0"/>
      <w:marRight w:val="0"/>
      <w:marTop w:val="0"/>
      <w:marBottom w:val="0"/>
      <w:divBdr>
        <w:top w:val="none" w:sz="0" w:space="0" w:color="auto"/>
        <w:left w:val="none" w:sz="0" w:space="0" w:color="auto"/>
        <w:bottom w:val="none" w:sz="0" w:space="0" w:color="auto"/>
        <w:right w:val="none" w:sz="0" w:space="0" w:color="auto"/>
      </w:divBdr>
    </w:div>
    <w:div w:id="720638169">
      <w:bodyDiv w:val="1"/>
      <w:marLeft w:val="0"/>
      <w:marRight w:val="0"/>
      <w:marTop w:val="0"/>
      <w:marBottom w:val="0"/>
      <w:divBdr>
        <w:top w:val="none" w:sz="0" w:space="0" w:color="auto"/>
        <w:left w:val="none" w:sz="0" w:space="0" w:color="auto"/>
        <w:bottom w:val="none" w:sz="0" w:space="0" w:color="auto"/>
        <w:right w:val="none" w:sz="0" w:space="0" w:color="auto"/>
      </w:divBdr>
    </w:div>
    <w:div w:id="720717087">
      <w:bodyDiv w:val="1"/>
      <w:marLeft w:val="0"/>
      <w:marRight w:val="0"/>
      <w:marTop w:val="0"/>
      <w:marBottom w:val="0"/>
      <w:divBdr>
        <w:top w:val="none" w:sz="0" w:space="0" w:color="auto"/>
        <w:left w:val="none" w:sz="0" w:space="0" w:color="auto"/>
        <w:bottom w:val="none" w:sz="0" w:space="0" w:color="auto"/>
        <w:right w:val="none" w:sz="0" w:space="0" w:color="auto"/>
      </w:divBdr>
    </w:div>
    <w:div w:id="721053776">
      <w:bodyDiv w:val="1"/>
      <w:marLeft w:val="0"/>
      <w:marRight w:val="0"/>
      <w:marTop w:val="0"/>
      <w:marBottom w:val="0"/>
      <w:divBdr>
        <w:top w:val="none" w:sz="0" w:space="0" w:color="auto"/>
        <w:left w:val="none" w:sz="0" w:space="0" w:color="auto"/>
        <w:bottom w:val="none" w:sz="0" w:space="0" w:color="auto"/>
        <w:right w:val="none" w:sz="0" w:space="0" w:color="auto"/>
      </w:divBdr>
    </w:div>
    <w:div w:id="721177275">
      <w:bodyDiv w:val="1"/>
      <w:marLeft w:val="0"/>
      <w:marRight w:val="0"/>
      <w:marTop w:val="0"/>
      <w:marBottom w:val="0"/>
      <w:divBdr>
        <w:top w:val="none" w:sz="0" w:space="0" w:color="auto"/>
        <w:left w:val="none" w:sz="0" w:space="0" w:color="auto"/>
        <w:bottom w:val="none" w:sz="0" w:space="0" w:color="auto"/>
        <w:right w:val="none" w:sz="0" w:space="0" w:color="auto"/>
      </w:divBdr>
    </w:div>
    <w:div w:id="721488745">
      <w:bodyDiv w:val="1"/>
      <w:marLeft w:val="0"/>
      <w:marRight w:val="0"/>
      <w:marTop w:val="0"/>
      <w:marBottom w:val="0"/>
      <w:divBdr>
        <w:top w:val="none" w:sz="0" w:space="0" w:color="auto"/>
        <w:left w:val="none" w:sz="0" w:space="0" w:color="auto"/>
        <w:bottom w:val="none" w:sz="0" w:space="0" w:color="auto"/>
        <w:right w:val="none" w:sz="0" w:space="0" w:color="auto"/>
      </w:divBdr>
    </w:div>
    <w:div w:id="721711954">
      <w:bodyDiv w:val="1"/>
      <w:marLeft w:val="0"/>
      <w:marRight w:val="0"/>
      <w:marTop w:val="0"/>
      <w:marBottom w:val="0"/>
      <w:divBdr>
        <w:top w:val="none" w:sz="0" w:space="0" w:color="auto"/>
        <w:left w:val="none" w:sz="0" w:space="0" w:color="auto"/>
        <w:bottom w:val="none" w:sz="0" w:space="0" w:color="auto"/>
        <w:right w:val="none" w:sz="0" w:space="0" w:color="auto"/>
      </w:divBdr>
    </w:div>
    <w:div w:id="721713957">
      <w:bodyDiv w:val="1"/>
      <w:marLeft w:val="0"/>
      <w:marRight w:val="0"/>
      <w:marTop w:val="0"/>
      <w:marBottom w:val="0"/>
      <w:divBdr>
        <w:top w:val="none" w:sz="0" w:space="0" w:color="auto"/>
        <w:left w:val="none" w:sz="0" w:space="0" w:color="auto"/>
        <w:bottom w:val="none" w:sz="0" w:space="0" w:color="auto"/>
        <w:right w:val="none" w:sz="0" w:space="0" w:color="auto"/>
      </w:divBdr>
    </w:div>
    <w:div w:id="721900769">
      <w:bodyDiv w:val="1"/>
      <w:marLeft w:val="0"/>
      <w:marRight w:val="0"/>
      <w:marTop w:val="0"/>
      <w:marBottom w:val="0"/>
      <w:divBdr>
        <w:top w:val="none" w:sz="0" w:space="0" w:color="auto"/>
        <w:left w:val="none" w:sz="0" w:space="0" w:color="auto"/>
        <w:bottom w:val="none" w:sz="0" w:space="0" w:color="auto"/>
        <w:right w:val="none" w:sz="0" w:space="0" w:color="auto"/>
      </w:divBdr>
    </w:div>
    <w:div w:id="722749693">
      <w:bodyDiv w:val="1"/>
      <w:marLeft w:val="0"/>
      <w:marRight w:val="0"/>
      <w:marTop w:val="0"/>
      <w:marBottom w:val="0"/>
      <w:divBdr>
        <w:top w:val="none" w:sz="0" w:space="0" w:color="auto"/>
        <w:left w:val="none" w:sz="0" w:space="0" w:color="auto"/>
        <w:bottom w:val="none" w:sz="0" w:space="0" w:color="auto"/>
        <w:right w:val="none" w:sz="0" w:space="0" w:color="auto"/>
      </w:divBdr>
    </w:div>
    <w:div w:id="722874807">
      <w:bodyDiv w:val="1"/>
      <w:marLeft w:val="0"/>
      <w:marRight w:val="0"/>
      <w:marTop w:val="0"/>
      <w:marBottom w:val="0"/>
      <w:divBdr>
        <w:top w:val="none" w:sz="0" w:space="0" w:color="auto"/>
        <w:left w:val="none" w:sz="0" w:space="0" w:color="auto"/>
        <w:bottom w:val="none" w:sz="0" w:space="0" w:color="auto"/>
        <w:right w:val="none" w:sz="0" w:space="0" w:color="auto"/>
      </w:divBdr>
    </w:div>
    <w:div w:id="723068995">
      <w:bodyDiv w:val="1"/>
      <w:marLeft w:val="0"/>
      <w:marRight w:val="0"/>
      <w:marTop w:val="0"/>
      <w:marBottom w:val="0"/>
      <w:divBdr>
        <w:top w:val="none" w:sz="0" w:space="0" w:color="auto"/>
        <w:left w:val="none" w:sz="0" w:space="0" w:color="auto"/>
        <w:bottom w:val="none" w:sz="0" w:space="0" w:color="auto"/>
        <w:right w:val="none" w:sz="0" w:space="0" w:color="auto"/>
      </w:divBdr>
    </w:div>
    <w:div w:id="723453367">
      <w:bodyDiv w:val="1"/>
      <w:marLeft w:val="0"/>
      <w:marRight w:val="0"/>
      <w:marTop w:val="0"/>
      <w:marBottom w:val="0"/>
      <w:divBdr>
        <w:top w:val="none" w:sz="0" w:space="0" w:color="auto"/>
        <w:left w:val="none" w:sz="0" w:space="0" w:color="auto"/>
        <w:bottom w:val="none" w:sz="0" w:space="0" w:color="auto"/>
        <w:right w:val="none" w:sz="0" w:space="0" w:color="auto"/>
      </w:divBdr>
    </w:div>
    <w:div w:id="723680390">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5376302">
      <w:bodyDiv w:val="1"/>
      <w:marLeft w:val="0"/>
      <w:marRight w:val="0"/>
      <w:marTop w:val="0"/>
      <w:marBottom w:val="0"/>
      <w:divBdr>
        <w:top w:val="none" w:sz="0" w:space="0" w:color="auto"/>
        <w:left w:val="none" w:sz="0" w:space="0" w:color="auto"/>
        <w:bottom w:val="none" w:sz="0" w:space="0" w:color="auto"/>
        <w:right w:val="none" w:sz="0" w:space="0" w:color="auto"/>
      </w:divBdr>
    </w:div>
    <w:div w:id="725690279">
      <w:bodyDiv w:val="1"/>
      <w:marLeft w:val="0"/>
      <w:marRight w:val="0"/>
      <w:marTop w:val="0"/>
      <w:marBottom w:val="0"/>
      <w:divBdr>
        <w:top w:val="none" w:sz="0" w:space="0" w:color="auto"/>
        <w:left w:val="none" w:sz="0" w:space="0" w:color="auto"/>
        <w:bottom w:val="none" w:sz="0" w:space="0" w:color="auto"/>
        <w:right w:val="none" w:sz="0" w:space="0" w:color="auto"/>
      </w:divBdr>
    </w:div>
    <w:div w:id="726271025">
      <w:bodyDiv w:val="1"/>
      <w:marLeft w:val="0"/>
      <w:marRight w:val="0"/>
      <w:marTop w:val="0"/>
      <w:marBottom w:val="0"/>
      <w:divBdr>
        <w:top w:val="none" w:sz="0" w:space="0" w:color="auto"/>
        <w:left w:val="none" w:sz="0" w:space="0" w:color="auto"/>
        <w:bottom w:val="none" w:sz="0" w:space="0" w:color="auto"/>
        <w:right w:val="none" w:sz="0" w:space="0" w:color="auto"/>
      </w:divBdr>
    </w:div>
    <w:div w:id="726344796">
      <w:bodyDiv w:val="1"/>
      <w:marLeft w:val="0"/>
      <w:marRight w:val="0"/>
      <w:marTop w:val="0"/>
      <w:marBottom w:val="0"/>
      <w:divBdr>
        <w:top w:val="none" w:sz="0" w:space="0" w:color="auto"/>
        <w:left w:val="none" w:sz="0" w:space="0" w:color="auto"/>
        <w:bottom w:val="none" w:sz="0" w:space="0" w:color="auto"/>
        <w:right w:val="none" w:sz="0" w:space="0" w:color="auto"/>
      </w:divBdr>
    </w:div>
    <w:div w:id="726687643">
      <w:bodyDiv w:val="1"/>
      <w:marLeft w:val="0"/>
      <w:marRight w:val="0"/>
      <w:marTop w:val="0"/>
      <w:marBottom w:val="0"/>
      <w:divBdr>
        <w:top w:val="none" w:sz="0" w:space="0" w:color="auto"/>
        <w:left w:val="none" w:sz="0" w:space="0" w:color="auto"/>
        <w:bottom w:val="none" w:sz="0" w:space="0" w:color="auto"/>
        <w:right w:val="none" w:sz="0" w:space="0" w:color="auto"/>
      </w:divBdr>
    </w:div>
    <w:div w:id="727341692">
      <w:bodyDiv w:val="1"/>
      <w:marLeft w:val="0"/>
      <w:marRight w:val="0"/>
      <w:marTop w:val="0"/>
      <w:marBottom w:val="0"/>
      <w:divBdr>
        <w:top w:val="none" w:sz="0" w:space="0" w:color="auto"/>
        <w:left w:val="none" w:sz="0" w:space="0" w:color="auto"/>
        <w:bottom w:val="none" w:sz="0" w:space="0" w:color="auto"/>
        <w:right w:val="none" w:sz="0" w:space="0" w:color="auto"/>
      </w:divBdr>
    </w:div>
    <w:div w:id="72811062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726746">
      <w:bodyDiv w:val="1"/>
      <w:marLeft w:val="0"/>
      <w:marRight w:val="0"/>
      <w:marTop w:val="0"/>
      <w:marBottom w:val="0"/>
      <w:divBdr>
        <w:top w:val="none" w:sz="0" w:space="0" w:color="auto"/>
        <w:left w:val="none" w:sz="0" w:space="0" w:color="auto"/>
        <w:bottom w:val="none" w:sz="0" w:space="0" w:color="auto"/>
        <w:right w:val="none" w:sz="0" w:space="0" w:color="auto"/>
      </w:divBdr>
    </w:div>
    <w:div w:id="729112725">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575947">
      <w:bodyDiv w:val="1"/>
      <w:marLeft w:val="0"/>
      <w:marRight w:val="0"/>
      <w:marTop w:val="0"/>
      <w:marBottom w:val="0"/>
      <w:divBdr>
        <w:top w:val="none" w:sz="0" w:space="0" w:color="auto"/>
        <w:left w:val="none" w:sz="0" w:space="0" w:color="auto"/>
        <w:bottom w:val="none" w:sz="0" w:space="0" w:color="auto"/>
        <w:right w:val="none" w:sz="0" w:space="0" w:color="auto"/>
      </w:divBdr>
    </w:div>
    <w:div w:id="729692174">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2121205">
      <w:bodyDiv w:val="1"/>
      <w:marLeft w:val="0"/>
      <w:marRight w:val="0"/>
      <w:marTop w:val="0"/>
      <w:marBottom w:val="0"/>
      <w:divBdr>
        <w:top w:val="none" w:sz="0" w:space="0" w:color="auto"/>
        <w:left w:val="none" w:sz="0" w:space="0" w:color="auto"/>
        <w:bottom w:val="none" w:sz="0" w:space="0" w:color="auto"/>
        <w:right w:val="none" w:sz="0" w:space="0" w:color="auto"/>
      </w:divBdr>
    </w:div>
    <w:div w:id="732581749">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428106">
      <w:bodyDiv w:val="1"/>
      <w:marLeft w:val="0"/>
      <w:marRight w:val="0"/>
      <w:marTop w:val="0"/>
      <w:marBottom w:val="0"/>
      <w:divBdr>
        <w:top w:val="none" w:sz="0" w:space="0" w:color="auto"/>
        <w:left w:val="none" w:sz="0" w:space="0" w:color="auto"/>
        <w:bottom w:val="none" w:sz="0" w:space="0" w:color="auto"/>
        <w:right w:val="none" w:sz="0" w:space="0" w:color="auto"/>
      </w:divBdr>
    </w:div>
    <w:div w:id="733623639">
      <w:bodyDiv w:val="1"/>
      <w:marLeft w:val="0"/>
      <w:marRight w:val="0"/>
      <w:marTop w:val="0"/>
      <w:marBottom w:val="0"/>
      <w:divBdr>
        <w:top w:val="none" w:sz="0" w:space="0" w:color="auto"/>
        <w:left w:val="none" w:sz="0" w:space="0" w:color="auto"/>
        <w:bottom w:val="none" w:sz="0" w:space="0" w:color="auto"/>
        <w:right w:val="none" w:sz="0" w:space="0" w:color="auto"/>
      </w:divBdr>
    </w:div>
    <w:div w:id="734202013">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861719">
      <w:bodyDiv w:val="1"/>
      <w:marLeft w:val="0"/>
      <w:marRight w:val="0"/>
      <w:marTop w:val="0"/>
      <w:marBottom w:val="0"/>
      <w:divBdr>
        <w:top w:val="none" w:sz="0" w:space="0" w:color="auto"/>
        <w:left w:val="none" w:sz="0" w:space="0" w:color="auto"/>
        <w:bottom w:val="none" w:sz="0" w:space="0" w:color="auto"/>
        <w:right w:val="none" w:sz="0" w:space="0" w:color="auto"/>
      </w:divBdr>
    </w:div>
    <w:div w:id="735783828">
      <w:bodyDiv w:val="1"/>
      <w:marLeft w:val="0"/>
      <w:marRight w:val="0"/>
      <w:marTop w:val="0"/>
      <w:marBottom w:val="0"/>
      <w:divBdr>
        <w:top w:val="none" w:sz="0" w:space="0" w:color="auto"/>
        <w:left w:val="none" w:sz="0" w:space="0" w:color="auto"/>
        <w:bottom w:val="none" w:sz="0" w:space="0" w:color="auto"/>
        <w:right w:val="none" w:sz="0" w:space="0" w:color="auto"/>
      </w:divBdr>
    </w:div>
    <w:div w:id="735785591">
      <w:bodyDiv w:val="1"/>
      <w:marLeft w:val="0"/>
      <w:marRight w:val="0"/>
      <w:marTop w:val="0"/>
      <w:marBottom w:val="0"/>
      <w:divBdr>
        <w:top w:val="none" w:sz="0" w:space="0" w:color="auto"/>
        <w:left w:val="none" w:sz="0" w:space="0" w:color="auto"/>
        <w:bottom w:val="none" w:sz="0" w:space="0" w:color="auto"/>
        <w:right w:val="none" w:sz="0" w:space="0" w:color="auto"/>
      </w:divBdr>
    </w:div>
    <w:div w:id="736127800">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8020595">
      <w:bodyDiv w:val="1"/>
      <w:marLeft w:val="0"/>
      <w:marRight w:val="0"/>
      <w:marTop w:val="0"/>
      <w:marBottom w:val="0"/>
      <w:divBdr>
        <w:top w:val="none" w:sz="0" w:space="0" w:color="auto"/>
        <w:left w:val="none" w:sz="0" w:space="0" w:color="auto"/>
        <w:bottom w:val="none" w:sz="0" w:space="0" w:color="auto"/>
        <w:right w:val="none" w:sz="0" w:space="0" w:color="auto"/>
      </w:divBdr>
    </w:div>
    <w:div w:id="738330492">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985646">
      <w:bodyDiv w:val="1"/>
      <w:marLeft w:val="0"/>
      <w:marRight w:val="0"/>
      <w:marTop w:val="0"/>
      <w:marBottom w:val="0"/>
      <w:divBdr>
        <w:top w:val="none" w:sz="0" w:space="0" w:color="auto"/>
        <w:left w:val="none" w:sz="0" w:space="0" w:color="auto"/>
        <w:bottom w:val="none" w:sz="0" w:space="0" w:color="auto"/>
        <w:right w:val="none" w:sz="0" w:space="0" w:color="auto"/>
      </w:divBdr>
    </w:div>
    <w:div w:id="739444085">
      <w:bodyDiv w:val="1"/>
      <w:marLeft w:val="0"/>
      <w:marRight w:val="0"/>
      <w:marTop w:val="0"/>
      <w:marBottom w:val="0"/>
      <w:divBdr>
        <w:top w:val="none" w:sz="0" w:space="0" w:color="auto"/>
        <w:left w:val="none" w:sz="0" w:space="0" w:color="auto"/>
        <w:bottom w:val="none" w:sz="0" w:space="0" w:color="auto"/>
        <w:right w:val="none" w:sz="0" w:space="0" w:color="auto"/>
      </w:divBdr>
    </w:div>
    <w:div w:id="739981845">
      <w:bodyDiv w:val="1"/>
      <w:marLeft w:val="0"/>
      <w:marRight w:val="0"/>
      <w:marTop w:val="0"/>
      <w:marBottom w:val="0"/>
      <w:divBdr>
        <w:top w:val="none" w:sz="0" w:space="0" w:color="auto"/>
        <w:left w:val="none" w:sz="0" w:space="0" w:color="auto"/>
        <w:bottom w:val="none" w:sz="0" w:space="0" w:color="auto"/>
        <w:right w:val="none" w:sz="0" w:space="0" w:color="auto"/>
      </w:divBdr>
    </w:div>
    <w:div w:id="740642645">
      <w:bodyDiv w:val="1"/>
      <w:marLeft w:val="0"/>
      <w:marRight w:val="0"/>
      <w:marTop w:val="0"/>
      <w:marBottom w:val="0"/>
      <w:divBdr>
        <w:top w:val="none" w:sz="0" w:space="0" w:color="auto"/>
        <w:left w:val="none" w:sz="0" w:space="0" w:color="auto"/>
        <w:bottom w:val="none" w:sz="0" w:space="0" w:color="auto"/>
        <w:right w:val="none" w:sz="0" w:space="0" w:color="auto"/>
      </w:divBdr>
    </w:div>
    <w:div w:id="740754755">
      <w:bodyDiv w:val="1"/>
      <w:marLeft w:val="0"/>
      <w:marRight w:val="0"/>
      <w:marTop w:val="0"/>
      <w:marBottom w:val="0"/>
      <w:divBdr>
        <w:top w:val="none" w:sz="0" w:space="0" w:color="auto"/>
        <w:left w:val="none" w:sz="0" w:space="0" w:color="auto"/>
        <w:bottom w:val="none" w:sz="0" w:space="0" w:color="auto"/>
        <w:right w:val="none" w:sz="0" w:space="0" w:color="auto"/>
      </w:divBdr>
    </w:div>
    <w:div w:id="741829187">
      <w:bodyDiv w:val="1"/>
      <w:marLeft w:val="0"/>
      <w:marRight w:val="0"/>
      <w:marTop w:val="0"/>
      <w:marBottom w:val="0"/>
      <w:divBdr>
        <w:top w:val="none" w:sz="0" w:space="0" w:color="auto"/>
        <w:left w:val="none" w:sz="0" w:space="0" w:color="auto"/>
        <w:bottom w:val="none" w:sz="0" w:space="0" w:color="auto"/>
        <w:right w:val="none" w:sz="0" w:space="0" w:color="auto"/>
      </w:divBdr>
    </w:div>
    <w:div w:id="742332866">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794838">
      <w:bodyDiv w:val="1"/>
      <w:marLeft w:val="0"/>
      <w:marRight w:val="0"/>
      <w:marTop w:val="0"/>
      <w:marBottom w:val="0"/>
      <w:divBdr>
        <w:top w:val="none" w:sz="0" w:space="0" w:color="auto"/>
        <w:left w:val="none" w:sz="0" w:space="0" w:color="auto"/>
        <w:bottom w:val="none" w:sz="0" w:space="0" w:color="auto"/>
        <w:right w:val="none" w:sz="0" w:space="0" w:color="auto"/>
      </w:divBdr>
    </w:div>
    <w:div w:id="743991782">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494755">
      <w:bodyDiv w:val="1"/>
      <w:marLeft w:val="0"/>
      <w:marRight w:val="0"/>
      <w:marTop w:val="0"/>
      <w:marBottom w:val="0"/>
      <w:divBdr>
        <w:top w:val="none" w:sz="0" w:space="0" w:color="auto"/>
        <w:left w:val="none" w:sz="0" w:space="0" w:color="auto"/>
        <w:bottom w:val="none" w:sz="0" w:space="0" w:color="auto"/>
        <w:right w:val="none" w:sz="0" w:space="0" w:color="auto"/>
      </w:divBdr>
    </w:div>
    <w:div w:id="745959077">
      <w:bodyDiv w:val="1"/>
      <w:marLeft w:val="0"/>
      <w:marRight w:val="0"/>
      <w:marTop w:val="0"/>
      <w:marBottom w:val="0"/>
      <w:divBdr>
        <w:top w:val="none" w:sz="0" w:space="0" w:color="auto"/>
        <w:left w:val="none" w:sz="0" w:space="0" w:color="auto"/>
        <w:bottom w:val="none" w:sz="0" w:space="0" w:color="auto"/>
        <w:right w:val="none" w:sz="0" w:space="0" w:color="auto"/>
      </w:divBdr>
    </w:div>
    <w:div w:id="746999697">
      <w:bodyDiv w:val="1"/>
      <w:marLeft w:val="0"/>
      <w:marRight w:val="0"/>
      <w:marTop w:val="0"/>
      <w:marBottom w:val="0"/>
      <w:divBdr>
        <w:top w:val="none" w:sz="0" w:space="0" w:color="auto"/>
        <w:left w:val="none" w:sz="0" w:space="0" w:color="auto"/>
        <w:bottom w:val="none" w:sz="0" w:space="0" w:color="auto"/>
        <w:right w:val="none" w:sz="0" w:space="0" w:color="auto"/>
      </w:divBdr>
    </w:div>
    <w:div w:id="747314570">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540707">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081207">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1127966">
      <w:bodyDiv w:val="1"/>
      <w:marLeft w:val="0"/>
      <w:marRight w:val="0"/>
      <w:marTop w:val="0"/>
      <w:marBottom w:val="0"/>
      <w:divBdr>
        <w:top w:val="none" w:sz="0" w:space="0" w:color="auto"/>
        <w:left w:val="none" w:sz="0" w:space="0" w:color="auto"/>
        <w:bottom w:val="none" w:sz="0" w:space="0" w:color="auto"/>
        <w:right w:val="none" w:sz="0" w:space="0" w:color="auto"/>
      </w:divBdr>
    </w:div>
    <w:div w:id="751203722">
      <w:bodyDiv w:val="1"/>
      <w:marLeft w:val="0"/>
      <w:marRight w:val="0"/>
      <w:marTop w:val="0"/>
      <w:marBottom w:val="0"/>
      <w:divBdr>
        <w:top w:val="none" w:sz="0" w:space="0" w:color="auto"/>
        <w:left w:val="none" w:sz="0" w:space="0" w:color="auto"/>
        <w:bottom w:val="none" w:sz="0" w:space="0" w:color="auto"/>
        <w:right w:val="none" w:sz="0" w:space="0" w:color="auto"/>
      </w:divBdr>
    </w:div>
    <w:div w:id="751584650">
      <w:bodyDiv w:val="1"/>
      <w:marLeft w:val="0"/>
      <w:marRight w:val="0"/>
      <w:marTop w:val="0"/>
      <w:marBottom w:val="0"/>
      <w:divBdr>
        <w:top w:val="none" w:sz="0" w:space="0" w:color="auto"/>
        <w:left w:val="none" w:sz="0" w:space="0" w:color="auto"/>
        <w:bottom w:val="none" w:sz="0" w:space="0" w:color="auto"/>
        <w:right w:val="none" w:sz="0" w:space="0" w:color="auto"/>
      </w:divBdr>
    </w:div>
    <w:div w:id="751657137">
      <w:bodyDiv w:val="1"/>
      <w:marLeft w:val="0"/>
      <w:marRight w:val="0"/>
      <w:marTop w:val="0"/>
      <w:marBottom w:val="0"/>
      <w:divBdr>
        <w:top w:val="none" w:sz="0" w:space="0" w:color="auto"/>
        <w:left w:val="none" w:sz="0" w:space="0" w:color="auto"/>
        <w:bottom w:val="none" w:sz="0" w:space="0" w:color="auto"/>
        <w:right w:val="none" w:sz="0" w:space="0" w:color="auto"/>
      </w:divBdr>
    </w:div>
    <w:div w:id="752319491">
      <w:bodyDiv w:val="1"/>
      <w:marLeft w:val="0"/>
      <w:marRight w:val="0"/>
      <w:marTop w:val="0"/>
      <w:marBottom w:val="0"/>
      <w:divBdr>
        <w:top w:val="none" w:sz="0" w:space="0" w:color="auto"/>
        <w:left w:val="none" w:sz="0" w:space="0" w:color="auto"/>
        <w:bottom w:val="none" w:sz="0" w:space="0" w:color="auto"/>
        <w:right w:val="none" w:sz="0" w:space="0" w:color="auto"/>
      </w:divBdr>
    </w:div>
    <w:div w:id="752625753">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2823137">
      <w:bodyDiv w:val="1"/>
      <w:marLeft w:val="0"/>
      <w:marRight w:val="0"/>
      <w:marTop w:val="0"/>
      <w:marBottom w:val="0"/>
      <w:divBdr>
        <w:top w:val="none" w:sz="0" w:space="0" w:color="auto"/>
        <w:left w:val="none" w:sz="0" w:space="0" w:color="auto"/>
        <w:bottom w:val="none" w:sz="0" w:space="0" w:color="auto"/>
        <w:right w:val="none" w:sz="0" w:space="0" w:color="auto"/>
      </w:divBdr>
    </w:div>
    <w:div w:id="753355820">
      <w:bodyDiv w:val="1"/>
      <w:marLeft w:val="0"/>
      <w:marRight w:val="0"/>
      <w:marTop w:val="0"/>
      <w:marBottom w:val="0"/>
      <w:divBdr>
        <w:top w:val="none" w:sz="0" w:space="0" w:color="auto"/>
        <w:left w:val="none" w:sz="0" w:space="0" w:color="auto"/>
        <w:bottom w:val="none" w:sz="0" w:space="0" w:color="auto"/>
        <w:right w:val="none" w:sz="0" w:space="0" w:color="auto"/>
      </w:divBdr>
    </w:div>
    <w:div w:id="753744519">
      <w:bodyDiv w:val="1"/>
      <w:marLeft w:val="0"/>
      <w:marRight w:val="0"/>
      <w:marTop w:val="0"/>
      <w:marBottom w:val="0"/>
      <w:divBdr>
        <w:top w:val="none" w:sz="0" w:space="0" w:color="auto"/>
        <w:left w:val="none" w:sz="0" w:space="0" w:color="auto"/>
        <w:bottom w:val="none" w:sz="0" w:space="0" w:color="auto"/>
        <w:right w:val="none" w:sz="0" w:space="0" w:color="auto"/>
      </w:divBdr>
    </w:div>
    <w:div w:id="753940867">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788086">
      <w:bodyDiv w:val="1"/>
      <w:marLeft w:val="0"/>
      <w:marRight w:val="0"/>
      <w:marTop w:val="0"/>
      <w:marBottom w:val="0"/>
      <w:divBdr>
        <w:top w:val="none" w:sz="0" w:space="0" w:color="auto"/>
        <w:left w:val="none" w:sz="0" w:space="0" w:color="auto"/>
        <w:bottom w:val="none" w:sz="0" w:space="0" w:color="auto"/>
        <w:right w:val="none" w:sz="0" w:space="0" w:color="auto"/>
      </w:divBdr>
    </w:div>
    <w:div w:id="757406360">
      <w:bodyDiv w:val="1"/>
      <w:marLeft w:val="0"/>
      <w:marRight w:val="0"/>
      <w:marTop w:val="0"/>
      <w:marBottom w:val="0"/>
      <w:divBdr>
        <w:top w:val="none" w:sz="0" w:space="0" w:color="auto"/>
        <w:left w:val="none" w:sz="0" w:space="0" w:color="auto"/>
        <w:bottom w:val="none" w:sz="0" w:space="0" w:color="auto"/>
        <w:right w:val="none" w:sz="0" w:space="0" w:color="auto"/>
      </w:divBdr>
    </w:div>
    <w:div w:id="757554877">
      <w:bodyDiv w:val="1"/>
      <w:marLeft w:val="0"/>
      <w:marRight w:val="0"/>
      <w:marTop w:val="0"/>
      <w:marBottom w:val="0"/>
      <w:divBdr>
        <w:top w:val="none" w:sz="0" w:space="0" w:color="auto"/>
        <w:left w:val="none" w:sz="0" w:space="0" w:color="auto"/>
        <w:bottom w:val="none" w:sz="0" w:space="0" w:color="auto"/>
        <w:right w:val="none" w:sz="0" w:space="0" w:color="auto"/>
      </w:divBdr>
    </w:div>
    <w:div w:id="757674343">
      <w:bodyDiv w:val="1"/>
      <w:marLeft w:val="0"/>
      <w:marRight w:val="0"/>
      <w:marTop w:val="0"/>
      <w:marBottom w:val="0"/>
      <w:divBdr>
        <w:top w:val="none" w:sz="0" w:space="0" w:color="auto"/>
        <w:left w:val="none" w:sz="0" w:space="0" w:color="auto"/>
        <w:bottom w:val="none" w:sz="0" w:space="0" w:color="auto"/>
        <w:right w:val="none" w:sz="0" w:space="0" w:color="auto"/>
      </w:divBdr>
    </w:div>
    <w:div w:id="757795668">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520566">
      <w:bodyDiv w:val="1"/>
      <w:marLeft w:val="0"/>
      <w:marRight w:val="0"/>
      <w:marTop w:val="0"/>
      <w:marBottom w:val="0"/>
      <w:divBdr>
        <w:top w:val="none" w:sz="0" w:space="0" w:color="auto"/>
        <w:left w:val="none" w:sz="0" w:space="0" w:color="auto"/>
        <w:bottom w:val="none" w:sz="0" w:space="0" w:color="auto"/>
        <w:right w:val="none" w:sz="0" w:space="0" w:color="auto"/>
      </w:divBdr>
    </w:div>
    <w:div w:id="759372582">
      <w:bodyDiv w:val="1"/>
      <w:marLeft w:val="0"/>
      <w:marRight w:val="0"/>
      <w:marTop w:val="0"/>
      <w:marBottom w:val="0"/>
      <w:divBdr>
        <w:top w:val="none" w:sz="0" w:space="0" w:color="auto"/>
        <w:left w:val="none" w:sz="0" w:space="0" w:color="auto"/>
        <w:bottom w:val="none" w:sz="0" w:space="0" w:color="auto"/>
        <w:right w:val="none" w:sz="0" w:space="0" w:color="auto"/>
      </w:divBdr>
    </w:div>
    <w:div w:id="759638249">
      <w:bodyDiv w:val="1"/>
      <w:marLeft w:val="0"/>
      <w:marRight w:val="0"/>
      <w:marTop w:val="0"/>
      <w:marBottom w:val="0"/>
      <w:divBdr>
        <w:top w:val="none" w:sz="0" w:space="0" w:color="auto"/>
        <w:left w:val="none" w:sz="0" w:space="0" w:color="auto"/>
        <w:bottom w:val="none" w:sz="0" w:space="0" w:color="auto"/>
        <w:right w:val="none" w:sz="0" w:space="0" w:color="auto"/>
      </w:divBdr>
    </w:div>
    <w:div w:id="760293531">
      <w:bodyDiv w:val="1"/>
      <w:marLeft w:val="0"/>
      <w:marRight w:val="0"/>
      <w:marTop w:val="0"/>
      <w:marBottom w:val="0"/>
      <w:divBdr>
        <w:top w:val="none" w:sz="0" w:space="0" w:color="auto"/>
        <w:left w:val="none" w:sz="0" w:space="0" w:color="auto"/>
        <w:bottom w:val="none" w:sz="0" w:space="0" w:color="auto"/>
        <w:right w:val="none" w:sz="0" w:space="0" w:color="auto"/>
      </w:divBdr>
    </w:div>
    <w:div w:id="761682535">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2071404">
      <w:bodyDiv w:val="1"/>
      <w:marLeft w:val="0"/>
      <w:marRight w:val="0"/>
      <w:marTop w:val="0"/>
      <w:marBottom w:val="0"/>
      <w:divBdr>
        <w:top w:val="none" w:sz="0" w:space="0" w:color="auto"/>
        <w:left w:val="none" w:sz="0" w:space="0" w:color="auto"/>
        <w:bottom w:val="none" w:sz="0" w:space="0" w:color="auto"/>
        <w:right w:val="none" w:sz="0" w:space="0" w:color="auto"/>
      </w:divBdr>
    </w:div>
    <w:div w:id="762993016">
      <w:bodyDiv w:val="1"/>
      <w:marLeft w:val="0"/>
      <w:marRight w:val="0"/>
      <w:marTop w:val="0"/>
      <w:marBottom w:val="0"/>
      <w:divBdr>
        <w:top w:val="none" w:sz="0" w:space="0" w:color="auto"/>
        <w:left w:val="none" w:sz="0" w:space="0" w:color="auto"/>
        <w:bottom w:val="none" w:sz="0" w:space="0" w:color="auto"/>
        <w:right w:val="none" w:sz="0" w:space="0" w:color="auto"/>
      </w:divBdr>
    </w:div>
    <w:div w:id="763451973">
      <w:bodyDiv w:val="1"/>
      <w:marLeft w:val="0"/>
      <w:marRight w:val="0"/>
      <w:marTop w:val="0"/>
      <w:marBottom w:val="0"/>
      <w:divBdr>
        <w:top w:val="none" w:sz="0" w:space="0" w:color="auto"/>
        <w:left w:val="none" w:sz="0" w:space="0" w:color="auto"/>
        <w:bottom w:val="none" w:sz="0" w:space="0" w:color="auto"/>
        <w:right w:val="none" w:sz="0" w:space="0" w:color="auto"/>
      </w:divBdr>
    </w:div>
    <w:div w:id="763769635">
      <w:bodyDiv w:val="1"/>
      <w:marLeft w:val="0"/>
      <w:marRight w:val="0"/>
      <w:marTop w:val="0"/>
      <w:marBottom w:val="0"/>
      <w:divBdr>
        <w:top w:val="none" w:sz="0" w:space="0" w:color="auto"/>
        <w:left w:val="none" w:sz="0" w:space="0" w:color="auto"/>
        <w:bottom w:val="none" w:sz="0" w:space="0" w:color="auto"/>
        <w:right w:val="none" w:sz="0" w:space="0" w:color="auto"/>
      </w:divBdr>
    </w:div>
    <w:div w:id="764150738">
      <w:bodyDiv w:val="1"/>
      <w:marLeft w:val="0"/>
      <w:marRight w:val="0"/>
      <w:marTop w:val="0"/>
      <w:marBottom w:val="0"/>
      <w:divBdr>
        <w:top w:val="none" w:sz="0" w:space="0" w:color="auto"/>
        <w:left w:val="none" w:sz="0" w:space="0" w:color="auto"/>
        <w:bottom w:val="none" w:sz="0" w:space="0" w:color="auto"/>
        <w:right w:val="none" w:sz="0" w:space="0" w:color="auto"/>
      </w:divBdr>
    </w:div>
    <w:div w:id="764763080">
      <w:bodyDiv w:val="1"/>
      <w:marLeft w:val="0"/>
      <w:marRight w:val="0"/>
      <w:marTop w:val="0"/>
      <w:marBottom w:val="0"/>
      <w:divBdr>
        <w:top w:val="none" w:sz="0" w:space="0" w:color="auto"/>
        <w:left w:val="none" w:sz="0" w:space="0" w:color="auto"/>
        <w:bottom w:val="none" w:sz="0" w:space="0" w:color="auto"/>
        <w:right w:val="none" w:sz="0" w:space="0" w:color="auto"/>
      </w:divBdr>
    </w:div>
    <w:div w:id="765266601">
      <w:bodyDiv w:val="1"/>
      <w:marLeft w:val="0"/>
      <w:marRight w:val="0"/>
      <w:marTop w:val="0"/>
      <w:marBottom w:val="0"/>
      <w:divBdr>
        <w:top w:val="none" w:sz="0" w:space="0" w:color="auto"/>
        <w:left w:val="none" w:sz="0" w:space="0" w:color="auto"/>
        <w:bottom w:val="none" w:sz="0" w:space="0" w:color="auto"/>
        <w:right w:val="none" w:sz="0" w:space="0" w:color="auto"/>
      </w:divBdr>
    </w:div>
    <w:div w:id="765660323">
      <w:bodyDiv w:val="1"/>
      <w:marLeft w:val="0"/>
      <w:marRight w:val="0"/>
      <w:marTop w:val="0"/>
      <w:marBottom w:val="0"/>
      <w:divBdr>
        <w:top w:val="none" w:sz="0" w:space="0" w:color="auto"/>
        <w:left w:val="none" w:sz="0" w:space="0" w:color="auto"/>
        <w:bottom w:val="none" w:sz="0" w:space="0" w:color="auto"/>
        <w:right w:val="none" w:sz="0" w:space="0" w:color="auto"/>
      </w:divBdr>
    </w:div>
    <w:div w:id="766341708">
      <w:bodyDiv w:val="1"/>
      <w:marLeft w:val="0"/>
      <w:marRight w:val="0"/>
      <w:marTop w:val="0"/>
      <w:marBottom w:val="0"/>
      <w:divBdr>
        <w:top w:val="none" w:sz="0" w:space="0" w:color="auto"/>
        <w:left w:val="none" w:sz="0" w:space="0" w:color="auto"/>
        <w:bottom w:val="none" w:sz="0" w:space="0" w:color="auto"/>
        <w:right w:val="none" w:sz="0" w:space="0" w:color="auto"/>
      </w:divBdr>
    </w:div>
    <w:div w:id="766926799">
      <w:bodyDiv w:val="1"/>
      <w:marLeft w:val="0"/>
      <w:marRight w:val="0"/>
      <w:marTop w:val="0"/>
      <w:marBottom w:val="0"/>
      <w:divBdr>
        <w:top w:val="none" w:sz="0" w:space="0" w:color="auto"/>
        <w:left w:val="none" w:sz="0" w:space="0" w:color="auto"/>
        <w:bottom w:val="none" w:sz="0" w:space="0" w:color="auto"/>
        <w:right w:val="none" w:sz="0" w:space="0" w:color="auto"/>
      </w:divBdr>
    </w:div>
    <w:div w:id="767389776">
      <w:bodyDiv w:val="1"/>
      <w:marLeft w:val="0"/>
      <w:marRight w:val="0"/>
      <w:marTop w:val="0"/>
      <w:marBottom w:val="0"/>
      <w:divBdr>
        <w:top w:val="none" w:sz="0" w:space="0" w:color="auto"/>
        <w:left w:val="none" w:sz="0" w:space="0" w:color="auto"/>
        <w:bottom w:val="none" w:sz="0" w:space="0" w:color="auto"/>
        <w:right w:val="none" w:sz="0" w:space="0" w:color="auto"/>
      </w:divBdr>
    </w:div>
    <w:div w:id="767428133">
      <w:bodyDiv w:val="1"/>
      <w:marLeft w:val="0"/>
      <w:marRight w:val="0"/>
      <w:marTop w:val="0"/>
      <w:marBottom w:val="0"/>
      <w:divBdr>
        <w:top w:val="none" w:sz="0" w:space="0" w:color="auto"/>
        <w:left w:val="none" w:sz="0" w:space="0" w:color="auto"/>
        <w:bottom w:val="none" w:sz="0" w:space="0" w:color="auto"/>
        <w:right w:val="none" w:sz="0" w:space="0" w:color="auto"/>
      </w:divBdr>
    </w:div>
    <w:div w:id="768504097">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472978">
      <w:bodyDiv w:val="1"/>
      <w:marLeft w:val="0"/>
      <w:marRight w:val="0"/>
      <w:marTop w:val="0"/>
      <w:marBottom w:val="0"/>
      <w:divBdr>
        <w:top w:val="none" w:sz="0" w:space="0" w:color="auto"/>
        <w:left w:val="none" w:sz="0" w:space="0" w:color="auto"/>
        <w:bottom w:val="none" w:sz="0" w:space="0" w:color="auto"/>
        <w:right w:val="none" w:sz="0" w:space="0" w:color="auto"/>
      </w:divBdr>
    </w:div>
    <w:div w:id="769475194">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1360403">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1896719">
      <w:bodyDiv w:val="1"/>
      <w:marLeft w:val="0"/>
      <w:marRight w:val="0"/>
      <w:marTop w:val="0"/>
      <w:marBottom w:val="0"/>
      <w:divBdr>
        <w:top w:val="none" w:sz="0" w:space="0" w:color="auto"/>
        <w:left w:val="none" w:sz="0" w:space="0" w:color="auto"/>
        <w:bottom w:val="none" w:sz="0" w:space="0" w:color="auto"/>
        <w:right w:val="none" w:sz="0" w:space="0" w:color="auto"/>
      </w:divBdr>
    </w:div>
    <w:div w:id="771898405">
      <w:bodyDiv w:val="1"/>
      <w:marLeft w:val="0"/>
      <w:marRight w:val="0"/>
      <w:marTop w:val="0"/>
      <w:marBottom w:val="0"/>
      <w:divBdr>
        <w:top w:val="none" w:sz="0" w:space="0" w:color="auto"/>
        <w:left w:val="none" w:sz="0" w:space="0" w:color="auto"/>
        <w:bottom w:val="none" w:sz="0" w:space="0" w:color="auto"/>
        <w:right w:val="none" w:sz="0" w:space="0" w:color="auto"/>
      </w:divBdr>
    </w:div>
    <w:div w:id="771972065">
      <w:bodyDiv w:val="1"/>
      <w:marLeft w:val="0"/>
      <w:marRight w:val="0"/>
      <w:marTop w:val="0"/>
      <w:marBottom w:val="0"/>
      <w:divBdr>
        <w:top w:val="none" w:sz="0" w:space="0" w:color="auto"/>
        <w:left w:val="none" w:sz="0" w:space="0" w:color="auto"/>
        <w:bottom w:val="none" w:sz="0" w:space="0" w:color="auto"/>
        <w:right w:val="none" w:sz="0" w:space="0" w:color="auto"/>
      </w:divBdr>
    </w:div>
    <w:div w:id="772897636">
      <w:bodyDiv w:val="1"/>
      <w:marLeft w:val="0"/>
      <w:marRight w:val="0"/>
      <w:marTop w:val="0"/>
      <w:marBottom w:val="0"/>
      <w:divBdr>
        <w:top w:val="none" w:sz="0" w:space="0" w:color="auto"/>
        <w:left w:val="none" w:sz="0" w:space="0" w:color="auto"/>
        <w:bottom w:val="none" w:sz="0" w:space="0" w:color="auto"/>
        <w:right w:val="none" w:sz="0" w:space="0" w:color="auto"/>
      </w:divBdr>
    </w:div>
    <w:div w:id="773017490">
      <w:bodyDiv w:val="1"/>
      <w:marLeft w:val="0"/>
      <w:marRight w:val="0"/>
      <w:marTop w:val="0"/>
      <w:marBottom w:val="0"/>
      <w:divBdr>
        <w:top w:val="none" w:sz="0" w:space="0" w:color="auto"/>
        <w:left w:val="none" w:sz="0" w:space="0" w:color="auto"/>
        <w:bottom w:val="none" w:sz="0" w:space="0" w:color="auto"/>
        <w:right w:val="none" w:sz="0" w:space="0" w:color="auto"/>
      </w:divBdr>
    </w:div>
    <w:div w:id="773718868">
      <w:bodyDiv w:val="1"/>
      <w:marLeft w:val="0"/>
      <w:marRight w:val="0"/>
      <w:marTop w:val="0"/>
      <w:marBottom w:val="0"/>
      <w:divBdr>
        <w:top w:val="none" w:sz="0" w:space="0" w:color="auto"/>
        <w:left w:val="none" w:sz="0" w:space="0" w:color="auto"/>
        <w:bottom w:val="none" w:sz="0" w:space="0" w:color="auto"/>
        <w:right w:val="none" w:sz="0" w:space="0" w:color="auto"/>
      </w:divBdr>
    </w:div>
    <w:div w:id="774444990">
      <w:bodyDiv w:val="1"/>
      <w:marLeft w:val="0"/>
      <w:marRight w:val="0"/>
      <w:marTop w:val="0"/>
      <w:marBottom w:val="0"/>
      <w:divBdr>
        <w:top w:val="none" w:sz="0" w:space="0" w:color="auto"/>
        <w:left w:val="none" w:sz="0" w:space="0" w:color="auto"/>
        <w:bottom w:val="none" w:sz="0" w:space="0" w:color="auto"/>
        <w:right w:val="none" w:sz="0" w:space="0" w:color="auto"/>
      </w:divBdr>
    </w:div>
    <w:div w:id="774711602">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6289344">
      <w:bodyDiv w:val="1"/>
      <w:marLeft w:val="0"/>
      <w:marRight w:val="0"/>
      <w:marTop w:val="0"/>
      <w:marBottom w:val="0"/>
      <w:divBdr>
        <w:top w:val="none" w:sz="0" w:space="0" w:color="auto"/>
        <w:left w:val="none" w:sz="0" w:space="0" w:color="auto"/>
        <w:bottom w:val="none" w:sz="0" w:space="0" w:color="auto"/>
        <w:right w:val="none" w:sz="0" w:space="0" w:color="auto"/>
      </w:divBdr>
    </w:div>
    <w:div w:id="776945345">
      <w:bodyDiv w:val="1"/>
      <w:marLeft w:val="0"/>
      <w:marRight w:val="0"/>
      <w:marTop w:val="0"/>
      <w:marBottom w:val="0"/>
      <w:divBdr>
        <w:top w:val="none" w:sz="0" w:space="0" w:color="auto"/>
        <w:left w:val="none" w:sz="0" w:space="0" w:color="auto"/>
        <w:bottom w:val="none" w:sz="0" w:space="0" w:color="auto"/>
        <w:right w:val="none" w:sz="0" w:space="0" w:color="auto"/>
      </w:divBdr>
    </w:div>
    <w:div w:id="776950000">
      <w:bodyDiv w:val="1"/>
      <w:marLeft w:val="0"/>
      <w:marRight w:val="0"/>
      <w:marTop w:val="0"/>
      <w:marBottom w:val="0"/>
      <w:divBdr>
        <w:top w:val="none" w:sz="0" w:space="0" w:color="auto"/>
        <w:left w:val="none" w:sz="0" w:space="0" w:color="auto"/>
        <w:bottom w:val="none" w:sz="0" w:space="0" w:color="auto"/>
        <w:right w:val="none" w:sz="0" w:space="0" w:color="auto"/>
      </w:divBdr>
    </w:div>
    <w:div w:id="777068672">
      <w:bodyDiv w:val="1"/>
      <w:marLeft w:val="0"/>
      <w:marRight w:val="0"/>
      <w:marTop w:val="0"/>
      <w:marBottom w:val="0"/>
      <w:divBdr>
        <w:top w:val="none" w:sz="0" w:space="0" w:color="auto"/>
        <w:left w:val="none" w:sz="0" w:space="0" w:color="auto"/>
        <w:bottom w:val="none" w:sz="0" w:space="0" w:color="auto"/>
        <w:right w:val="none" w:sz="0" w:space="0" w:color="auto"/>
      </w:divBdr>
    </w:div>
    <w:div w:id="777406509">
      <w:bodyDiv w:val="1"/>
      <w:marLeft w:val="0"/>
      <w:marRight w:val="0"/>
      <w:marTop w:val="0"/>
      <w:marBottom w:val="0"/>
      <w:divBdr>
        <w:top w:val="none" w:sz="0" w:space="0" w:color="auto"/>
        <w:left w:val="none" w:sz="0" w:space="0" w:color="auto"/>
        <w:bottom w:val="none" w:sz="0" w:space="0" w:color="auto"/>
        <w:right w:val="none" w:sz="0" w:space="0" w:color="auto"/>
      </w:divBdr>
    </w:div>
    <w:div w:id="777986825">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9648534">
      <w:bodyDiv w:val="1"/>
      <w:marLeft w:val="0"/>
      <w:marRight w:val="0"/>
      <w:marTop w:val="0"/>
      <w:marBottom w:val="0"/>
      <w:divBdr>
        <w:top w:val="none" w:sz="0" w:space="0" w:color="auto"/>
        <w:left w:val="none" w:sz="0" w:space="0" w:color="auto"/>
        <w:bottom w:val="none" w:sz="0" w:space="0" w:color="auto"/>
        <w:right w:val="none" w:sz="0" w:space="0" w:color="auto"/>
      </w:divBdr>
    </w:div>
    <w:div w:id="780496631">
      <w:bodyDiv w:val="1"/>
      <w:marLeft w:val="0"/>
      <w:marRight w:val="0"/>
      <w:marTop w:val="0"/>
      <w:marBottom w:val="0"/>
      <w:divBdr>
        <w:top w:val="none" w:sz="0" w:space="0" w:color="auto"/>
        <w:left w:val="none" w:sz="0" w:space="0" w:color="auto"/>
        <w:bottom w:val="none" w:sz="0" w:space="0" w:color="auto"/>
        <w:right w:val="none" w:sz="0" w:space="0" w:color="auto"/>
      </w:divBdr>
    </w:div>
    <w:div w:id="780801264">
      <w:bodyDiv w:val="1"/>
      <w:marLeft w:val="0"/>
      <w:marRight w:val="0"/>
      <w:marTop w:val="0"/>
      <w:marBottom w:val="0"/>
      <w:divBdr>
        <w:top w:val="none" w:sz="0" w:space="0" w:color="auto"/>
        <w:left w:val="none" w:sz="0" w:space="0" w:color="auto"/>
        <w:bottom w:val="none" w:sz="0" w:space="0" w:color="auto"/>
        <w:right w:val="none" w:sz="0" w:space="0" w:color="auto"/>
      </w:divBdr>
    </w:div>
    <w:div w:id="781874590">
      <w:bodyDiv w:val="1"/>
      <w:marLeft w:val="0"/>
      <w:marRight w:val="0"/>
      <w:marTop w:val="0"/>
      <w:marBottom w:val="0"/>
      <w:divBdr>
        <w:top w:val="none" w:sz="0" w:space="0" w:color="auto"/>
        <w:left w:val="none" w:sz="0" w:space="0" w:color="auto"/>
        <w:bottom w:val="none" w:sz="0" w:space="0" w:color="auto"/>
        <w:right w:val="none" w:sz="0" w:space="0" w:color="auto"/>
      </w:divBdr>
    </w:div>
    <w:div w:id="781875475">
      <w:bodyDiv w:val="1"/>
      <w:marLeft w:val="0"/>
      <w:marRight w:val="0"/>
      <w:marTop w:val="0"/>
      <w:marBottom w:val="0"/>
      <w:divBdr>
        <w:top w:val="none" w:sz="0" w:space="0" w:color="auto"/>
        <w:left w:val="none" w:sz="0" w:space="0" w:color="auto"/>
        <w:bottom w:val="none" w:sz="0" w:space="0" w:color="auto"/>
        <w:right w:val="none" w:sz="0" w:space="0" w:color="auto"/>
      </w:divBdr>
    </w:div>
    <w:div w:id="782311989">
      <w:bodyDiv w:val="1"/>
      <w:marLeft w:val="0"/>
      <w:marRight w:val="0"/>
      <w:marTop w:val="0"/>
      <w:marBottom w:val="0"/>
      <w:divBdr>
        <w:top w:val="none" w:sz="0" w:space="0" w:color="auto"/>
        <w:left w:val="none" w:sz="0" w:space="0" w:color="auto"/>
        <w:bottom w:val="none" w:sz="0" w:space="0" w:color="auto"/>
        <w:right w:val="none" w:sz="0" w:space="0" w:color="auto"/>
      </w:divBdr>
    </w:div>
    <w:div w:id="784077335">
      <w:bodyDiv w:val="1"/>
      <w:marLeft w:val="0"/>
      <w:marRight w:val="0"/>
      <w:marTop w:val="0"/>
      <w:marBottom w:val="0"/>
      <w:divBdr>
        <w:top w:val="none" w:sz="0" w:space="0" w:color="auto"/>
        <w:left w:val="none" w:sz="0" w:space="0" w:color="auto"/>
        <w:bottom w:val="none" w:sz="0" w:space="0" w:color="auto"/>
        <w:right w:val="none" w:sz="0" w:space="0" w:color="auto"/>
      </w:divBdr>
    </w:div>
    <w:div w:id="784083927">
      <w:bodyDiv w:val="1"/>
      <w:marLeft w:val="0"/>
      <w:marRight w:val="0"/>
      <w:marTop w:val="0"/>
      <w:marBottom w:val="0"/>
      <w:divBdr>
        <w:top w:val="none" w:sz="0" w:space="0" w:color="auto"/>
        <w:left w:val="none" w:sz="0" w:space="0" w:color="auto"/>
        <w:bottom w:val="none" w:sz="0" w:space="0" w:color="auto"/>
        <w:right w:val="none" w:sz="0" w:space="0" w:color="auto"/>
      </w:divBdr>
    </w:div>
    <w:div w:id="784470828">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346794">
      <w:bodyDiv w:val="1"/>
      <w:marLeft w:val="0"/>
      <w:marRight w:val="0"/>
      <w:marTop w:val="0"/>
      <w:marBottom w:val="0"/>
      <w:divBdr>
        <w:top w:val="none" w:sz="0" w:space="0" w:color="auto"/>
        <w:left w:val="none" w:sz="0" w:space="0" w:color="auto"/>
        <w:bottom w:val="none" w:sz="0" w:space="0" w:color="auto"/>
        <w:right w:val="none" w:sz="0" w:space="0" w:color="auto"/>
      </w:divBdr>
    </w:div>
    <w:div w:id="785782444">
      <w:bodyDiv w:val="1"/>
      <w:marLeft w:val="0"/>
      <w:marRight w:val="0"/>
      <w:marTop w:val="0"/>
      <w:marBottom w:val="0"/>
      <w:divBdr>
        <w:top w:val="none" w:sz="0" w:space="0" w:color="auto"/>
        <w:left w:val="none" w:sz="0" w:space="0" w:color="auto"/>
        <w:bottom w:val="none" w:sz="0" w:space="0" w:color="auto"/>
        <w:right w:val="none" w:sz="0" w:space="0" w:color="auto"/>
      </w:divBdr>
    </w:div>
    <w:div w:id="786201428">
      <w:bodyDiv w:val="1"/>
      <w:marLeft w:val="0"/>
      <w:marRight w:val="0"/>
      <w:marTop w:val="0"/>
      <w:marBottom w:val="0"/>
      <w:divBdr>
        <w:top w:val="none" w:sz="0" w:space="0" w:color="auto"/>
        <w:left w:val="none" w:sz="0" w:space="0" w:color="auto"/>
        <w:bottom w:val="none" w:sz="0" w:space="0" w:color="auto"/>
        <w:right w:val="none" w:sz="0" w:space="0" w:color="auto"/>
      </w:divBdr>
    </w:div>
    <w:div w:id="786899567">
      <w:bodyDiv w:val="1"/>
      <w:marLeft w:val="0"/>
      <w:marRight w:val="0"/>
      <w:marTop w:val="0"/>
      <w:marBottom w:val="0"/>
      <w:divBdr>
        <w:top w:val="none" w:sz="0" w:space="0" w:color="auto"/>
        <w:left w:val="none" w:sz="0" w:space="0" w:color="auto"/>
        <w:bottom w:val="none" w:sz="0" w:space="0" w:color="auto"/>
        <w:right w:val="none" w:sz="0" w:space="0" w:color="auto"/>
      </w:divBdr>
    </w:div>
    <w:div w:id="787167564">
      <w:bodyDiv w:val="1"/>
      <w:marLeft w:val="0"/>
      <w:marRight w:val="0"/>
      <w:marTop w:val="0"/>
      <w:marBottom w:val="0"/>
      <w:divBdr>
        <w:top w:val="none" w:sz="0" w:space="0" w:color="auto"/>
        <w:left w:val="none" w:sz="0" w:space="0" w:color="auto"/>
        <w:bottom w:val="none" w:sz="0" w:space="0" w:color="auto"/>
        <w:right w:val="none" w:sz="0" w:space="0" w:color="auto"/>
      </w:divBdr>
    </w:div>
    <w:div w:id="787435414">
      <w:bodyDiv w:val="1"/>
      <w:marLeft w:val="0"/>
      <w:marRight w:val="0"/>
      <w:marTop w:val="0"/>
      <w:marBottom w:val="0"/>
      <w:divBdr>
        <w:top w:val="none" w:sz="0" w:space="0" w:color="auto"/>
        <w:left w:val="none" w:sz="0" w:space="0" w:color="auto"/>
        <w:bottom w:val="none" w:sz="0" w:space="0" w:color="auto"/>
        <w:right w:val="none" w:sz="0" w:space="0" w:color="auto"/>
      </w:divBdr>
    </w:div>
    <w:div w:id="787622528">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012942">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89741362">
      <w:bodyDiv w:val="1"/>
      <w:marLeft w:val="0"/>
      <w:marRight w:val="0"/>
      <w:marTop w:val="0"/>
      <w:marBottom w:val="0"/>
      <w:divBdr>
        <w:top w:val="none" w:sz="0" w:space="0" w:color="auto"/>
        <w:left w:val="none" w:sz="0" w:space="0" w:color="auto"/>
        <w:bottom w:val="none" w:sz="0" w:space="0" w:color="auto"/>
        <w:right w:val="none" w:sz="0" w:space="0" w:color="auto"/>
      </w:divBdr>
    </w:div>
    <w:div w:id="789787824">
      <w:bodyDiv w:val="1"/>
      <w:marLeft w:val="0"/>
      <w:marRight w:val="0"/>
      <w:marTop w:val="0"/>
      <w:marBottom w:val="0"/>
      <w:divBdr>
        <w:top w:val="none" w:sz="0" w:space="0" w:color="auto"/>
        <w:left w:val="none" w:sz="0" w:space="0" w:color="auto"/>
        <w:bottom w:val="none" w:sz="0" w:space="0" w:color="auto"/>
        <w:right w:val="none" w:sz="0" w:space="0" w:color="auto"/>
      </w:divBdr>
    </w:div>
    <w:div w:id="789980928">
      <w:bodyDiv w:val="1"/>
      <w:marLeft w:val="0"/>
      <w:marRight w:val="0"/>
      <w:marTop w:val="0"/>
      <w:marBottom w:val="0"/>
      <w:divBdr>
        <w:top w:val="none" w:sz="0" w:space="0" w:color="auto"/>
        <w:left w:val="none" w:sz="0" w:space="0" w:color="auto"/>
        <w:bottom w:val="none" w:sz="0" w:space="0" w:color="auto"/>
        <w:right w:val="none" w:sz="0" w:space="0" w:color="auto"/>
      </w:divBdr>
    </w:div>
    <w:div w:id="790174981">
      <w:bodyDiv w:val="1"/>
      <w:marLeft w:val="0"/>
      <w:marRight w:val="0"/>
      <w:marTop w:val="0"/>
      <w:marBottom w:val="0"/>
      <w:divBdr>
        <w:top w:val="none" w:sz="0" w:space="0" w:color="auto"/>
        <w:left w:val="none" w:sz="0" w:space="0" w:color="auto"/>
        <w:bottom w:val="none" w:sz="0" w:space="0" w:color="auto"/>
        <w:right w:val="none" w:sz="0" w:space="0" w:color="auto"/>
      </w:divBdr>
    </w:div>
    <w:div w:id="790779505">
      <w:bodyDiv w:val="1"/>
      <w:marLeft w:val="0"/>
      <w:marRight w:val="0"/>
      <w:marTop w:val="0"/>
      <w:marBottom w:val="0"/>
      <w:divBdr>
        <w:top w:val="none" w:sz="0" w:space="0" w:color="auto"/>
        <w:left w:val="none" w:sz="0" w:space="0" w:color="auto"/>
        <w:bottom w:val="none" w:sz="0" w:space="0" w:color="auto"/>
        <w:right w:val="none" w:sz="0" w:space="0" w:color="auto"/>
      </w:divBdr>
    </w:div>
    <w:div w:id="790902449">
      <w:bodyDiv w:val="1"/>
      <w:marLeft w:val="0"/>
      <w:marRight w:val="0"/>
      <w:marTop w:val="0"/>
      <w:marBottom w:val="0"/>
      <w:divBdr>
        <w:top w:val="none" w:sz="0" w:space="0" w:color="auto"/>
        <w:left w:val="none" w:sz="0" w:space="0" w:color="auto"/>
        <w:bottom w:val="none" w:sz="0" w:space="0" w:color="auto"/>
        <w:right w:val="none" w:sz="0" w:space="0" w:color="auto"/>
      </w:divBdr>
    </w:div>
    <w:div w:id="791478714">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3524890">
      <w:bodyDiv w:val="1"/>
      <w:marLeft w:val="0"/>
      <w:marRight w:val="0"/>
      <w:marTop w:val="0"/>
      <w:marBottom w:val="0"/>
      <w:divBdr>
        <w:top w:val="none" w:sz="0" w:space="0" w:color="auto"/>
        <w:left w:val="none" w:sz="0" w:space="0" w:color="auto"/>
        <w:bottom w:val="none" w:sz="0" w:space="0" w:color="auto"/>
        <w:right w:val="none" w:sz="0" w:space="0" w:color="auto"/>
      </w:divBdr>
    </w:div>
    <w:div w:id="793838045">
      <w:bodyDiv w:val="1"/>
      <w:marLeft w:val="0"/>
      <w:marRight w:val="0"/>
      <w:marTop w:val="0"/>
      <w:marBottom w:val="0"/>
      <w:divBdr>
        <w:top w:val="none" w:sz="0" w:space="0" w:color="auto"/>
        <w:left w:val="none" w:sz="0" w:space="0" w:color="auto"/>
        <w:bottom w:val="none" w:sz="0" w:space="0" w:color="auto"/>
        <w:right w:val="none" w:sz="0" w:space="0" w:color="auto"/>
      </w:divBdr>
    </w:div>
    <w:div w:id="794635579">
      <w:bodyDiv w:val="1"/>
      <w:marLeft w:val="0"/>
      <w:marRight w:val="0"/>
      <w:marTop w:val="0"/>
      <w:marBottom w:val="0"/>
      <w:divBdr>
        <w:top w:val="none" w:sz="0" w:space="0" w:color="auto"/>
        <w:left w:val="none" w:sz="0" w:space="0" w:color="auto"/>
        <w:bottom w:val="none" w:sz="0" w:space="0" w:color="auto"/>
        <w:right w:val="none" w:sz="0" w:space="0" w:color="auto"/>
      </w:divBdr>
    </w:div>
    <w:div w:id="795176448">
      <w:bodyDiv w:val="1"/>
      <w:marLeft w:val="0"/>
      <w:marRight w:val="0"/>
      <w:marTop w:val="0"/>
      <w:marBottom w:val="0"/>
      <w:divBdr>
        <w:top w:val="none" w:sz="0" w:space="0" w:color="auto"/>
        <w:left w:val="none" w:sz="0" w:space="0" w:color="auto"/>
        <w:bottom w:val="none" w:sz="0" w:space="0" w:color="auto"/>
        <w:right w:val="none" w:sz="0" w:space="0" w:color="auto"/>
      </w:divBdr>
    </w:div>
    <w:div w:id="795762170">
      <w:bodyDiv w:val="1"/>
      <w:marLeft w:val="0"/>
      <w:marRight w:val="0"/>
      <w:marTop w:val="0"/>
      <w:marBottom w:val="0"/>
      <w:divBdr>
        <w:top w:val="none" w:sz="0" w:space="0" w:color="auto"/>
        <w:left w:val="none" w:sz="0" w:space="0" w:color="auto"/>
        <w:bottom w:val="none" w:sz="0" w:space="0" w:color="auto"/>
        <w:right w:val="none" w:sz="0" w:space="0" w:color="auto"/>
      </w:divBdr>
    </w:div>
    <w:div w:id="796069647">
      <w:bodyDiv w:val="1"/>
      <w:marLeft w:val="0"/>
      <w:marRight w:val="0"/>
      <w:marTop w:val="0"/>
      <w:marBottom w:val="0"/>
      <w:divBdr>
        <w:top w:val="none" w:sz="0" w:space="0" w:color="auto"/>
        <w:left w:val="none" w:sz="0" w:space="0" w:color="auto"/>
        <w:bottom w:val="none" w:sz="0" w:space="0" w:color="auto"/>
        <w:right w:val="none" w:sz="0" w:space="0" w:color="auto"/>
      </w:divBdr>
    </w:div>
    <w:div w:id="796294899">
      <w:bodyDiv w:val="1"/>
      <w:marLeft w:val="0"/>
      <w:marRight w:val="0"/>
      <w:marTop w:val="0"/>
      <w:marBottom w:val="0"/>
      <w:divBdr>
        <w:top w:val="none" w:sz="0" w:space="0" w:color="auto"/>
        <w:left w:val="none" w:sz="0" w:space="0" w:color="auto"/>
        <w:bottom w:val="none" w:sz="0" w:space="0" w:color="auto"/>
        <w:right w:val="none" w:sz="0" w:space="0" w:color="auto"/>
      </w:divBdr>
    </w:div>
    <w:div w:id="797531105">
      <w:bodyDiv w:val="1"/>
      <w:marLeft w:val="0"/>
      <w:marRight w:val="0"/>
      <w:marTop w:val="0"/>
      <w:marBottom w:val="0"/>
      <w:divBdr>
        <w:top w:val="none" w:sz="0" w:space="0" w:color="auto"/>
        <w:left w:val="none" w:sz="0" w:space="0" w:color="auto"/>
        <w:bottom w:val="none" w:sz="0" w:space="0" w:color="auto"/>
        <w:right w:val="none" w:sz="0" w:space="0" w:color="auto"/>
      </w:divBdr>
    </w:div>
    <w:div w:id="797843458">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374694">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9497340">
      <w:bodyDiv w:val="1"/>
      <w:marLeft w:val="0"/>
      <w:marRight w:val="0"/>
      <w:marTop w:val="0"/>
      <w:marBottom w:val="0"/>
      <w:divBdr>
        <w:top w:val="none" w:sz="0" w:space="0" w:color="auto"/>
        <w:left w:val="none" w:sz="0" w:space="0" w:color="auto"/>
        <w:bottom w:val="none" w:sz="0" w:space="0" w:color="auto"/>
        <w:right w:val="none" w:sz="0" w:space="0" w:color="auto"/>
      </w:divBdr>
    </w:div>
    <w:div w:id="800222403">
      <w:bodyDiv w:val="1"/>
      <w:marLeft w:val="0"/>
      <w:marRight w:val="0"/>
      <w:marTop w:val="0"/>
      <w:marBottom w:val="0"/>
      <w:divBdr>
        <w:top w:val="none" w:sz="0" w:space="0" w:color="auto"/>
        <w:left w:val="none" w:sz="0" w:space="0" w:color="auto"/>
        <w:bottom w:val="none" w:sz="0" w:space="0" w:color="auto"/>
        <w:right w:val="none" w:sz="0" w:space="0" w:color="auto"/>
      </w:divBdr>
    </w:div>
    <w:div w:id="800343792">
      <w:bodyDiv w:val="1"/>
      <w:marLeft w:val="0"/>
      <w:marRight w:val="0"/>
      <w:marTop w:val="0"/>
      <w:marBottom w:val="0"/>
      <w:divBdr>
        <w:top w:val="none" w:sz="0" w:space="0" w:color="auto"/>
        <w:left w:val="none" w:sz="0" w:space="0" w:color="auto"/>
        <w:bottom w:val="none" w:sz="0" w:space="0" w:color="auto"/>
        <w:right w:val="none" w:sz="0" w:space="0" w:color="auto"/>
      </w:divBdr>
    </w:div>
    <w:div w:id="801340103">
      <w:bodyDiv w:val="1"/>
      <w:marLeft w:val="0"/>
      <w:marRight w:val="0"/>
      <w:marTop w:val="0"/>
      <w:marBottom w:val="0"/>
      <w:divBdr>
        <w:top w:val="none" w:sz="0" w:space="0" w:color="auto"/>
        <w:left w:val="none" w:sz="0" w:space="0" w:color="auto"/>
        <w:bottom w:val="none" w:sz="0" w:space="0" w:color="auto"/>
        <w:right w:val="none" w:sz="0" w:space="0" w:color="auto"/>
      </w:divBdr>
    </w:div>
    <w:div w:id="801384987">
      <w:bodyDiv w:val="1"/>
      <w:marLeft w:val="0"/>
      <w:marRight w:val="0"/>
      <w:marTop w:val="0"/>
      <w:marBottom w:val="0"/>
      <w:divBdr>
        <w:top w:val="none" w:sz="0" w:space="0" w:color="auto"/>
        <w:left w:val="none" w:sz="0" w:space="0" w:color="auto"/>
        <w:bottom w:val="none" w:sz="0" w:space="0" w:color="auto"/>
        <w:right w:val="none" w:sz="0" w:space="0" w:color="auto"/>
      </w:divBdr>
    </w:div>
    <w:div w:id="801459310">
      <w:bodyDiv w:val="1"/>
      <w:marLeft w:val="0"/>
      <w:marRight w:val="0"/>
      <w:marTop w:val="0"/>
      <w:marBottom w:val="0"/>
      <w:divBdr>
        <w:top w:val="none" w:sz="0" w:space="0" w:color="auto"/>
        <w:left w:val="none" w:sz="0" w:space="0" w:color="auto"/>
        <w:bottom w:val="none" w:sz="0" w:space="0" w:color="auto"/>
        <w:right w:val="none" w:sz="0" w:space="0" w:color="auto"/>
      </w:divBdr>
    </w:div>
    <w:div w:id="801533377">
      <w:bodyDiv w:val="1"/>
      <w:marLeft w:val="0"/>
      <w:marRight w:val="0"/>
      <w:marTop w:val="0"/>
      <w:marBottom w:val="0"/>
      <w:divBdr>
        <w:top w:val="none" w:sz="0" w:space="0" w:color="auto"/>
        <w:left w:val="none" w:sz="0" w:space="0" w:color="auto"/>
        <w:bottom w:val="none" w:sz="0" w:space="0" w:color="auto"/>
        <w:right w:val="none" w:sz="0" w:space="0" w:color="auto"/>
      </w:divBdr>
    </w:div>
    <w:div w:id="801579982">
      <w:bodyDiv w:val="1"/>
      <w:marLeft w:val="0"/>
      <w:marRight w:val="0"/>
      <w:marTop w:val="0"/>
      <w:marBottom w:val="0"/>
      <w:divBdr>
        <w:top w:val="none" w:sz="0" w:space="0" w:color="auto"/>
        <w:left w:val="none" w:sz="0" w:space="0" w:color="auto"/>
        <w:bottom w:val="none" w:sz="0" w:space="0" w:color="auto"/>
        <w:right w:val="none" w:sz="0" w:space="0" w:color="auto"/>
      </w:divBdr>
    </w:div>
    <w:div w:id="801728892">
      <w:bodyDiv w:val="1"/>
      <w:marLeft w:val="0"/>
      <w:marRight w:val="0"/>
      <w:marTop w:val="0"/>
      <w:marBottom w:val="0"/>
      <w:divBdr>
        <w:top w:val="none" w:sz="0" w:space="0" w:color="auto"/>
        <w:left w:val="none" w:sz="0" w:space="0" w:color="auto"/>
        <w:bottom w:val="none" w:sz="0" w:space="0" w:color="auto"/>
        <w:right w:val="none" w:sz="0" w:space="0" w:color="auto"/>
      </w:divBdr>
    </w:div>
    <w:div w:id="801845224">
      <w:bodyDiv w:val="1"/>
      <w:marLeft w:val="0"/>
      <w:marRight w:val="0"/>
      <w:marTop w:val="0"/>
      <w:marBottom w:val="0"/>
      <w:divBdr>
        <w:top w:val="none" w:sz="0" w:space="0" w:color="auto"/>
        <w:left w:val="none" w:sz="0" w:space="0" w:color="auto"/>
        <w:bottom w:val="none" w:sz="0" w:space="0" w:color="auto"/>
        <w:right w:val="none" w:sz="0" w:space="0" w:color="auto"/>
      </w:divBdr>
    </w:div>
    <w:div w:id="802505372">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3541582">
      <w:bodyDiv w:val="1"/>
      <w:marLeft w:val="0"/>
      <w:marRight w:val="0"/>
      <w:marTop w:val="0"/>
      <w:marBottom w:val="0"/>
      <w:divBdr>
        <w:top w:val="none" w:sz="0" w:space="0" w:color="auto"/>
        <w:left w:val="none" w:sz="0" w:space="0" w:color="auto"/>
        <w:bottom w:val="none" w:sz="0" w:space="0" w:color="auto"/>
        <w:right w:val="none" w:sz="0" w:space="0" w:color="auto"/>
      </w:divBdr>
    </w:div>
    <w:div w:id="803736722">
      <w:bodyDiv w:val="1"/>
      <w:marLeft w:val="0"/>
      <w:marRight w:val="0"/>
      <w:marTop w:val="0"/>
      <w:marBottom w:val="0"/>
      <w:divBdr>
        <w:top w:val="none" w:sz="0" w:space="0" w:color="auto"/>
        <w:left w:val="none" w:sz="0" w:space="0" w:color="auto"/>
        <w:bottom w:val="none" w:sz="0" w:space="0" w:color="auto"/>
        <w:right w:val="none" w:sz="0" w:space="0" w:color="auto"/>
      </w:divBdr>
    </w:div>
    <w:div w:id="803935863">
      <w:bodyDiv w:val="1"/>
      <w:marLeft w:val="0"/>
      <w:marRight w:val="0"/>
      <w:marTop w:val="0"/>
      <w:marBottom w:val="0"/>
      <w:divBdr>
        <w:top w:val="none" w:sz="0" w:space="0" w:color="auto"/>
        <w:left w:val="none" w:sz="0" w:space="0" w:color="auto"/>
        <w:bottom w:val="none" w:sz="0" w:space="0" w:color="auto"/>
        <w:right w:val="none" w:sz="0" w:space="0" w:color="auto"/>
      </w:divBdr>
    </w:div>
    <w:div w:id="805437762">
      <w:bodyDiv w:val="1"/>
      <w:marLeft w:val="0"/>
      <w:marRight w:val="0"/>
      <w:marTop w:val="0"/>
      <w:marBottom w:val="0"/>
      <w:divBdr>
        <w:top w:val="none" w:sz="0" w:space="0" w:color="auto"/>
        <w:left w:val="none" w:sz="0" w:space="0" w:color="auto"/>
        <w:bottom w:val="none" w:sz="0" w:space="0" w:color="auto"/>
        <w:right w:val="none" w:sz="0" w:space="0" w:color="auto"/>
      </w:divBdr>
    </w:div>
    <w:div w:id="805582869">
      <w:bodyDiv w:val="1"/>
      <w:marLeft w:val="0"/>
      <w:marRight w:val="0"/>
      <w:marTop w:val="0"/>
      <w:marBottom w:val="0"/>
      <w:divBdr>
        <w:top w:val="none" w:sz="0" w:space="0" w:color="auto"/>
        <w:left w:val="none" w:sz="0" w:space="0" w:color="auto"/>
        <w:bottom w:val="none" w:sz="0" w:space="0" w:color="auto"/>
        <w:right w:val="none" w:sz="0" w:space="0" w:color="auto"/>
      </w:divBdr>
    </w:div>
    <w:div w:id="805968973">
      <w:bodyDiv w:val="1"/>
      <w:marLeft w:val="0"/>
      <w:marRight w:val="0"/>
      <w:marTop w:val="0"/>
      <w:marBottom w:val="0"/>
      <w:divBdr>
        <w:top w:val="none" w:sz="0" w:space="0" w:color="auto"/>
        <w:left w:val="none" w:sz="0" w:space="0" w:color="auto"/>
        <w:bottom w:val="none" w:sz="0" w:space="0" w:color="auto"/>
        <w:right w:val="none" w:sz="0" w:space="0" w:color="auto"/>
      </w:divBdr>
    </w:div>
    <w:div w:id="805971458">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357324">
      <w:bodyDiv w:val="1"/>
      <w:marLeft w:val="0"/>
      <w:marRight w:val="0"/>
      <w:marTop w:val="0"/>
      <w:marBottom w:val="0"/>
      <w:divBdr>
        <w:top w:val="none" w:sz="0" w:space="0" w:color="auto"/>
        <w:left w:val="none" w:sz="0" w:space="0" w:color="auto"/>
        <w:bottom w:val="none" w:sz="0" w:space="0" w:color="auto"/>
        <w:right w:val="none" w:sz="0" w:space="0" w:color="auto"/>
      </w:divBdr>
    </w:div>
    <w:div w:id="806362663">
      <w:bodyDiv w:val="1"/>
      <w:marLeft w:val="0"/>
      <w:marRight w:val="0"/>
      <w:marTop w:val="0"/>
      <w:marBottom w:val="0"/>
      <w:divBdr>
        <w:top w:val="none" w:sz="0" w:space="0" w:color="auto"/>
        <w:left w:val="none" w:sz="0" w:space="0" w:color="auto"/>
        <w:bottom w:val="none" w:sz="0" w:space="0" w:color="auto"/>
        <w:right w:val="none" w:sz="0" w:space="0" w:color="auto"/>
      </w:divBdr>
    </w:div>
    <w:div w:id="806628449">
      <w:bodyDiv w:val="1"/>
      <w:marLeft w:val="0"/>
      <w:marRight w:val="0"/>
      <w:marTop w:val="0"/>
      <w:marBottom w:val="0"/>
      <w:divBdr>
        <w:top w:val="none" w:sz="0" w:space="0" w:color="auto"/>
        <w:left w:val="none" w:sz="0" w:space="0" w:color="auto"/>
        <w:bottom w:val="none" w:sz="0" w:space="0" w:color="auto"/>
        <w:right w:val="none" w:sz="0" w:space="0" w:color="auto"/>
      </w:divBdr>
    </w:div>
    <w:div w:id="806967776">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08862308">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10363819">
      <w:bodyDiv w:val="1"/>
      <w:marLeft w:val="0"/>
      <w:marRight w:val="0"/>
      <w:marTop w:val="0"/>
      <w:marBottom w:val="0"/>
      <w:divBdr>
        <w:top w:val="none" w:sz="0" w:space="0" w:color="auto"/>
        <w:left w:val="none" w:sz="0" w:space="0" w:color="auto"/>
        <w:bottom w:val="none" w:sz="0" w:space="0" w:color="auto"/>
        <w:right w:val="none" w:sz="0" w:space="0" w:color="auto"/>
      </w:divBdr>
    </w:div>
    <w:div w:id="810445001">
      <w:bodyDiv w:val="1"/>
      <w:marLeft w:val="0"/>
      <w:marRight w:val="0"/>
      <w:marTop w:val="0"/>
      <w:marBottom w:val="0"/>
      <w:divBdr>
        <w:top w:val="none" w:sz="0" w:space="0" w:color="auto"/>
        <w:left w:val="none" w:sz="0" w:space="0" w:color="auto"/>
        <w:bottom w:val="none" w:sz="0" w:space="0" w:color="auto"/>
        <w:right w:val="none" w:sz="0" w:space="0" w:color="auto"/>
      </w:divBdr>
    </w:div>
    <w:div w:id="810557547">
      <w:bodyDiv w:val="1"/>
      <w:marLeft w:val="0"/>
      <w:marRight w:val="0"/>
      <w:marTop w:val="0"/>
      <w:marBottom w:val="0"/>
      <w:divBdr>
        <w:top w:val="none" w:sz="0" w:space="0" w:color="auto"/>
        <w:left w:val="none" w:sz="0" w:space="0" w:color="auto"/>
        <w:bottom w:val="none" w:sz="0" w:space="0" w:color="auto"/>
        <w:right w:val="none" w:sz="0" w:space="0" w:color="auto"/>
      </w:divBdr>
    </w:div>
    <w:div w:id="811094673">
      <w:bodyDiv w:val="1"/>
      <w:marLeft w:val="0"/>
      <w:marRight w:val="0"/>
      <w:marTop w:val="0"/>
      <w:marBottom w:val="0"/>
      <w:divBdr>
        <w:top w:val="none" w:sz="0" w:space="0" w:color="auto"/>
        <w:left w:val="none" w:sz="0" w:space="0" w:color="auto"/>
        <w:bottom w:val="none" w:sz="0" w:space="0" w:color="auto"/>
        <w:right w:val="none" w:sz="0" w:space="0" w:color="auto"/>
      </w:divBdr>
    </w:div>
    <w:div w:id="811293494">
      <w:bodyDiv w:val="1"/>
      <w:marLeft w:val="0"/>
      <w:marRight w:val="0"/>
      <w:marTop w:val="0"/>
      <w:marBottom w:val="0"/>
      <w:divBdr>
        <w:top w:val="none" w:sz="0" w:space="0" w:color="auto"/>
        <w:left w:val="none" w:sz="0" w:space="0" w:color="auto"/>
        <w:bottom w:val="none" w:sz="0" w:space="0" w:color="auto"/>
        <w:right w:val="none" w:sz="0" w:space="0" w:color="auto"/>
      </w:divBdr>
    </w:div>
    <w:div w:id="811947883">
      <w:bodyDiv w:val="1"/>
      <w:marLeft w:val="0"/>
      <w:marRight w:val="0"/>
      <w:marTop w:val="0"/>
      <w:marBottom w:val="0"/>
      <w:divBdr>
        <w:top w:val="none" w:sz="0" w:space="0" w:color="auto"/>
        <w:left w:val="none" w:sz="0" w:space="0" w:color="auto"/>
        <w:bottom w:val="none" w:sz="0" w:space="0" w:color="auto"/>
        <w:right w:val="none" w:sz="0" w:space="0" w:color="auto"/>
      </w:divBdr>
    </w:div>
    <w:div w:id="812258905">
      <w:bodyDiv w:val="1"/>
      <w:marLeft w:val="0"/>
      <w:marRight w:val="0"/>
      <w:marTop w:val="0"/>
      <w:marBottom w:val="0"/>
      <w:divBdr>
        <w:top w:val="none" w:sz="0" w:space="0" w:color="auto"/>
        <w:left w:val="none" w:sz="0" w:space="0" w:color="auto"/>
        <w:bottom w:val="none" w:sz="0" w:space="0" w:color="auto"/>
        <w:right w:val="none" w:sz="0" w:space="0" w:color="auto"/>
      </w:divBdr>
    </w:div>
    <w:div w:id="813374159">
      <w:bodyDiv w:val="1"/>
      <w:marLeft w:val="0"/>
      <w:marRight w:val="0"/>
      <w:marTop w:val="0"/>
      <w:marBottom w:val="0"/>
      <w:divBdr>
        <w:top w:val="none" w:sz="0" w:space="0" w:color="auto"/>
        <w:left w:val="none" w:sz="0" w:space="0" w:color="auto"/>
        <w:bottom w:val="none" w:sz="0" w:space="0" w:color="auto"/>
        <w:right w:val="none" w:sz="0" w:space="0" w:color="auto"/>
      </w:divBdr>
    </w:div>
    <w:div w:id="813910731">
      <w:bodyDiv w:val="1"/>
      <w:marLeft w:val="0"/>
      <w:marRight w:val="0"/>
      <w:marTop w:val="0"/>
      <w:marBottom w:val="0"/>
      <w:divBdr>
        <w:top w:val="none" w:sz="0" w:space="0" w:color="auto"/>
        <w:left w:val="none" w:sz="0" w:space="0" w:color="auto"/>
        <w:bottom w:val="none" w:sz="0" w:space="0" w:color="auto"/>
        <w:right w:val="none" w:sz="0" w:space="0" w:color="auto"/>
      </w:divBdr>
    </w:div>
    <w:div w:id="81437129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072941">
      <w:bodyDiv w:val="1"/>
      <w:marLeft w:val="0"/>
      <w:marRight w:val="0"/>
      <w:marTop w:val="0"/>
      <w:marBottom w:val="0"/>
      <w:divBdr>
        <w:top w:val="none" w:sz="0" w:space="0" w:color="auto"/>
        <w:left w:val="none" w:sz="0" w:space="0" w:color="auto"/>
        <w:bottom w:val="none" w:sz="0" w:space="0" w:color="auto"/>
        <w:right w:val="none" w:sz="0" w:space="0" w:color="auto"/>
      </w:divBdr>
    </w:div>
    <w:div w:id="815336058">
      <w:bodyDiv w:val="1"/>
      <w:marLeft w:val="0"/>
      <w:marRight w:val="0"/>
      <w:marTop w:val="0"/>
      <w:marBottom w:val="0"/>
      <w:divBdr>
        <w:top w:val="none" w:sz="0" w:space="0" w:color="auto"/>
        <w:left w:val="none" w:sz="0" w:space="0" w:color="auto"/>
        <w:bottom w:val="none" w:sz="0" w:space="0" w:color="auto"/>
        <w:right w:val="none" w:sz="0" w:space="0" w:color="auto"/>
      </w:divBdr>
    </w:div>
    <w:div w:id="815342470">
      <w:bodyDiv w:val="1"/>
      <w:marLeft w:val="0"/>
      <w:marRight w:val="0"/>
      <w:marTop w:val="0"/>
      <w:marBottom w:val="0"/>
      <w:divBdr>
        <w:top w:val="none" w:sz="0" w:space="0" w:color="auto"/>
        <w:left w:val="none" w:sz="0" w:space="0" w:color="auto"/>
        <w:bottom w:val="none" w:sz="0" w:space="0" w:color="auto"/>
        <w:right w:val="none" w:sz="0" w:space="0" w:color="auto"/>
      </w:divBdr>
    </w:div>
    <w:div w:id="816648415">
      <w:bodyDiv w:val="1"/>
      <w:marLeft w:val="0"/>
      <w:marRight w:val="0"/>
      <w:marTop w:val="0"/>
      <w:marBottom w:val="0"/>
      <w:divBdr>
        <w:top w:val="none" w:sz="0" w:space="0" w:color="auto"/>
        <w:left w:val="none" w:sz="0" w:space="0" w:color="auto"/>
        <w:bottom w:val="none" w:sz="0" w:space="0" w:color="auto"/>
        <w:right w:val="none" w:sz="0" w:space="0" w:color="auto"/>
      </w:divBdr>
    </w:div>
    <w:div w:id="817452843">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427138">
      <w:bodyDiv w:val="1"/>
      <w:marLeft w:val="0"/>
      <w:marRight w:val="0"/>
      <w:marTop w:val="0"/>
      <w:marBottom w:val="0"/>
      <w:divBdr>
        <w:top w:val="none" w:sz="0" w:space="0" w:color="auto"/>
        <w:left w:val="none" w:sz="0" w:space="0" w:color="auto"/>
        <w:bottom w:val="none" w:sz="0" w:space="0" w:color="auto"/>
        <w:right w:val="none" w:sz="0" w:space="0" w:color="auto"/>
      </w:divBdr>
    </w:div>
    <w:div w:id="819079435">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777429">
      <w:bodyDiv w:val="1"/>
      <w:marLeft w:val="0"/>
      <w:marRight w:val="0"/>
      <w:marTop w:val="0"/>
      <w:marBottom w:val="0"/>
      <w:divBdr>
        <w:top w:val="none" w:sz="0" w:space="0" w:color="auto"/>
        <w:left w:val="none" w:sz="0" w:space="0" w:color="auto"/>
        <w:bottom w:val="none" w:sz="0" w:space="0" w:color="auto"/>
        <w:right w:val="none" w:sz="0" w:space="0" w:color="auto"/>
      </w:divBdr>
    </w:div>
    <w:div w:id="821042547">
      <w:bodyDiv w:val="1"/>
      <w:marLeft w:val="0"/>
      <w:marRight w:val="0"/>
      <w:marTop w:val="0"/>
      <w:marBottom w:val="0"/>
      <w:divBdr>
        <w:top w:val="none" w:sz="0" w:space="0" w:color="auto"/>
        <w:left w:val="none" w:sz="0" w:space="0" w:color="auto"/>
        <w:bottom w:val="none" w:sz="0" w:space="0" w:color="auto"/>
        <w:right w:val="none" w:sz="0" w:space="0" w:color="auto"/>
      </w:divBdr>
    </w:div>
    <w:div w:id="821583266">
      <w:bodyDiv w:val="1"/>
      <w:marLeft w:val="0"/>
      <w:marRight w:val="0"/>
      <w:marTop w:val="0"/>
      <w:marBottom w:val="0"/>
      <w:divBdr>
        <w:top w:val="none" w:sz="0" w:space="0" w:color="auto"/>
        <w:left w:val="none" w:sz="0" w:space="0" w:color="auto"/>
        <w:bottom w:val="none" w:sz="0" w:space="0" w:color="auto"/>
        <w:right w:val="none" w:sz="0" w:space="0" w:color="auto"/>
      </w:divBdr>
    </w:div>
    <w:div w:id="822040098">
      <w:bodyDiv w:val="1"/>
      <w:marLeft w:val="0"/>
      <w:marRight w:val="0"/>
      <w:marTop w:val="0"/>
      <w:marBottom w:val="0"/>
      <w:divBdr>
        <w:top w:val="none" w:sz="0" w:space="0" w:color="auto"/>
        <w:left w:val="none" w:sz="0" w:space="0" w:color="auto"/>
        <w:bottom w:val="none" w:sz="0" w:space="0" w:color="auto"/>
        <w:right w:val="none" w:sz="0" w:space="0" w:color="auto"/>
      </w:divBdr>
    </w:div>
    <w:div w:id="822309543">
      <w:bodyDiv w:val="1"/>
      <w:marLeft w:val="0"/>
      <w:marRight w:val="0"/>
      <w:marTop w:val="0"/>
      <w:marBottom w:val="0"/>
      <w:divBdr>
        <w:top w:val="none" w:sz="0" w:space="0" w:color="auto"/>
        <w:left w:val="none" w:sz="0" w:space="0" w:color="auto"/>
        <w:bottom w:val="none" w:sz="0" w:space="0" w:color="auto"/>
        <w:right w:val="none" w:sz="0" w:space="0" w:color="auto"/>
      </w:divBdr>
    </w:div>
    <w:div w:id="822354503">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550910">
      <w:bodyDiv w:val="1"/>
      <w:marLeft w:val="0"/>
      <w:marRight w:val="0"/>
      <w:marTop w:val="0"/>
      <w:marBottom w:val="0"/>
      <w:divBdr>
        <w:top w:val="none" w:sz="0" w:space="0" w:color="auto"/>
        <w:left w:val="none" w:sz="0" w:space="0" w:color="auto"/>
        <w:bottom w:val="none" w:sz="0" w:space="0" w:color="auto"/>
        <w:right w:val="none" w:sz="0" w:space="0" w:color="auto"/>
      </w:divBdr>
    </w:div>
    <w:div w:id="822741163">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089263">
      <w:bodyDiv w:val="1"/>
      <w:marLeft w:val="0"/>
      <w:marRight w:val="0"/>
      <w:marTop w:val="0"/>
      <w:marBottom w:val="0"/>
      <w:divBdr>
        <w:top w:val="none" w:sz="0" w:space="0" w:color="auto"/>
        <w:left w:val="none" w:sz="0" w:space="0" w:color="auto"/>
        <w:bottom w:val="none" w:sz="0" w:space="0" w:color="auto"/>
        <w:right w:val="none" w:sz="0" w:space="0" w:color="auto"/>
      </w:divBdr>
    </w:div>
    <w:div w:id="823206345">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669257">
      <w:bodyDiv w:val="1"/>
      <w:marLeft w:val="0"/>
      <w:marRight w:val="0"/>
      <w:marTop w:val="0"/>
      <w:marBottom w:val="0"/>
      <w:divBdr>
        <w:top w:val="none" w:sz="0" w:space="0" w:color="auto"/>
        <w:left w:val="none" w:sz="0" w:space="0" w:color="auto"/>
        <w:bottom w:val="none" w:sz="0" w:space="0" w:color="auto"/>
        <w:right w:val="none" w:sz="0" w:space="0" w:color="auto"/>
      </w:divBdr>
    </w:div>
    <w:div w:id="823744851">
      <w:bodyDiv w:val="1"/>
      <w:marLeft w:val="0"/>
      <w:marRight w:val="0"/>
      <w:marTop w:val="0"/>
      <w:marBottom w:val="0"/>
      <w:divBdr>
        <w:top w:val="none" w:sz="0" w:space="0" w:color="auto"/>
        <w:left w:val="none" w:sz="0" w:space="0" w:color="auto"/>
        <w:bottom w:val="none" w:sz="0" w:space="0" w:color="auto"/>
        <w:right w:val="none" w:sz="0" w:space="0" w:color="auto"/>
      </w:divBdr>
    </w:div>
    <w:div w:id="824008021">
      <w:bodyDiv w:val="1"/>
      <w:marLeft w:val="0"/>
      <w:marRight w:val="0"/>
      <w:marTop w:val="0"/>
      <w:marBottom w:val="0"/>
      <w:divBdr>
        <w:top w:val="none" w:sz="0" w:space="0" w:color="auto"/>
        <w:left w:val="none" w:sz="0" w:space="0" w:color="auto"/>
        <w:bottom w:val="none" w:sz="0" w:space="0" w:color="auto"/>
        <w:right w:val="none" w:sz="0" w:space="0" w:color="auto"/>
      </w:divBdr>
    </w:div>
    <w:div w:id="824902660">
      <w:bodyDiv w:val="1"/>
      <w:marLeft w:val="0"/>
      <w:marRight w:val="0"/>
      <w:marTop w:val="0"/>
      <w:marBottom w:val="0"/>
      <w:divBdr>
        <w:top w:val="none" w:sz="0" w:space="0" w:color="auto"/>
        <w:left w:val="none" w:sz="0" w:space="0" w:color="auto"/>
        <w:bottom w:val="none" w:sz="0" w:space="0" w:color="auto"/>
        <w:right w:val="none" w:sz="0" w:space="0" w:color="auto"/>
      </w:divBdr>
    </w:div>
    <w:div w:id="825511420">
      <w:bodyDiv w:val="1"/>
      <w:marLeft w:val="0"/>
      <w:marRight w:val="0"/>
      <w:marTop w:val="0"/>
      <w:marBottom w:val="0"/>
      <w:divBdr>
        <w:top w:val="none" w:sz="0" w:space="0" w:color="auto"/>
        <w:left w:val="none" w:sz="0" w:space="0" w:color="auto"/>
        <w:bottom w:val="none" w:sz="0" w:space="0" w:color="auto"/>
        <w:right w:val="none" w:sz="0" w:space="0" w:color="auto"/>
      </w:divBdr>
    </w:div>
    <w:div w:id="825515140">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208350">
      <w:bodyDiv w:val="1"/>
      <w:marLeft w:val="0"/>
      <w:marRight w:val="0"/>
      <w:marTop w:val="0"/>
      <w:marBottom w:val="0"/>
      <w:divBdr>
        <w:top w:val="none" w:sz="0" w:space="0" w:color="auto"/>
        <w:left w:val="none" w:sz="0" w:space="0" w:color="auto"/>
        <w:bottom w:val="none" w:sz="0" w:space="0" w:color="auto"/>
        <w:right w:val="none" w:sz="0" w:space="0" w:color="auto"/>
      </w:divBdr>
    </w:div>
    <w:div w:id="827676776">
      <w:bodyDiv w:val="1"/>
      <w:marLeft w:val="0"/>
      <w:marRight w:val="0"/>
      <w:marTop w:val="0"/>
      <w:marBottom w:val="0"/>
      <w:divBdr>
        <w:top w:val="none" w:sz="0" w:space="0" w:color="auto"/>
        <w:left w:val="none" w:sz="0" w:space="0" w:color="auto"/>
        <w:bottom w:val="none" w:sz="0" w:space="0" w:color="auto"/>
        <w:right w:val="none" w:sz="0" w:space="0" w:color="auto"/>
      </w:divBdr>
    </w:div>
    <w:div w:id="827748535">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8061177">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912138">
      <w:bodyDiv w:val="1"/>
      <w:marLeft w:val="0"/>
      <w:marRight w:val="0"/>
      <w:marTop w:val="0"/>
      <w:marBottom w:val="0"/>
      <w:divBdr>
        <w:top w:val="none" w:sz="0" w:space="0" w:color="auto"/>
        <w:left w:val="none" w:sz="0" w:space="0" w:color="auto"/>
        <w:bottom w:val="none" w:sz="0" w:space="0" w:color="auto"/>
        <w:right w:val="none" w:sz="0" w:space="0" w:color="auto"/>
      </w:divBdr>
    </w:div>
    <w:div w:id="830174616">
      <w:bodyDiv w:val="1"/>
      <w:marLeft w:val="0"/>
      <w:marRight w:val="0"/>
      <w:marTop w:val="0"/>
      <w:marBottom w:val="0"/>
      <w:divBdr>
        <w:top w:val="none" w:sz="0" w:space="0" w:color="auto"/>
        <w:left w:val="none" w:sz="0" w:space="0" w:color="auto"/>
        <w:bottom w:val="none" w:sz="0" w:space="0" w:color="auto"/>
        <w:right w:val="none" w:sz="0" w:space="0" w:color="auto"/>
      </w:divBdr>
    </w:div>
    <w:div w:id="83029196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793014">
      <w:bodyDiv w:val="1"/>
      <w:marLeft w:val="0"/>
      <w:marRight w:val="0"/>
      <w:marTop w:val="0"/>
      <w:marBottom w:val="0"/>
      <w:divBdr>
        <w:top w:val="none" w:sz="0" w:space="0" w:color="auto"/>
        <w:left w:val="none" w:sz="0" w:space="0" w:color="auto"/>
        <w:bottom w:val="none" w:sz="0" w:space="0" w:color="auto"/>
        <w:right w:val="none" w:sz="0" w:space="0" w:color="auto"/>
      </w:divBdr>
    </w:div>
    <w:div w:id="832333479">
      <w:bodyDiv w:val="1"/>
      <w:marLeft w:val="0"/>
      <w:marRight w:val="0"/>
      <w:marTop w:val="0"/>
      <w:marBottom w:val="0"/>
      <w:divBdr>
        <w:top w:val="none" w:sz="0" w:space="0" w:color="auto"/>
        <w:left w:val="none" w:sz="0" w:space="0" w:color="auto"/>
        <w:bottom w:val="none" w:sz="0" w:space="0" w:color="auto"/>
        <w:right w:val="none" w:sz="0" w:space="0" w:color="auto"/>
      </w:divBdr>
    </w:div>
    <w:div w:id="832985342">
      <w:bodyDiv w:val="1"/>
      <w:marLeft w:val="0"/>
      <w:marRight w:val="0"/>
      <w:marTop w:val="0"/>
      <w:marBottom w:val="0"/>
      <w:divBdr>
        <w:top w:val="none" w:sz="0" w:space="0" w:color="auto"/>
        <w:left w:val="none" w:sz="0" w:space="0" w:color="auto"/>
        <w:bottom w:val="none" w:sz="0" w:space="0" w:color="auto"/>
        <w:right w:val="none" w:sz="0" w:space="0" w:color="auto"/>
      </w:divBdr>
    </w:div>
    <w:div w:id="832991467">
      <w:bodyDiv w:val="1"/>
      <w:marLeft w:val="0"/>
      <w:marRight w:val="0"/>
      <w:marTop w:val="0"/>
      <w:marBottom w:val="0"/>
      <w:divBdr>
        <w:top w:val="none" w:sz="0" w:space="0" w:color="auto"/>
        <w:left w:val="none" w:sz="0" w:space="0" w:color="auto"/>
        <w:bottom w:val="none" w:sz="0" w:space="0" w:color="auto"/>
        <w:right w:val="none" w:sz="0" w:space="0" w:color="auto"/>
      </w:divBdr>
    </w:div>
    <w:div w:id="833181086">
      <w:bodyDiv w:val="1"/>
      <w:marLeft w:val="0"/>
      <w:marRight w:val="0"/>
      <w:marTop w:val="0"/>
      <w:marBottom w:val="0"/>
      <w:divBdr>
        <w:top w:val="none" w:sz="0" w:space="0" w:color="auto"/>
        <w:left w:val="none" w:sz="0" w:space="0" w:color="auto"/>
        <w:bottom w:val="none" w:sz="0" w:space="0" w:color="auto"/>
        <w:right w:val="none" w:sz="0" w:space="0" w:color="auto"/>
      </w:divBdr>
    </w:div>
    <w:div w:id="833493139">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647759">
      <w:bodyDiv w:val="1"/>
      <w:marLeft w:val="0"/>
      <w:marRight w:val="0"/>
      <w:marTop w:val="0"/>
      <w:marBottom w:val="0"/>
      <w:divBdr>
        <w:top w:val="none" w:sz="0" w:space="0" w:color="auto"/>
        <w:left w:val="none" w:sz="0" w:space="0" w:color="auto"/>
        <w:bottom w:val="none" w:sz="0" w:space="0" w:color="auto"/>
        <w:right w:val="none" w:sz="0" w:space="0" w:color="auto"/>
      </w:divBdr>
    </w:div>
    <w:div w:id="833836607">
      <w:bodyDiv w:val="1"/>
      <w:marLeft w:val="0"/>
      <w:marRight w:val="0"/>
      <w:marTop w:val="0"/>
      <w:marBottom w:val="0"/>
      <w:divBdr>
        <w:top w:val="none" w:sz="0" w:space="0" w:color="auto"/>
        <w:left w:val="none" w:sz="0" w:space="0" w:color="auto"/>
        <w:bottom w:val="none" w:sz="0" w:space="0" w:color="auto"/>
        <w:right w:val="none" w:sz="0" w:space="0" w:color="auto"/>
      </w:divBdr>
    </w:div>
    <w:div w:id="834031626">
      <w:bodyDiv w:val="1"/>
      <w:marLeft w:val="0"/>
      <w:marRight w:val="0"/>
      <w:marTop w:val="0"/>
      <w:marBottom w:val="0"/>
      <w:divBdr>
        <w:top w:val="none" w:sz="0" w:space="0" w:color="auto"/>
        <w:left w:val="none" w:sz="0" w:space="0" w:color="auto"/>
        <w:bottom w:val="none" w:sz="0" w:space="0" w:color="auto"/>
        <w:right w:val="none" w:sz="0" w:space="0" w:color="auto"/>
      </w:divBdr>
    </w:div>
    <w:div w:id="834035165">
      <w:bodyDiv w:val="1"/>
      <w:marLeft w:val="0"/>
      <w:marRight w:val="0"/>
      <w:marTop w:val="0"/>
      <w:marBottom w:val="0"/>
      <w:divBdr>
        <w:top w:val="none" w:sz="0" w:space="0" w:color="auto"/>
        <w:left w:val="none" w:sz="0" w:space="0" w:color="auto"/>
        <w:bottom w:val="none" w:sz="0" w:space="0" w:color="auto"/>
        <w:right w:val="none" w:sz="0" w:space="0" w:color="auto"/>
      </w:divBdr>
    </w:div>
    <w:div w:id="834303876">
      <w:bodyDiv w:val="1"/>
      <w:marLeft w:val="0"/>
      <w:marRight w:val="0"/>
      <w:marTop w:val="0"/>
      <w:marBottom w:val="0"/>
      <w:divBdr>
        <w:top w:val="none" w:sz="0" w:space="0" w:color="auto"/>
        <w:left w:val="none" w:sz="0" w:space="0" w:color="auto"/>
        <w:bottom w:val="none" w:sz="0" w:space="0" w:color="auto"/>
        <w:right w:val="none" w:sz="0" w:space="0" w:color="auto"/>
      </w:divBdr>
    </w:div>
    <w:div w:id="834538302">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20093">
      <w:bodyDiv w:val="1"/>
      <w:marLeft w:val="0"/>
      <w:marRight w:val="0"/>
      <w:marTop w:val="0"/>
      <w:marBottom w:val="0"/>
      <w:divBdr>
        <w:top w:val="none" w:sz="0" w:space="0" w:color="auto"/>
        <w:left w:val="none" w:sz="0" w:space="0" w:color="auto"/>
        <w:bottom w:val="none" w:sz="0" w:space="0" w:color="auto"/>
        <w:right w:val="none" w:sz="0" w:space="0" w:color="auto"/>
      </w:divBdr>
    </w:div>
    <w:div w:id="835268511">
      <w:bodyDiv w:val="1"/>
      <w:marLeft w:val="0"/>
      <w:marRight w:val="0"/>
      <w:marTop w:val="0"/>
      <w:marBottom w:val="0"/>
      <w:divBdr>
        <w:top w:val="none" w:sz="0" w:space="0" w:color="auto"/>
        <w:left w:val="none" w:sz="0" w:space="0" w:color="auto"/>
        <w:bottom w:val="none" w:sz="0" w:space="0" w:color="auto"/>
        <w:right w:val="none" w:sz="0" w:space="0" w:color="auto"/>
      </w:divBdr>
    </w:div>
    <w:div w:id="835805364">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7844398">
      <w:bodyDiv w:val="1"/>
      <w:marLeft w:val="0"/>
      <w:marRight w:val="0"/>
      <w:marTop w:val="0"/>
      <w:marBottom w:val="0"/>
      <w:divBdr>
        <w:top w:val="none" w:sz="0" w:space="0" w:color="auto"/>
        <w:left w:val="none" w:sz="0" w:space="0" w:color="auto"/>
        <w:bottom w:val="none" w:sz="0" w:space="0" w:color="auto"/>
        <w:right w:val="none" w:sz="0" w:space="0" w:color="auto"/>
      </w:divBdr>
    </w:div>
    <w:div w:id="838037909">
      <w:bodyDiv w:val="1"/>
      <w:marLeft w:val="0"/>
      <w:marRight w:val="0"/>
      <w:marTop w:val="0"/>
      <w:marBottom w:val="0"/>
      <w:divBdr>
        <w:top w:val="none" w:sz="0" w:space="0" w:color="auto"/>
        <w:left w:val="none" w:sz="0" w:space="0" w:color="auto"/>
        <w:bottom w:val="none" w:sz="0" w:space="0" w:color="auto"/>
        <w:right w:val="none" w:sz="0" w:space="0" w:color="auto"/>
      </w:divBdr>
    </w:div>
    <w:div w:id="838227868">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735735">
      <w:bodyDiv w:val="1"/>
      <w:marLeft w:val="0"/>
      <w:marRight w:val="0"/>
      <w:marTop w:val="0"/>
      <w:marBottom w:val="0"/>
      <w:divBdr>
        <w:top w:val="none" w:sz="0" w:space="0" w:color="auto"/>
        <w:left w:val="none" w:sz="0" w:space="0" w:color="auto"/>
        <w:bottom w:val="none" w:sz="0" w:space="0" w:color="auto"/>
        <w:right w:val="none" w:sz="0" w:space="0" w:color="auto"/>
      </w:divBdr>
    </w:div>
    <w:div w:id="839779798">
      <w:bodyDiv w:val="1"/>
      <w:marLeft w:val="0"/>
      <w:marRight w:val="0"/>
      <w:marTop w:val="0"/>
      <w:marBottom w:val="0"/>
      <w:divBdr>
        <w:top w:val="none" w:sz="0" w:space="0" w:color="auto"/>
        <w:left w:val="none" w:sz="0" w:space="0" w:color="auto"/>
        <w:bottom w:val="none" w:sz="0" w:space="0" w:color="auto"/>
        <w:right w:val="none" w:sz="0" w:space="0" w:color="auto"/>
      </w:divBdr>
    </w:div>
    <w:div w:id="840000060">
      <w:bodyDiv w:val="1"/>
      <w:marLeft w:val="0"/>
      <w:marRight w:val="0"/>
      <w:marTop w:val="0"/>
      <w:marBottom w:val="0"/>
      <w:divBdr>
        <w:top w:val="none" w:sz="0" w:space="0" w:color="auto"/>
        <w:left w:val="none" w:sz="0" w:space="0" w:color="auto"/>
        <w:bottom w:val="none" w:sz="0" w:space="0" w:color="auto"/>
        <w:right w:val="none" w:sz="0" w:space="0" w:color="auto"/>
      </w:divBdr>
    </w:div>
    <w:div w:id="84143537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283475">
      <w:bodyDiv w:val="1"/>
      <w:marLeft w:val="0"/>
      <w:marRight w:val="0"/>
      <w:marTop w:val="0"/>
      <w:marBottom w:val="0"/>
      <w:divBdr>
        <w:top w:val="none" w:sz="0" w:space="0" w:color="auto"/>
        <w:left w:val="none" w:sz="0" w:space="0" w:color="auto"/>
        <w:bottom w:val="none" w:sz="0" w:space="0" w:color="auto"/>
        <w:right w:val="none" w:sz="0" w:space="0" w:color="auto"/>
      </w:divBdr>
    </w:div>
    <w:div w:id="842545586">
      <w:bodyDiv w:val="1"/>
      <w:marLeft w:val="0"/>
      <w:marRight w:val="0"/>
      <w:marTop w:val="0"/>
      <w:marBottom w:val="0"/>
      <w:divBdr>
        <w:top w:val="none" w:sz="0" w:space="0" w:color="auto"/>
        <w:left w:val="none" w:sz="0" w:space="0" w:color="auto"/>
        <w:bottom w:val="none" w:sz="0" w:space="0" w:color="auto"/>
        <w:right w:val="none" w:sz="0" w:space="0" w:color="auto"/>
      </w:divBdr>
    </w:div>
    <w:div w:id="842741020">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789946">
      <w:bodyDiv w:val="1"/>
      <w:marLeft w:val="0"/>
      <w:marRight w:val="0"/>
      <w:marTop w:val="0"/>
      <w:marBottom w:val="0"/>
      <w:divBdr>
        <w:top w:val="none" w:sz="0" w:space="0" w:color="auto"/>
        <w:left w:val="none" w:sz="0" w:space="0" w:color="auto"/>
        <w:bottom w:val="none" w:sz="0" w:space="0" w:color="auto"/>
        <w:right w:val="none" w:sz="0" w:space="0" w:color="auto"/>
      </w:divBdr>
    </w:div>
    <w:div w:id="844050607">
      <w:bodyDiv w:val="1"/>
      <w:marLeft w:val="0"/>
      <w:marRight w:val="0"/>
      <w:marTop w:val="0"/>
      <w:marBottom w:val="0"/>
      <w:divBdr>
        <w:top w:val="none" w:sz="0" w:space="0" w:color="auto"/>
        <w:left w:val="none" w:sz="0" w:space="0" w:color="auto"/>
        <w:bottom w:val="none" w:sz="0" w:space="0" w:color="auto"/>
        <w:right w:val="none" w:sz="0" w:space="0" w:color="auto"/>
      </w:divBdr>
    </w:div>
    <w:div w:id="845053220">
      <w:bodyDiv w:val="1"/>
      <w:marLeft w:val="0"/>
      <w:marRight w:val="0"/>
      <w:marTop w:val="0"/>
      <w:marBottom w:val="0"/>
      <w:divBdr>
        <w:top w:val="none" w:sz="0" w:space="0" w:color="auto"/>
        <w:left w:val="none" w:sz="0" w:space="0" w:color="auto"/>
        <w:bottom w:val="none" w:sz="0" w:space="0" w:color="auto"/>
        <w:right w:val="none" w:sz="0" w:space="0" w:color="auto"/>
      </w:divBdr>
    </w:div>
    <w:div w:id="845169982">
      <w:bodyDiv w:val="1"/>
      <w:marLeft w:val="0"/>
      <w:marRight w:val="0"/>
      <w:marTop w:val="0"/>
      <w:marBottom w:val="0"/>
      <w:divBdr>
        <w:top w:val="none" w:sz="0" w:space="0" w:color="auto"/>
        <w:left w:val="none" w:sz="0" w:space="0" w:color="auto"/>
        <w:bottom w:val="none" w:sz="0" w:space="0" w:color="auto"/>
        <w:right w:val="none" w:sz="0" w:space="0" w:color="auto"/>
      </w:divBdr>
    </w:div>
    <w:div w:id="845360430">
      <w:bodyDiv w:val="1"/>
      <w:marLeft w:val="0"/>
      <w:marRight w:val="0"/>
      <w:marTop w:val="0"/>
      <w:marBottom w:val="0"/>
      <w:divBdr>
        <w:top w:val="none" w:sz="0" w:space="0" w:color="auto"/>
        <w:left w:val="none" w:sz="0" w:space="0" w:color="auto"/>
        <w:bottom w:val="none" w:sz="0" w:space="0" w:color="auto"/>
        <w:right w:val="none" w:sz="0" w:space="0" w:color="auto"/>
      </w:divBdr>
    </w:div>
    <w:div w:id="845553123">
      <w:bodyDiv w:val="1"/>
      <w:marLeft w:val="0"/>
      <w:marRight w:val="0"/>
      <w:marTop w:val="0"/>
      <w:marBottom w:val="0"/>
      <w:divBdr>
        <w:top w:val="none" w:sz="0" w:space="0" w:color="auto"/>
        <w:left w:val="none" w:sz="0" w:space="0" w:color="auto"/>
        <w:bottom w:val="none" w:sz="0" w:space="0" w:color="auto"/>
        <w:right w:val="none" w:sz="0" w:space="0" w:color="auto"/>
      </w:divBdr>
    </w:div>
    <w:div w:id="846022689">
      <w:bodyDiv w:val="1"/>
      <w:marLeft w:val="0"/>
      <w:marRight w:val="0"/>
      <w:marTop w:val="0"/>
      <w:marBottom w:val="0"/>
      <w:divBdr>
        <w:top w:val="none" w:sz="0" w:space="0" w:color="auto"/>
        <w:left w:val="none" w:sz="0" w:space="0" w:color="auto"/>
        <w:bottom w:val="none" w:sz="0" w:space="0" w:color="auto"/>
        <w:right w:val="none" w:sz="0" w:space="0" w:color="auto"/>
      </w:divBdr>
    </w:div>
    <w:div w:id="846405353">
      <w:bodyDiv w:val="1"/>
      <w:marLeft w:val="0"/>
      <w:marRight w:val="0"/>
      <w:marTop w:val="0"/>
      <w:marBottom w:val="0"/>
      <w:divBdr>
        <w:top w:val="none" w:sz="0" w:space="0" w:color="auto"/>
        <w:left w:val="none" w:sz="0" w:space="0" w:color="auto"/>
        <w:bottom w:val="none" w:sz="0" w:space="0" w:color="auto"/>
        <w:right w:val="none" w:sz="0" w:space="0" w:color="auto"/>
      </w:divBdr>
    </w:div>
    <w:div w:id="84686653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836985">
      <w:bodyDiv w:val="1"/>
      <w:marLeft w:val="0"/>
      <w:marRight w:val="0"/>
      <w:marTop w:val="0"/>
      <w:marBottom w:val="0"/>
      <w:divBdr>
        <w:top w:val="none" w:sz="0" w:space="0" w:color="auto"/>
        <w:left w:val="none" w:sz="0" w:space="0" w:color="auto"/>
        <w:bottom w:val="none" w:sz="0" w:space="0" w:color="auto"/>
        <w:right w:val="none" w:sz="0" w:space="0" w:color="auto"/>
      </w:divBdr>
    </w:div>
    <w:div w:id="848981176">
      <w:bodyDiv w:val="1"/>
      <w:marLeft w:val="0"/>
      <w:marRight w:val="0"/>
      <w:marTop w:val="0"/>
      <w:marBottom w:val="0"/>
      <w:divBdr>
        <w:top w:val="none" w:sz="0" w:space="0" w:color="auto"/>
        <w:left w:val="none" w:sz="0" w:space="0" w:color="auto"/>
        <w:bottom w:val="none" w:sz="0" w:space="0" w:color="auto"/>
        <w:right w:val="none" w:sz="0" w:space="0" w:color="auto"/>
      </w:divBdr>
    </w:div>
    <w:div w:id="849561255">
      <w:bodyDiv w:val="1"/>
      <w:marLeft w:val="0"/>
      <w:marRight w:val="0"/>
      <w:marTop w:val="0"/>
      <w:marBottom w:val="0"/>
      <w:divBdr>
        <w:top w:val="none" w:sz="0" w:space="0" w:color="auto"/>
        <w:left w:val="none" w:sz="0" w:space="0" w:color="auto"/>
        <w:bottom w:val="none" w:sz="0" w:space="0" w:color="auto"/>
        <w:right w:val="none" w:sz="0" w:space="0" w:color="auto"/>
      </w:divBdr>
    </w:div>
    <w:div w:id="849879870">
      <w:bodyDiv w:val="1"/>
      <w:marLeft w:val="0"/>
      <w:marRight w:val="0"/>
      <w:marTop w:val="0"/>
      <w:marBottom w:val="0"/>
      <w:divBdr>
        <w:top w:val="none" w:sz="0" w:space="0" w:color="auto"/>
        <w:left w:val="none" w:sz="0" w:space="0" w:color="auto"/>
        <w:bottom w:val="none" w:sz="0" w:space="0" w:color="auto"/>
        <w:right w:val="none" w:sz="0" w:space="0" w:color="auto"/>
      </w:divBdr>
    </w:div>
    <w:div w:id="850601889">
      <w:bodyDiv w:val="1"/>
      <w:marLeft w:val="0"/>
      <w:marRight w:val="0"/>
      <w:marTop w:val="0"/>
      <w:marBottom w:val="0"/>
      <w:divBdr>
        <w:top w:val="none" w:sz="0" w:space="0" w:color="auto"/>
        <w:left w:val="none" w:sz="0" w:space="0" w:color="auto"/>
        <w:bottom w:val="none" w:sz="0" w:space="0" w:color="auto"/>
        <w:right w:val="none" w:sz="0" w:space="0" w:color="auto"/>
      </w:divBdr>
    </w:div>
    <w:div w:id="851259750">
      <w:bodyDiv w:val="1"/>
      <w:marLeft w:val="0"/>
      <w:marRight w:val="0"/>
      <w:marTop w:val="0"/>
      <w:marBottom w:val="0"/>
      <w:divBdr>
        <w:top w:val="none" w:sz="0" w:space="0" w:color="auto"/>
        <w:left w:val="none" w:sz="0" w:space="0" w:color="auto"/>
        <w:bottom w:val="none" w:sz="0" w:space="0" w:color="auto"/>
        <w:right w:val="none" w:sz="0" w:space="0" w:color="auto"/>
      </w:divBdr>
    </w:div>
    <w:div w:id="851384434">
      <w:bodyDiv w:val="1"/>
      <w:marLeft w:val="0"/>
      <w:marRight w:val="0"/>
      <w:marTop w:val="0"/>
      <w:marBottom w:val="0"/>
      <w:divBdr>
        <w:top w:val="none" w:sz="0" w:space="0" w:color="auto"/>
        <w:left w:val="none" w:sz="0" w:space="0" w:color="auto"/>
        <w:bottom w:val="none" w:sz="0" w:space="0" w:color="auto"/>
        <w:right w:val="none" w:sz="0" w:space="0" w:color="auto"/>
      </w:divBdr>
    </w:div>
    <w:div w:id="851841382">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380756">
      <w:bodyDiv w:val="1"/>
      <w:marLeft w:val="0"/>
      <w:marRight w:val="0"/>
      <w:marTop w:val="0"/>
      <w:marBottom w:val="0"/>
      <w:divBdr>
        <w:top w:val="none" w:sz="0" w:space="0" w:color="auto"/>
        <w:left w:val="none" w:sz="0" w:space="0" w:color="auto"/>
        <w:bottom w:val="none" w:sz="0" w:space="0" w:color="auto"/>
        <w:right w:val="none" w:sz="0" w:space="0" w:color="auto"/>
      </w:divBdr>
    </w:div>
    <w:div w:id="852571998">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533161">
      <w:bodyDiv w:val="1"/>
      <w:marLeft w:val="0"/>
      <w:marRight w:val="0"/>
      <w:marTop w:val="0"/>
      <w:marBottom w:val="0"/>
      <w:divBdr>
        <w:top w:val="none" w:sz="0" w:space="0" w:color="auto"/>
        <w:left w:val="none" w:sz="0" w:space="0" w:color="auto"/>
        <w:bottom w:val="none" w:sz="0" w:space="0" w:color="auto"/>
        <w:right w:val="none" w:sz="0" w:space="0" w:color="auto"/>
      </w:divBdr>
    </w:div>
    <w:div w:id="856189641">
      <w:bodyDiv w:val="1"/>
      <w:marLeft w:val="0"/>
      <w:marRight w:val="0"/>
      <w:marTop w:val="0"/>
      <w:marBottom w:val="0"/>
      <w:divBdr>
        <w:top w:val="none" w:sz="0" w:space="0" w:color="auto"/>
        <w:left w:val="none" w:sz="0" w:space="0" w:color="auto"/>
        <w:bottom w:val="none" w:sz="0" w:space="0" w:color="auto"/>
        <w:right w:val="none" w:sz="0" w:space="0" w:color="auto"/>
      </w:divBdr>
    </w:div>
    <w:div w:id="857087693">
      <w:bodyDiv w:val="1"/>
      <w:marLeft w:val="0"/>
      <w:marRight w:val="0"/>
      <w:marTop w:val="0"/>
      <w:marBottom w:val="0"/>
      <w:divBdr>
        <w:top w:val="none" w:sz="0" w:space="0" w:color="auto"/>
        <w:left w:val="none" w:sz="0" w:space="0" w:color="auto"/>
        <w:bottom w:val="none" w:sz="0" w:space="0" w:color="auto"/>
        <w:right w:val="none" w:sz="0" w:space="0" w:color="auto"/>
      </w:divBdr>
    </w:div>
    <w:div w:id="857230257">
      <w:bodyDiv w:val="1"/>
      <w:marLeft w:val="0"/>
      <w:marRight w:val="0"/>
      <w:marTop w:val="0"/>
      <w:marBottom w:val="0"/>
      <w:divBdr>
        <w:top w:val="none" w:sz="0" w:space="0" w:color="auto"/>
        <w:left w:val="none" w:sz="0" w:space="0" w:color="auto"/>
        <w:bottom w:val="none" w:sz="0" w:space="0" w:color="auto"/>
        <w:right w:val="none" w:sz="0" w:space="0" w:color="auto"/>
      </w:divBdr>
    </w:div>
    <w:div w:id="857230650">
      <w:bodyDiv w:val="1"/>
      <w:marLeft w:val="0"/>
      <w:marRight w:val="0"/>
      <w:marTop w:val="0"/>
      <w:marBottom w:val="0"/>
      <w:divBdr>
        <w:top w:val="none" w:sz="0" w:space="0" w:color="auto"/>
        <w:left w:val="none" w:sz="0" w:space="0" w:color="auto"/>
        <w:bottom w:val="none" w:sz="0" w:space="0" w:color="auto"/>
        <w:right w:val="none" w:sz="0" w:space="0" w:color="auto"/>
      </w:divBdr>
    </w:div>
    <w:div w:id="857354708">
      <w:bodyDiv w:val="1"/>
      <w:marLeft w:val="0"/>
      <w:marRight w:val="0"/>
      <w:marTop w:val="0"/>
      <w:marBottom w:val="0"/>
      <w:divBdr>
        <w:top w:val="none" w:sz="0" w:space="0" w:color="auto"/>
        <w:left w:val="none" w:sz="0" w:space="0" w:color="auto"/>
        <w:bottom w:val="none" w:sz="0" w:space="0" w:color="auto"/>
        <w:right w:val="none" w:sz="0" w:space="0" w:color="auto"/>
      </w:divBdr>
    </w:div>
    <w:div w:id="857550098">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423147">
      <w:bodyDiv w:val="1"/>
      <w:marLeft w:val="0"/>
      <w:marRight w:val="0"/>
      <w:marTop w:val="0"/>
      <w:marBottom w:val="0"/>
      <w:divBdr>
        <w:top w:val="none" w:sz="0" w:space="0" w:color="auto"/>
        <w:left w:val="none" w:sz="0" w:space="0" w:color="auto"/>
        <w:bottom w:val="none" w:sz="0" w:space="0" w:color="auto"/>
        <w:right w:val="none" w:sz="0" w:space="0" w:color="auto"/>
      </w:divBdr>
    </w:div>
    <w:div w:id="860506682">
      <w:bodyDiv w:val="1"/>
      <w:marLeft w:val="0"/>
      <w:marRight w:val="0"/>
      <w:marTop w:val="0"/>
      <w:marBottom w:val="0"/>
      <w:divBdr>
        <w:top w:val="none" w:sz="0" w:space="0" w:color="auto"/>
        <w:left w:val="none" w:sz="0" w:space="0" w:color="auto"/>
        <w:bottom w:val="none" w:sz="0" w:space="0" w:color="auto"/>
        <w:right w:val="none" w:sz="0" w:space="0" w:color="auto"/>
      </w:divBdr>
    </w:div>
    <w:div w:id="861284652">
      <w:bodyDiv w:val="1"/>
      <w:marLeft w:val="0"/>
      <w:marRight w:val="0"/>
      <w:marTop w:val="0"/>
      <w:marBottom w:val="0"/>
      <w:divBdr>
        <w:top w:val="none" w:sz="0" w:space="0" w:color="auto"/>
        <w:left w:val="none" w:sz="0" w:space="0" w:color="auto"/>
        <w:bottom w:val="none" w:sz="0" w:space="0" w:color="auto"/>
        <w:right w:val="none" w:sz="0" w:space="0" w:color="auto"/>
      </w:divBdr>
    </w:div>
    <w:div w:id="861433233">
      <w:bodyDiv w:val="1"/>
      <w:marLeft w:val="0"/>
      <w:marRight w:val="0"/>
      <w:marTop w:val="0"/>
      <w:marBottom w:val="0"/>
      <w:divBdr>
        <w:top w:val="none" w:sz="0" w:space="0" w:color="auto"/>
        <w:left w:val="none" w:sz="0" w:space="0" w:color="auto"/>
        <w:bottom w:val="none" w:sz="0" w:space="0" w:color="auto"/>
        <w:right w:val="none" w:sz="0" w:space="0" w:color="auto"/>
      </w:divBdr>
    </w:div>
    <w:div w:id="861670016">
      <w:bodyDiv w:val="1"/>
      <w:marLeft w:val="0"/>
      <w:marRight w:val="0"/>
      <w:marTop w:val="0"/>
      <w:marBottom w:val="0"/>
      <w:divBdr>
        <w:top w:val="none" w:sz="0" w:space="0" w:color="auto"/>
        <w:left w:val="none" w:sz="0" w:space="0" w:color="auto"/>
        <w:bottom w:val="none" w:sz="0" w:space="0" w:color="auto"/>
        <w:right w:val="none" w:sz="0" w:space="0" w:color="auto"/>
      </w:divBdr>
    </w:div>
    <w:div w:id="861747436">
      <w:bodyDiv w:val="1"/>
      <w:marLeft w:val="0"/>
      <w:marRight w:val="0"/>
      <w:marTop w:val="0"/>
      <w:marBottom w:val="0"/>
      <w:divBdr>
        <w:top w:val="none" w:sz="0" w:space="0" w:color="auto"/>
        <w:left w:val="none" w:sz="0" w:space="0" w:color="auto"/>
        <w:bottom w:val="none" w:sz="0" w:space="0" w:color="auto"/>
        <w:right w:val="none" w:sz="0" w:space="0" w:color="auto"/>
      </w:divBdr>
    </w:div>
    <w:div w:id="862403531">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439347">
      <w:bodyDiv w:val="1"/>
      <w:marLeft w:val="0"/>
      <w:marRight w:val="0"/>
      <w:marTop w:val="0"/>
      <w:marBottom w:val="0"/>
      <w:divBdr>
        <w:top w:val="none" w:sz="0" w:space="0" w:color="auto"/>
        <w:left w:val="none" w:sz="0" w:space="0" w:color="auto"/>
        <w:bottom w:val="none" w:sz="0" w:space="0" w:color="auto"/>
        <w:right w:val="none" w:sz="0" w:space="0" w:color="auto"/>
      </w:divBdr>
    </w:div>
    <w:div w:id="864445013">
      <w:bodyDiv w:val="1"/>
      <w:marLeft w:val="0"/>
      <w:marRight w:val="0"/>
      <w:marTop w:val="0"/>
      <w:marBottom w:val="0"/>
      <w:divBdr>
        <w:top w:val="none" w:sz="0" w:space="0" w:color="auto"/>
        <w:left w:val="none" w:sz="0" w:space="0" w:color="auto"/>
        <w:bottom w:val="none" w:sz="0" w:space="0" w:color="auto"/>
        <w:right w:val="none" w:sz="0" w:space="0" w:color="auto"/>
      </w:divBdr>
    </w:div>
    <w:div w:id="864631245">
      <w:bodyDiv w:val="1"/>
      <w:marLeft w:val="0"/>
      <w:marRight w:val="0"/>
      <w:marTop w:val="0"/>
      <w:marBottom w:val="0"/>
      <w:divBdr>
        <w:top w:val="none" w:sz="0" w:space="0" w:color="auto"/>
        <w:left w:val="none" w:sz="0" w:space="0" w:color="auto"/>
        <w:bottom w:val="none" w:sz="0" w:space="0" w:color="auto"/>
        <w:right w:val="none" w:sz="0" w:space="0" w:color="auto"/>
      </w:divBdr>
    </w:div>
    <w:div w:id="864947303">
      <w:bodyDiv w:val="1"/>
      <w:marLeft w:val="0"/>
      <w:marRight w:val="0"/>
      <w:marTop w:val="0"/>
      <w:marBottom w:val="0"/>
      <w:divBdr>
        <w:top w:val="none" w:sz="0" w:space="0" w:color="auto"/>
        <w:left w:val="none" w:sz="0" w:space="0" w:color="auto"/>
        <w:bottom w:val="none" w:sz="0" w:space="0" w:color="auto"/>
        <w:right w:val="none" w:sz="0" w:space="0" w:color="auto"/>
      </w:divBdr>
    </w:div>
    <w:div w:id="864975785">
      <w:bodyDiv w:val="1"/>
      <w:marLeft w:val="0"/>
      <w:marRight w:val="0"/>
      <w:marTop w:val="0"/>
      <w:marBottom w:val="0"/>
      <w:divBdr>
        <w:top w:val="none" w:sz="0" w:space="0" w:color="auto"/>
        <w:left w:val="none" w:sz="0" w:space="0" w:color="auto"/>
        <w:bottom w:val="none" w:sz="0" w:space="0" w:color="auto"/>
        <w:right w:val="none" w:sz="0" w:space="0" w:color="auto"/>
      </w:divBdr>
    </w:div>
    <w:div w:id="865026552">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986629">
      <w:bodyDiv w:val="1"/>
      <w:marLeft w:val="0"/>
      <w:marRight w:val="0"/>
      <w:marTop w:val="0"/>
      <w:marBottom w:val="0"/>
      <w:divBdr>
        <w:top w:val="none" w:sz="0" w:space="0" w:color="auto"/>
        <w:left w:val="none" w:sz="0" w:space="0" w:color="auto"/>
        <w:bottom w:val="none" w:sz="0" w:space="0" w:color="auto"/>
        <w:right w:val="none" w:sz="0" w:space="0" w:color="auto"/>
      </w:divBdr>
    </w:div>
    <w:div w:id="867336075">
      <w:bodyDiv w:val="1"/>
      <w:marLeft w:val="0"/>
      <w:marRight w:val="0"/>
      <w:marTop w:val="0"/>
      <w:marBottom w:val="0"/>
      <w:divBdr>
        <w:top w:val="none" w:sz="0" w:space="0" w:color="auto"/>
        <w:left w:val="none" w:sz="0" w:space="0" w:color="auto"/>
        <w:bottom w:val="none" w:sz="0" w:space="0" w:color="auto"/>
        <w:right w:val="none" w:sz="0" w:space="0" w:color="auto"/>
      </w:divBdr>
    </w:div>
    <w:div w:id="867379601">
      <w:bodyDiv w:val="1"/>
      <w:marLeft w:val="0"/>
      <w:marRight w:val="0"/>
      <w:marTop w:val="0"/>
      <w:marBottom w:val="0"/>
      <w:divBdr>
        <w:top w:val="none" w:sz="0" w:space="0" w:color="auto"/>
        <w:left w:val="none" w:sz="0" w:space="0" w:color="auto"/>
        <w:bottom w:val="none" w:sz="0" w:space="0" w:color="auto"/>
        <w:right w:val="none" w:sz="0" w:space="0" w:color="auto"/>
      </w:divBdr>
    </w:div>
    <w:div w:id="867764563">
      <w:bodyDiv w:val="1"/>
      <w:marLeft w:val="0"/>
      <w:marRight w:val="0"/>
      <w:marTop w:val="0"/>
      <w:marBottom w:val="0"/>
      <w:divBdr>
        <w:top w:val="none" w:sz="0" w:space="0" w:color="auto"/>
        <w:left w:val="none" w:sz="0" w:space="0" w:color="auto"/>
        <w:bottom w:val="none" w:sz="0" w:space="0" w:color="auto"/>
        <w:right w:val="none" w:sz="0" w:space="0" w:color="auto"/>
      </w:divBdr>
    </w:div>
    <w:div w:id="868374634">
      <w:bodyDiv w:val="1"/>
      <w:marLeft w:val="0"/>
      <w:marRight w:val="0"/>
      <w:marTop w:val="0"/>
      <w:marBottom w:val="0"/>
      <w:divBdr>
        <w:top w:val="none" w:sz="0" w:space="0" w:color="auto"/>
        <w:left w:val="none" w:sz="0" w:space="0" w:color="auto"/>
        <w:bottom w:val="none" w:sz="0" w:space="0" w:color="auto"/>
        <w:right w:val="none" w:sz="0" w:space="0" w:color="auto"/>
      </w:divBdr>
    </w:div>
    <w:div w:id="868954068">
      <w:bodyDiv w:val="1"/>
      <w:marLeft w:val="0"/>
      <w:marRight w:val="0"/>
      <w:marTop w:val="0"/>
      <w:marBottom w:val="0"/>
      <w:divBdr>
        <w:top w:val="none" w:sz="0" w:space="0" w:color="auto"/>
        <w:left w:val="none" w:sz="0" w:space="0" w:color="auto"/>
        <w:bottom w:val="none" w:sz="0" w:space="0" w:color="auto"/>
        <w:right w:val="none" w:sz="0" w:space="0" w:color="auto"/>
      </w:divBdr>
    </w:div>
    <w:div w:id="869073269">
      <w:bodyDiv w:val="1"/>
      <w:marLeft w:val="0"/>
      <w:marRight w:val="0"/>
      <w:marTop w:val="0"/>
      <w:marBottom w:val="0"/>
      <w:divBdr>
        <w:top w:val="none" w:sz="0" w:space="0" w:color="auto"/>
        <w:left w:val="none" w:sz="0" w:space="0" w:color="auto"/>
        <w:bottom w:val="none" w:sz="0" w:space="0" w:color="auto"/>
        <w:right w:val="none" w:sz="0" w:space="0" w:color="auto"/>
      </w:divBdr>
    </w:div>
    <w:div w:id="869610417">
      <w:bodyDiv w:val="1"/>
      <w:marLeft w:val="0"/>
      <w:marRight w:val="0"/>
      <w:marTop w:val="0"/>
      <w:marBottom w:val="0"/>
      <w:divBdr>
        <w:top w:val="none" w:sz="0" w:space="0" w:color="auto"/>
        <w:left w:val="none" w:sz="0" w:space="0" w:color="auto"/>
        <w:bottom w:val="none" w:sz="0" w:space="0" w:color="auto"/>
        <w:right w:val="none" w:sz="0" w:space="0" w:color="auto"/>
      </w:divBdr>
    </w:div>
    <w:div w:id="870263588">
      <w:bodyDiv w:val="1"/>
      <w:marLeft w:val="0"/>
      <w:marRight w:val="0"/>
      <w:marTop w:val="0"/>
      <w:marBottom w:val="0"/>
      <w:divBdr>
        <w:top w:val="none" w:sz="0" w:space="0" w:color="auto"/>
        <w:left w:val="none" w:sz="0" w:space="0" w:color="auto"/>
        <w:bottom w:val="none" w:sz="0" w:space="0" w:color="auto"/>
        <w:right w:val="none" w:sz="0" w:space="0" w:color="auto"/>
      </w:divBdr>
    </w:div>
    <w:div w:id="870459485">
      <w:bodyDiv w:val="1"/>
      <w:marLeft w:val="0"/>
      <w:marRight w:val="0"/>
      <w:marTop w:val="0"/>
      <w:marBottom w:val="0"/>
      <w:divBdr>
        <w:top w:val="none" w:sz="0" w:space="0" w:color="auto"/>
        <w:left w:val="none" w:sz="0" w:space="0" w:color="auto"/>
        <w:bottom w:val="none" w:sz="0" w:space="0" w:color="auto"/>
        <w:right w:val="none" w:sz="0" w:space="0" w:color="auto"/>
      </w:divBdr>
    </w:div>
    <w:div w:id="870730687">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504743">
      <w:bodyDiv w:val="1"/>
      <w:marLeft w:val="0"/>
      <w:marRight w:val="0"/>
      <w:marTop w:val="0"/>
      <w:marBottom w:val="0"/>
      <w:divBdr>
        <w:top w:val="none" w:sz="0" w:space="0" w:color="auto"/>
        <w:left w:val="none" w:sz="0" w:space="0" w:color="auto"/>
        <w:bottom w:val="none" w:sz="0" w:space="0" w:color="auto"/>
        <w:right w:val="none" w:sz="0" w:space="0" w:color="auto"/>
      </w:divBdr>
    </w:div>
    <w:div w:id="871651412">
      <w:bodyDiv w:val="1"/>
      <w:marLeft w:val="0"/>
      <w:marRight w:val="0"/>
      <w:marTop w:val="0"/>
      <w:marBottom w:val="0"/>
      <w:divBdr>
        <w:top w:val="none" w:sz="0" w:space="0" w:color="auto"/>
        <w:left w:val="none" w:sz="0" w:space="0" w:color="auto"/>
        <w:bottom w:val="none" w:sz="0" w:space="0" w:color="auto"/>
        <w:right w:val="none" w:sz="0" w:space="0" w:color="auto"/>
      </w:divBdr>
    </w:div>
    <w:div w:id="871958900">
      <w:bodyDiv w:val="1"/>
      <w:marLeft w:val="0"/>
      <w:marRight w:val="0"/>
      <w:marTop w:val="0"/>
      <w:marBottom w:val="0"/>
      <w:divBdr>
        <w:top w:val="none" w:sz="0" w:space="0" w:color="auto"/>
        <w:left w:val="none" w:sz="0" w:space="0" w:color="auto"/>
        <w:bottom w:val="none" w:sz="0" w:space="0" w:color="auto"/>
        <w:right w:val="none" w:sz="0" w:space="0" w:color="auto"/>
      </w:divBdr>
    </w:div>
    <w:div w:id="873469251">
      <w:bodyDiv w:val="1"/>
      <w:marLeft w:val="0"/>
      <w:marRight w:val="0"/>
      <w:marTop w:val="0"/>
      <w:marBottom w:val="0"/>
      <w:divBdr>
        <w:top w:val="none" w:sz="0" w:space="0" w:color="auto"/>
        <w:left w:val="none" w:sz="0" w:space="0" w:color="auto"/>
        <w:bottom w:val="none" w:sz="0" w:space="0" w:color="auto"/>
        <w:right w:val="none" w:sz="0" w:space="0" w:color="auto"/>
      </w:divBdr>
    </w:div>
    <w:div w:id="873540622">
      <w:bodyDiv w:val="1"/>
      <w:marLeft w:val="0"/>
      <w:marRight w:val="0"/>
      <w:marTop w:val="0"/>
      <w:marBottom w:val="0"/>
      <w:divBdr>
        <w:top w:val="none" w:sz="0" w:space="0" w:color="auto"/>
        <w:left w:val="none" w:sz="0" w:space="0" w:color="auto"/>
        <w:bottom w:val="none" w:sz="0" w:space="0" w:color="auto"/>
        <w:right w:val="none" w:sz="0" w:space="0" w:color="auto"/>
      </w:divBdr>
    </w:div>
    <w:div w:id="874276414">
      <w:bodyDiv w:val="1"/>
      <w:marLeft w:val="0"/>
      <w:marRight w:val="0"/>
      <w:marTop w:val="0"/>
      <w:marBottom w:val="0"/>
      <w:divBdr>
        <w:top w:val="none" w:sz="0" w:space="0" w:color="auto"/>
        <w:left w:val="none" w:sz="0" w:space="0" w:color="auto"/>
        <w:bottom w:val="none" w:sz="0" w:space="0" w:color="auto"/>
        <w:right w:val="none" w:sz="0" w:space="0" w:color="auto"/>
      </w:divBdr>
    </w:div>
    <w:div w:id="874776704">
      <w:bodyDiv w:val="1"/>
      <w:marLeft w:val="0"/>
      <w:marRight w:val="0"/>
      <w:marTop w:val="0"/>
      <w:marBottom w:val="0"/>
      <w:divBdr>
        <w:top w:val="none" w:sz="0" w:space="0" w:color="auto"/>
        <w:left w:val="none" w:sz="0" w:space="0" w:color="auto"/>
        <w:bottom w:val="none" w:sz="0" w:space="0" w:color="auto"/>
        <w:right w:val="none" w:sz="0" w:space="0" w:color="auto"/>
      </w:divBdr>
    </w:div>
    <w:div w:id="875045255">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966917">
      <w:bodyDiv w:val="1"/>
      <w:marLeft w:val="0"/>
      <w:marRight w:val="0"/>
      <w:marTop w:val="0"/>
      <w:marBottom w:val="0"/>
      <w:divBdr>
        <w:top w:val="none" w:sz="0" w:space="0" w:color="auto"/>
        <w:left w:val="none" w:sz="0" w:space="0" w:color="auto"/>
        <w:bottom w:val="none" w:sz="0" w:space="0" w:color="auto"/>
        <w:right w:val="none" w:sz="0" w:space="0" w:color="auto"/>
      </w:divBdr>
    </w:div>
    <w:div w:id="876048246">
      <w:bodyDiv w:val="1"/>
      <w:marLeft w:val="0"/>
      <w:marRight w:val="0"/>
      <w:marTop w:val="0"/>
      <w:marBottom w:val="0"/>
      <w:divBdr>
        <w:top w:val="none" w:sz="0" w:space="0" w:color="auto"/>
        <w:left w:val="none" w:sz="0" w:space="0" w:color="auto"/>
        <w:bottom w:val="none" w:sz="0" w:space="0" w:color="auto"/>
        <w:right w:val="none" w:sz="0" w:space="0" w:color="auto"/>
      </w:divBdr>
    </w:div>
    <w:div w:id="876505296">
      <w:bodyDiv w:val="1"/>
      <w:marLeft w:val="0"/>
      <w:marRight w:val="0"/>
      <w:marTop w:val="0"/>
      <w:marBottom w:val="0"/>
      <w:divBdr>
        <w:top w:val="none" w:sz="0" w:space="0" w:color="auto"/>
        <w:left w:val="none" w:sz="0" w:space="0" w:color="auto"/>
        <w:bottom w:val="none" w:sz="0" w:space="0" w:color="auto"/>
        <w:right w:val="none" w:sz="0" w:space="0" w:color="auto"/>
      </w:divBdr>
    </w:div>
    <w:div w:id="876813627">
      <w:bodyDiv w:val="1"/>
      <w:marLeft w:val="0"/>
      <w:marRight w:val="0"/>
      <w:marTop w:val="0"/>
      <w:marBottom w:val="0"/>
      <w:divBdr>
        <w:top w:val="none" w:sz="0" w:space="0" w:color="auto"/>
        <w:left w:val="none" w:sz="0" w:space="0" w:color="auto"/>
        <w:bottom w:val="none" w:sz="0" w:space="0" w:color="auto"/>
        <w:right w:val="none" w:sz="0" w:space="0" w:color="auto"/>
      </w:divBdr>
    </w:div>
    <w:div w:id="876890358">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082786">
      <w:bodyDiv w:val="1"/>
      <w:marLeft w:val="0"/>
      <w:marRight w:val="0"/>
      <w:marTop w:val="0"/>
      <w:marBottom w:val="0"/>
      <w:divBdr>
        <w:top w:val="none" w:sz="0" w:space="0" w:color="auto"/>
        <w:left w:val="none" w:sz="0" w:space="0" w:color="auto"/>
        <w:bottom w:val="none" w:sz="0" w:space="0" w:color="auto"/>
        <w:right w:val="none" w:sz="0" w:space="0" w:color="auto"/>
      </w:divBdr>
    </w:div>
    <w:div w:id="877933254">
      <w:bodyDiv w:val="1"/>
      <w:marLeft w:val="0"/>
      <w:marRight w:val="0"/>
      <w:marTop w:val="0"/>
      <w:marBottom w:val="0"/>
      <w:divBdr>
        <w:top w:val="none" w:sz="0" w:space="0" w:color="auto"/>
        <w:left w:val="none" w:sz="0" w:space="0" w:color="auto"/>
        <w:bottom w:val="none" w:sz="0" w:space="0" w:color="auto"/>
        <w:right w:val="none" w:sz="0" w:space="0" w:color="auto"/>
      </w:divBdr>
    </w:div>
    <w:div w:id="878202120">
      <w:bodyDiv w:val="1"/>
      <w:marLeft w:val="0"/>
      <w:marRight w:val="0"/>
      <w:marTop w:val="0"/>
      <w:marBottom w:val="0"/>
      <w:divBdr>
        <w:top w:val="none" w:sz="0" w:space="0" w:color="auto"/>
        <w:left w:val="none" w:sz="0" w:space="0" w:color="auto"/>
        <w:bottom w:val="none" w:sz="0" w:space="0" w:color="auto"/>
        <w:right w:val="none" w:sz="0" w:space="0" w:color="auto"/>
      </w:divBdr>
    </w:div>
    <w:div w:id="878858453">
      <w:bodyDiv w:val="1"/>
      <w:marLeft w:val="0"/>
      <w:marRight w:val="0"/>
      <w:marTop w:val="0"/>
      <w:marBottom w:val="0"/>
      <w:divBdr>
        <w:top w:val="none" w:sz="0" w:space="0" w:color="auto"/>
        <w:left w:val="none" w:sz="0" w:space="0" w:color="auto"/>
        <w:bottom w:val="none" w:sz="0" w:space="0" w:color="auto"/>
        <w:right w:val="none" w:sz="0" w:space="0" w:color="auto"/>
      </w:divBdr>
    </w:div>
    <w:div w:id="879171162">
      <w:bodyDiv w:val="1"/>
      <w:marLeft w:val="0"/>
      <w:marRight w:val="0"/>
      <w:marTop w:val="0"/>
      <w:marBottom w:val="0"/>
      <w:divBdr>
        <w:top w:val="none" w:sz="0" w:space="0" w:color="auto"/>
        <w:left w:val="none" w:sz="0" w:space="0" w:color="auto"/>
        <w:bottom w:val="none" w:sz="0" w:space="0" w:color="auto"/>
        <w:right w:val="none" w:sz="0" w:space="0" w:color="auto"/>
      </w:divBdr>
    </w:div>
    <w:div w:id="879364753">
      <w:bodyDiv w:val="1"/>
      <w:marLeft w:val="0"/>
      <w:marRight w:val="0"/>
      <w:marTop w:val="0"/>
      <w:marBottom w:val="0"/>
      <w:divBdr>
        <w:top w:val="none" w:sz="0" w:space="0" w:color="auto"/>
        <w:left w:val="none" w:sz="0" w:space="0" w:color="auto"/>
        <w:bottom w:val="none" w:sz="0" w:space="0" w:color="auto"/>
        <w:right w:val="none" w:sz="0" w:space="0" w:color="auto"/>
      </w:divBdr>
    </w:div>
    <w:div w:id="879394770">
      <w:bodyDiv w:val="1"/>
      <w:marLeft w:val="0"/>
      <w:marRight w:val="0"/>
      <w:marTop w:val="0"/>
      <w:marBottom w:val="0"/>
      <w:divBdr>
        <w:top w:val="none" w:sz="0" w:space="0" w:color="auto"/>
        <w:left w:val="none" w:sz="0" w:space="0" w:color="auto"/>
        <w:bottom w:val="none" w:sz="0" w:space="0" w:color="auto"/>
        <w:right w:val="none" w:sz="0" w:space="0" w:color="auto"/>
      </w:divBdr>
    </w:div>
    <w:div w:id="87978278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91310">
      <w:bodyDiv w:val="1"/>
      <w:marLeft w:val="0"/>
      <w:marRight w:val="0"/>
      <w:marTop w:val="0"/>
      <w:marBottom w:val="0"/>
      <w:divBdr>
        <w:top w:val="none" w:sz="0" w:space="0" w:color="auto"/>
        <w:left w:val="none" w:sz="0" w:space="0" w:color="auto"/>
        <w:bottom w:val="none" w:sz="0" w:space="0" w:color="auto"/>
        <w:right w:val="none" w:sz="0" w:space="0" w:color="auto"/>
      </w:divBdr>
    </w:div>
    <w:div w:id="881210954">
      <w:bodyDiv w:val="1"/>
      <w:marLeft w:val="0"/>
      <w:marRight w:val="0"/>
      <w:marTop w:val="0"/>
      <w:marBottom w:val="0"/>
      <w:divBdr>
        <w:top w:val="none" w:sz="0" w:space="0" w:color="auto"/>
        <w:left w:val="none" w:sz="0" w:space="0" w:color="auto"/>
        <w:bottom w:val="none" w:sz="0" w:space="0" w:color="auto"/>
        <w:right w:val="none" w:sz="0" w:space="0" w:color="auto"/>
      </w:divBdr>
    </w:div>
    <w:div w:id="881212533">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326244">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055791">
      <w:bodyDiv w:val="1"/>
      <w:marLeft w:val="0"/>
      <w:marRight w:val="0"/>
      <w:marTop w:val="0"/>
      <w:marBottom w:val="0"/>
      <w:divBdr>
        <w:top w:val="none" w:sz="0" w:space="0" w:color="auto"/>
        <w:left w:val="none" w:sz="0" w:space="0" w:color="auto"/>
        <w:bottom w:val="none" w:sz="0" w:space="0" w:color="auto"/>
        <w:right w:val="none" w:sz="0" w:space="0" w:color="auto"/>
      </w:divBdr>
    </w:div>
    <w:div w:id="883252241">
      <w:bodyDiv w:val="1"/>
      <w:marLeft w:val="0"/>
      <w:marRight w:val="0"/>
      <w:marTop w:val="0"/>
      <w:marBottom w:val="0"/>
      <w:divBdr>
        <w:top w:val="none" w:sz="0" w:space="0" w:color="auto"/>
        <w:left w:val="none" w:sz="0" w:space="0" w:color="auto"/>
        <w:bottom w:val="none" w:sz="0" w:space="0" w:color="auto"/>
        <w:right w:val="none" w:sz="0" w:space="0" w:color="auto"/>
      </w:divBdr>
    </w:div>
    <w:div w:id="883446160">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5146573">
      <w:bodyDiv w:val="1"/>
      <w:marLeft w:val="0"/>
      <w:marRight w:val="0"/>
      <w:marTop w:val="0"/>
      <w:marBottom w:val="0"/>
      <w:divBdr>
        <w:top w:val="none" w:sz="0" w:space="0" w:color="auto"/>
        <w:left w:val="none" w:sz="0" w:space="0" w:color="auto"/>
        <w:bottom w:val="none" w:sz="0" w:space="0" w:color="auto"/>
        <w:right w:val="none" w:sz="0" w:space="0" w:color="auto"/>
      </w:divBdr>
    </w:div>
    <w:div w:id="885679352">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6063453">
      <w:bodyDiv w:val="1"/>
      <w:marLeft w:val="0"/>
      <w:marRight w:val="0"/>
      <w:marTop w:val="0"/>
      <w:marBottom w:val="0"/>
      <w:divBdr>
        <w:top w:val="none" w:sz="0" w:space="0" w:color="auto"/>
        <w:left w:val="none" w:sz="0" w:space="0" w:color="auto"/>
        <w:bottom w:val="none" w:sz="0" w:space="0" w:color="auto"/>
        <w:right w:val="none" w:sz="0" w:space="0" w:color="auto"/>
      </w:divBdr>
    </w:div>
    <w:div w:id="886070031">
      <w:bodyDiv w:val="1"/>
      <w:marLeft w:val="0"/>
      <w:marRight w:val="0"/>
      <w:marTop w:val="0"/>
      <w:marBottom w:val="0"/>
      <w:divBdr>
        <w:top w:val="none" w:sz="0" w:space="0" w:color="auto"/>
        <w:left w:val="none" w:sz="0" w:space="0" w:color="auto"/>
        <w:bottom w:val="none" w:sz="0" w:space="0" w:color="auto"/>
        <w:right w:val="none" w:sz="0" w:space="0" w:color="auto"/>
      </w:divBdr>
    </w:div>
    <w:div w:id="886331786">
      <w:bodyDiv w:val="1"/>
      <w:marLeft w:val="0"/>
      <w:marRight w:val="0"/>
      <w:marTop w:val="0"/>
      <w:marBottom w:val="0"/>
      <w:divBdr>
        <w:top w:val="none" w:sz="0" w:space="0" w:color="auto"/>
        <w:left w:val="none" w:sz="0" w:space="0" w:color="auto"/>
        <w:bottom w:val="none" w:sz="0" w:space="0" w:color="auto"/>
        <w:right w:val="none" w:sz="0" w:space="0" w:color="auto"/>
      </w:divBdr>
    </w:div>
    <w:div w:id="886718640">
      <w:bodyDiv w:val="1"/>
      <w:marLeft w:val="0"/>
      <w:marRight w:val="0"/>
      <w:marTop w:val="0"/>
      <w:marBottom w:val="0"/>
      <w:divBdr>
        <w:top w:val="none" w:sz="0" w:space="0" w:color="auto"/>
        <w:left w:val="none" w:sz="0" w:space="0" w:color="auto"/>
        <w:bottom w:val="none" w:sz="0" w:space="0" w:color="auto"/>
        <w:right w:val="none" w:sz="0" w:space="0" w:color="auto"/>
      </w:divBdr>
    </w:div>
    <w:div w:id="887032300">
      <w:bodyDiv w:val="1"/>
      <w:marLeft w:val="0"/>
      <w:marRight w:val="0"/>
      <w:marTop w:val="0"/>
      <w:marBottom w:val="0"/>
      <w:divBdr>
        <w:top w:val="none" w:sz="0" w:space="0" w:color="auto"/>
        <w:left w:val="none" w:sz="0" w:space="0" w:color="auto"/>
        <w:bottom w:val="none" w:sz="0" w:space="0" w:color="auto"/>
        <w:right w:val="none" w:sz="0" w:space="0" w:color="auto"/>
      </w:divBdr>
    </w:div>
    <w:div w:id="887180901">
      <w:bodyDiv w:val="1"/>
      <w:marLeft w:val="0"/>
      <w:marRight w:val="0"/>
      <w:marTop w:val="0"/>
      <w:marBottom w:val="0"/>
      <w:divBdr>
        <w:top w:val="none" w:sz="0" w:space="0" w:color="auto"/>
        <w:left w:val="none" w:sz="0" w:space="0" w:color="auto"/>
        <w:bottom w:val="none" w:sz="0" w:space="0" w:color="auto"/>
        <w:right w:val="none" w:sz="0" w:space="0" w:color="auto"/>
      </w:divBdr>
    </w:div>
    <w:div w:id="887961432">
      <w:bodyDiv w:val="1"/>
      <w:marLeft w:val="0"/>
      <w:marRight w:val="0"/>
      <w:marTop w:val="0"/>
      <w:marBottom w:val="0"/>
      <w:divBdr>
        <w:top w:val="none" w:sz="0" w:space="0" w:color="auto"/>
        <w:left w:val="none" w:sz="0" w:space="0" w:color="auto"/>
        <w:bottom w:val="none" w:sz="0" w:space="0" w:color="auto"/>
        <w:right w:val="none" w:sz="0" w:space="0" w:color="auto"/>
      </w:divBdr>
    </w:div>
    <w:div w:id="889652443">
      <w:bodyDiv w:val="1"/>
      <w:marLeft w:val="0"/>
      <w:marRight w:val="0"/>
      <w:marTop w:val="0"/>
      <w:marBottom w:val="0"/>
      <w:divBdr>
        <w:top w:val="none" w:sz="0" w:space="0" w:color="auto"/>
        <w:left w:val="none" w:sz="0" w:space="0" w:color="auto"/>
        <w:bottom w:val="none" w:sz="0" w:space="0" w:color="auto"/>
        <w:right w:val="none" w:sz="0" w:space="0" w:color="auto"/>
      </w:divBdr>
    </w:div>
    <w:div w:id="889852015">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455916">
      <w:bodyDiv w:val="1"/>
      <w:marLeft w:val="0"/>
      <w:marRight w:val="0"/>
      <w:marTop w:val="0"/>
      <w:marBottom w:val="0"/>
      <w:divBdr>
        <w:top w:val="none" w:sz="0" w:space="0" w:color="auto"/>
        <w:left w:val="none" w:sz="0" w:space="0" w:color="auto"/>
        <w:bottom w:val="none" w:sz="0" w:space="0" w:color="auto"/>
        <w:right w:val="none" w:sz="0" w:space="0" w:color="auto"/>
      </w:divBdr>
    </w:div>
    <w:div w:id="890654044">
      <w:bodyDiv w:val="1"/>
      <w:marLeft w:val="0"/>
      <w:marRight w:val="0"/>
      <w:marTop w:val="0"/>
      <w:marBottom w:val="0"/>
      <w:divBdr>
        <w:top w:val="none" w:sz="0" w:space="0" w:color="auto"/>
        <w:left w:val="none" w:sz="0" w:space="0" w:color="auto"/>
        <w:bottom w:val="none" w:sz="0" w:space="0" w:color="auto"/>
        <w:right w:val="none" w:sz="0" w:space="0" w:color="auto"/>
      </w:divBdr>
    </w:div>
    <w:div w:id="890772321">
      <w:bodyDiv w:val="1"/>
      <w:marLeft w:val="0"/>
      <w:marRight w:val="0"/>
      <w:marTop w:val="0"/>
      <w:marBottom w:val="0"/>
      <w:divBdr>
        <w:top w:val="none" w:sz="0" w:space="0" w:color="auto"/>
        <w:left w:val="none" w:sz="0" w:space="0" w:color="auto"/>
        <w:bottom w:val="none" w:sz="0" w:space="0" w:color="auto"/>
        <w:right w:val="none" w:sz="0" w:space="0" w:color="auto"/>
      </w:divBdr>
    </w:div>
    <w:div w:id="890841890">
      <w:bodyDiv w:val="1"/>
      <w:marLeft w:val="0"/>
      <w:marRight w:val="0"/>
      <w:marTop w:val="0"/>
      <w:marBottom w:val="0"/>
      <w:divBdr>
        <w:top w:val="none" w:sz="0" w:space="0" w:color="auto"/>
        <w:left w:val="none" w:sz="0" w:space="0" w:color="auto"/>
        <w:bottom w:val="none" w:sz="0" w:space="0" w:color="auto"/>
        <w:right w:val="none" w:sz="0" w:space="0" w:color="auto"/>
      </w:divBdr>
    </w:div>
    <w:div w:id="891577127">
      <w:bodyDiv w:val="1"/>
      <w:marLeft w:val="0"/>
      <w:marRight w:val="0"/>
      <w:marTop w:val="0"/>
      <w:marBottom w:val="0"/>
      <w:divBdr>
        <w:top w:val="none" w:sz="0" w:space="0" w:color="auto"/>
        <w:left w:val="none" w:sz="0" w:space="0" w:color="auto"/>
        <w:bottom w:val="none" w:sz="0" w:space="0" w:color="auto"/>
        <w:right w:val="none" w:sz="0" w:space="0" w:color="auto"/>
      </w:divBdr>
    </w:div>
    <w:div w:id="892277254">
      <w:bodyDiv w:val="1"/>
      <w:marLeft w:val="0"/>
      <w:marRight w:val="0"/>
      <w:marTop w:val="0"/>
      <w:marBottom w:val="0"/>
      <w:divBdr>
        <w:top w:val="none" w:sz="0" w:space="0" w:color="auto"/>
        <w:left w:val="none" w:sz="0" w:space="0" w:color="auto"/>
        <w:bottom w:val="none" w:sz="0" w:space="0" w:color="auto"/>
        <w:right w:val="none" w:sz="0" w:space="0" w:color="auto"/>
      </w:divBdr>
    </w:div>
    <w:div w:id="892497931">
      <w:bodyDiv w:val="1"/>
      <w:marLeft w:val="0"/>
      <w:marRight w:val="0"/>
      <w:marTop w:val="0"/>
      <w:marBottom w:val="0"/>
      <w:divBdr>
        <w:top w:val="none" w:sz="0" w:space="0" w:color="auto"/>
        <w:left w:val="none" w:sz="0" w:space="0" w:color="auto"/>
        <w:bottom w:val="none" w:sz="0" w:space="0" w:color="auto"/>
        <w:right w:val="none" w:sz="0" w:space="0" w:color="auto"/>
      </w:divBdr>
    </w:div>
    <w:div w:id="893199532">
      <w:bodyDiv w:val="1"/>
      <w:marLeft w:val="0"/>
      <w:marRight w:val="0"/>
      <w:marTop w:val="0"/>
      <w:marBottom w:val="0"/>
      <w:divBdr>
        <w:top w:val="none" w:sz="0" w:space="0" w:color="auto"/>
        <w:left w:val="none" w:sz="0" w:space="0" w:color="auto"/>
        <w:bottom w:val="none" w:sz="0" w:space="0" w:color="auto"/>
        <w:right w:val="none" w:sz="0" w:space="0" w:color="auto"/>
      </w:divBdr>
    </w:div>
    <w:div w:id="894849534">
      <w:bodyDiv w:val="1"/>
      <w:marLeft w:val="0"/>
      <w:marRight w:val="0"/>
      <w:marTop w:val="0"/>
      <w:marBottom w:val="0"/>
      <w:divBdr>
        <w:top w:val="none" w:sz="0" w:space="0" w:color="auto"/>
        <w:left w:val="none" w:sz="0" w:space="0" w:color="auto"/>
        <w:bottom w:val="none" w:sz="0" w:space="0" w:color="auto"/>
        <w:right w:val="none" w:sz="0" w:space="0" w:color="auto"/>
      </w:divBdr>
    </w:div>
    <w:div w:id="894857161">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6279196">
      <w:bodyDiv w:val="1"/>
      <w:marLeft w:val="0"/>
      <w:marRight w:val="0"/>
      <w:marTop w:val="0"/>
      <w:marBottom w:val="0"/>
      <w:divBdr>
        <w:top w:val="none" w:sz="0" w:space="0" w:color="auto"/>
        <w:left w:val="none" w:sz="0" w:space="0" w:color="auto"/>
        <w:bottom w:val="none" w:sz="0" w:space="0" w:color="auto"/>
        <w:right w:val="none" w:sz="0" w:space="0" w:color="auto"/>
      </w:divBdr>
    </w:div>
    <w:div w:id="896621380">
      <w:bodyDiv w:val="1"/>
      <w:marLeft w:val="0"/>
      <w:marRight w:val="0"/>
      <w:marTop w:val="0"/>
      <w:marBottom w:val="0"/>
      <w:divBdr>
        <w:top w:val="none" w:sz="0" w:space="0" w:color="auto"/>
        <w:left w:val="none" w:sz="0" w:space="0" w:color="auto"/>
        <w:bottom w:val="none" w:sz="0" w:space="0" w:color="auto"/>
        <w:right w:val="none" w:sz="0" w:space="0" w:color="auto"/>
      </w:divBdr>
    </w:div>
    <w:div w:id="897278698">
      <w:bodyDiv w:val="1"/>
      <w:marLeft w:val="0"/>
      <w:marRight w:val="0"/>
      <w:marTop w:val="0"/>
      <w:marBottom w:val="0"/>
      <w:divBdr>
        <w:top w:val="none" w:sz="0" w:space="0" w:color="auto"/>
        <w:left w:val="none" w:sz="0" w:space="0" w:color="auto"/>
        <w:bottom w:val="none" w:sz="0" w:space="0" w:color="auto"/>
        <w:right w:val="none" w:sz="0" w:space="0" w:color="auto"/>
      </w:divBdr>
    </w:div>
    <w:div w:id="897325990">
      <w:bodyDiv w:val="1"/>
      <w:marLeft w:val="0"/>
      <w:marRight w:val="0"/>
      <w:marTop w:val="0"/>
      <w:marBottom w:val="0"/>
      <w:divBdr>
        <w:top w:val="none" w:sz="0" w:space="0" w:color="auto"/>
        <w:left w:val="none" w:sz="0" w:space="0" w:color="auto"/>
        <w:bottom w:val="none" w:sz="0" w:space="0" w:color="auto"/>
        <w:right w:val="none" w:sz="0" w:space="0" w:color="auto"/>
      </w:divBdr>
    </w:div>
    <w:div w:id="898594124">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949121">
      <w:bodyDiv w:val="1"/>
      <w:marLeft w:val="0"/>
      <w:marRight w:val="0"/>
      <w:marTop w:val="0"/>
      <w:marBottom w:val="0"/>
      <w:divBdr>
        <w:top w:val="none" w:sz="0" w:space="0" w:color="auto"/>
        <w:left w:val="none" w:sz="0" w:space="0" w:color="auto"/>
        <w:bottom w:val="none" w:sz="0" w:space="0" w:color="auto"/>
        <w:right w:val="none" w:sz="0" w:space="0" w:color="auto"/>
      </w:divBdr>
    </w:div>
    <w:div w:id="900099895">
      <w:bodyDiv w:val="1"/>
      <w:marLeft w:val="0"/>
      <w:marRight w:val="0"/>
      <w:marTop w:val="0"/>
      <w:marBottom w:val="0"/>
      <w:divBdr>
        <w:top w:val="none" w:sz="0" w:space="0" w:color="auto"/>
        <w:left w:val="none" w:sz="0" w:space="0" w:color="auto"/>
        <w:bottom w:val="none" w:sz="0" w:space="0" w:color="auto"/>
        <w:right w:val="none" w:sz="0" w:space="0" w:color="auto"/>
      </w:divBdr>
    </w:div>
    <w:div w:id="900214716">
      <w:bodyDiv w:val="1"/>
      <w:marLeft w:val="0"/>
      <w:marRight w:val="0"/>
      <w:marTop w:val="0"/>
      <w:marBottom w:val="0"/>
      <w:divBdr>
        <w:top w:val="none" w:sz="0" w:space="0" w:color="auto"/>
        <w:left w:val="none" w:sz="0" w:space="0" w:color="auto"/>
        <w:bottom w:val="none" w:sz="0" w:space="0" w:color="auto"/>
        <w:right w:val="none" w:sz="0" w:space="0" w:color="auto"/>
      </w:divBdr>
    </w:div>
    <w:div w:id="902374552">
      <w:bodyDiv w:val="1"/>
      <w:marLeft w:val="0"/>
      <w:marRight w:val="0"/>
      <w:marTop w:val="0"/>
      <w:marBottom w:val="0"/>
      <w:divBdr>
        <w:top w:val="none" w:sz="0" w:space="0" w:color="auto"/>
        <w:left w:val="none" w:sz="0" w:space="0" w:color="auto"/>
        <w:bottom w:val="none" w:sz="0" w:space="0" w:color="auto"/>
        <w:right w:val="none" w:sz="0" w:space="0" w:color="auto"/>
      </w:divBdr>
    </w:div>
    <w:div w:id="902519535">
      <w:bodyDiv w:val="1"/>
      <w:marLeft w:val="0"/>
      <w:marRight w:val="0"/>
      <w:marTop w:val="0"/>
      <w:marBottom w:val="0"/>
      <w:divBdr>
        <w:top w:val="none" w:sz="0" w:space="0" w:color="auto"/>
        <w:left w:val="none" w:sz="0" w:space="0" w:color="auto"/>
        <w:bottom w:val="none" w:sz="0" w:space="0" w:color="auto"/>
        <w:right w:val="none" w:sz="0" w:space="0" w:color="auto"/>
      </w:divBdr>
    </w:div>
    <w:div w:id="902563755">
      <w:bodyDiv w:val="1"/>
      <w:marLeft w:val="0"/>
      <w:marRight w:val="0"/>
      <w:marTop w:val="0"/>
      <w:marBottom w:val="0"/>
      <w:divBdr>
        <w:top w:val="none" w:sz="0" w:space="0" w:color="auto"/>
        <w:left w:val="none" w:sz="0" w:space="0" w:color="auto"/>
        <w:bottom w:val="none" w:sz="0" w:space="0" w:color="auto"/>
        <w:right w:val="none" w:sz="0" w:space="0" w:color="auto"/>
      </w:divBdr>
    </w:div>
    <w:div w:id="902641684">
      <w:bodyDiv w:val="1"/>
      <w:marLeft w:val="0"/>
      <w:marRight w:val="0"/>
      <w:marTop w:val="0"/>
      <w:marBottom w:val="0"/>
      <w:divBdr>
        <w:top w:val="none" w:sz="0" w:space="0" w:color="auto"/>
        <w:left w:val="none" w:sz="0" w:space="0" w:color="auto"/>
        <w:bottom w:val="none" w:sz="0" w:space="0" w:color="auto"/>
        <w:right w:val="none" w:sz="0" w:space="0" w:color="auto"/>
      </w:divBdr>
    </w:div>
    <w:div w:id="903176361">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408812">
      <w:bodyDiv w:val="1"/>
      <w:marLeft w:val="0"/>
      <w:marRight w:val="0"/>
      <w:marTop w:val="0"/>
      <w:marBottom w:val="0"/>
      <w:divBdr>
        <w:top w:val="none" w:sz="0" w:space="0" w:color="auto"/>
        <w:left w:val="none" w:sz="0" w:space="0" w:color="auto"/>
        <w:bottom w:val="none" w:sz="0" w:space="0" w:color="auto"/>
        <w:right w:val="none" w:sz="0" w:space="0" w:color="auto"/>
      </w:divBdr>
    </w:div>
    <w:div w:id="905534183">
      <w:bodyDiv w:val="1"/>
      <w:marLeft w:val="0"/>
      <w:marRight w:val="0"/>
      <w:marTop w:val="0"/>
      <w:marBottom w:val="0"/>
      <w:divBdr>
        <w:top w:val="none" w:sz="0" w:space="0" w:color="auto"/>
        <w:left w:val="none" w:sz="0" w:space="0" w:color="auto"/>
        <w:bottom w:val="none" w:sz="0" w:space="0" w:color="auto"/>
        <w:right w:val="none" w:sz="0" w:space="0" w:color="auto"/>
      </w:divBdr>
    </w:div>
    <w:div w:id="905725434">
      <w:bodyDiv w:val="1"/>
      <w:marLeft w:val="0"/>
      <w:marRight w:val="0"/>
      <w:marTop w:val="0"/>
      <w:marBottom w:val="0"/>
      <w:divBdr>
        <w:top w:val="none" w:sz="0" w:space="0" w:color="auto"/>
        <w:left w:val="none" w:sz="0" w:space="0" w:color="auto"/>
        <w:bottom w:val="none" w:sz="0" w:space="0" w:color="auto"/>
        <w:right w:val="none" w:sz="0" w:space="0" w:color="auto"/>
      </w:divBdr>
    </w:div>
    <w:div w:id="905797726">
      <w:bodyDiv w:val="1"/>
      <w:marLeft w:val="0"/>
      <w:marRight w:val="0"/>
      <w:marTop w:val="0"/>
      <w:marBottom w:val="0"/>
      <w:divBdr>
        <w:top w:val="none" w:sz="0" w:space="0" w:color="auto"/>
        <w:left w:val="none" w:sz="0" w:space="0" w:color="auto"/>
        <w:bottom w:val="none" w:sz="0" w:space="0" w:color="auto"/>
        <w:right w:val="none" w:sz="0" w:space="0" w:color="auto"/>
      </w:divBdr>
    </w:div>
    <w:div w:id="906651057">
      <w:bodyDiv w:val="1"/>
      <w:marLeft w:val="0"/>
      <w:marRight w:val="0"/>
      <w:marTop w:val="0"/>
      <w:marBottom w:val="0"/>
      <w:divBdr>
        <w:top w:val="none" w:sz="0" w:space="0" w:color="auto"/>
        <w:left w:val="none" w:sz="0" w:space="0" w:color="auto"/>
        <w:bottom w:val="none" w:sz="0" w:space="0" w:color="auto"/>
        <w:right w:val="none" w:sz="0" w:space="0" w:color="auto"/>
      </w:divBdr>
    </w:div>
    <w:div w:id="906721924">
      <w:bodyDiv w:val="1"/>
      <w:marLeft w:val="0"/>
      <w:marRight w:val="0"/>
      <w:marTop w:val="0"/>
      <w:marBottom w:val="0"/>
      <w:divBdr>
        <w:top w:val="none" w:sz="0" w:space="0" w:color="auto"/>
        <w:left w:val="none" w:sz="0" w:space="0" w:color="auto"/>
        <w:bottom w:val="none" w:sz="0" w:space="0" w:color="auto"/>
        <w:right w:val="none" w:sz="0" w:space="0" w:color="auto"/>
      </w:divBdr>
    </w:div>
    <w:div w:id="906846682">
      <w:bodyDiv w:val="1"/>
      <w:marLeft w:val="0"/>
      <w:marRight w:val="0"/>
      <w:marTop w:val="0"/>
      <w:marBottom w:val="0"/>
      <w:divBdr>
        <w:top w:val="none" w:sz="0" w:space="0" w:color="auto"/>
        <w:left w:val="none" w:sz="0" w:space="0" w:color="auto"/>
        <w:bottom w:val="none" w:sz="0" w:space="0" w:color="auto"/>
        <w:right w:val="none" w:sz="0" w:space="0" w:color="auto"/>
      </w:divBdr>
    </w:div>
    <w:div w:id="907038639">
      <w:bodyDiv w:val="1"/>
      <w:marLeft w:val="0"/>
      <w:marRight w:val="0"/>
      <w:marTop w:val="0"/>
      <w:marBottom w:val="0"/>
      <w:divBdr>
        <w:top w:val="none" w:sz="0" w:space="0" w:color="auto"/>
        <w:left w:val="none" w:sz="0" w:space="0" w:color="auto"/>
        <w:bottom w:val="none" w:sz="0" w:space="0" w:color="auto"/>
        <w:right w:val="none" w:sz="0" w:space="0" w:color="auto"/>
      </w:divBdr>
    </w:div>
    <w:div w:id="907155093">
      <w:bodyDiv w:val="1"/>
      <w:marLeft w:val="0"/>
      <w:marRight w:val="0"/>
      <w:marTop w:val="0"/>
      <w:marBottom w:val="0"/>
      <w:divBdr>
        <w:top w:val="none" w:sz="0" w:space="0" w:color="auto"/>
        <w:left w:val="none" w:sz="0" w:space="0" w:color="auto"/>
        <w:bottom w:val="none" w:sz="0" w:space="0" w:color="auto"/>
        <w:right w:val="none" w:sz="0" w:space="0" w:color="auto"/>
      </w:divBdr>
    </w:div>
    <w:div w:id="907618945">
      <w:bodyDiv w:val="1"/>
      <w:marLeft w:val="0"/>
      <w:marRight w:val="0"/>
      <w:marTop w:val="0"/>
      <w:marBottom w:val="0"/>
      <w:divBdr>
        <w:top w:val="none" w:sz="0" w:space="0" w:color="auto"/>
        <w:left w:val="none" w:sz="0" w:space="0" w:color="auto"/>
        <w:bottom w:val="none" w:sz="0" w:space="0" w:color="auto"/>
        <w:right w:val="none" w:sz="0" w:space="0" w:color="auto"/>
      </w:divBdr>
    </w:div>
    <w:div w:id="907619792">
      <w:bodyDiv w:val="1"/>
      <w:marLeft w:val="0"/>
      <w:marRight w:val="0"/>
      <w:marTop w:val="0"/>
      <w:marBottom w:val="0"/>
      <w:divBdr>
        <w:top w:val="none" w:sz="0" w:space="0" w:color="auto"/>
        <w:left w:val="none" w:sz="0" w:space="0" w:color="auto"/>
        <w:bottom w:val="none" w:sz="0" w:space="0" w:color="auto"/>
        <w:right w:val="none" w:sz="0" w:space="0" w:color="auto"/>
      </w:divBdr>
    </w:div>
    <w:div w:id="908074614">
      <w:bodyDiv w:val="1"/>
      <w:marLeft w:val="0"/>
      <w:marRight w:val="0"/>
      <w:marTop w:val="0"/>
      <w:marBottom w:val="0"/>
      <w:divBdr>
        <w:top w:val="none" w:sz="0" w:space="0" w:color="auto"/>
        <w:left w:val="none" w:sz="0" w:space="0" w:color="auto"/>
        <w:bottom w:val="none" w:sz="0" w:space="0" w:color="auto"/>
        <w:right w:val="none" w:sz="0" w:space="0" w:color="auto"/>
      </w:divBdr>
    </w:div>
    <w:div w:id="908156858">
      <w:bodyDiv w:val="1"/>
      <w:marLeft w:val="0"/>
      <w:marRight w:val="0"/>
      <w:marTop w:val="0"/>
      <w:marBottom w:val="0"/>
      <w:divBdr>
        <w:top w:val="none" w:sz="0" w:space="0" w:color="auto"/>
        <w:left w:val="none" w:sz="0" w:space="0" w:color="auto"/>
        <w:bottom w:val="none" w:sz="0" w:space="0" w:color="auto"/>
        <w:right w:val="none" w:sz="0" w:space="0" w:color="auto"/>
      </w:divBdr>
    </w:div>
    <w:div w:id="908227489">
      <w:bodyDiv w:val="1"/>
      <w:marLeft w:val="0"/>
      <w:marRight w:val="0"/>
      <w:marTop w:val="0"/>
      <w:marBottom w:val="0"/>
      <w:divBdr>
        <w:top w:val="none" w:sz="0" w:space="0" w:color="auto"/>
        <w:left w:val="none" w:sz="0" w:space="0" w:color="auto"/>
        <w:bottom w:val="none" w:sz="0" w:space="0" w:color="auto"/>
        <w:right w:val="none" w:sz="0" w:space="0" w:color="auto"/>
      </w:divBdr>
    </w:div>
    <w:div w:id="908267132">
      <w:bodyDiv w:val="1"/>
      <w:marLeft w:val="0"/>
      <w:marRight w:val="0"/>
      <w:marTop w:val="0"/>
      <w:marBottom w:val="0"/>
      <w:divBdr>
        <w:top w:val="none" w:sz="0" w:space="0" w:color="auto"/>
        <w:left w:val="none" w:sz="0" w:space="0" w:color="auto"/>
        <w:bottom w:val="none" w:sz="0" w:space="0" w:color="auto"/>
        <w:right w:val="none" w:sz="0" w:space="0" w:color="auto"/>
      </w:divBdr>
    </w:div>
    <w:div w:id="908535348">
      <w:bodyDiv w:val="1"/>
      <w:marLeft w:val="0"/>
      <w:marRight w:val="0"/>
      <w:marTop w:val="0"/>
      <w:marBottom w:val="0"/>
      <w:divBdr>
        <w:top w:val="none" w:sz="0" w:space="0" w:color="auto"/>
        <w:left w:val="none" w:sz="0" w:space="0" w:color="auto"/>
        <w:bottom w:val="none" w:sz="0" w:space="0" w:color="auto"/>
        <w:right w:val="none" w:sz="0" w:space="0" w:color="auto"/>
      </w:divBdr>
    </w:div>
    <w:div w:id="908882245">
      <w:bodyDiv w:val="1"/>
      <w:marLeft w:val="0"/>
      <w:marRight w:val="0"/>
      <w:marTop w:val="0"/>
      <w:marBottom w:val="0"/>
      <w:divBdr>
        <w:top w:val="none" w:sz="0" w:space="0" w:color="auto"/>
        <w:left w:val="none" w:sz="0" w:space="0" w:color="auto"/>
        <w:bottom w:val="none" w:sz="0" w:space="0" w:color="auto"/>
        <w:right w:val="none" w:sz="0" w:space="0" w:color="auto"/>
      </w:divBdr>
    </w:div>
    <w:div w:id="909313205">
      <w:bodyDiv w:val="1"/>
      <w:marLeft w:val="0"/>
      <w:marRight w:val="0"/>
      <w:marTop w:val="0"/>
      <w:marBottom w:val="0"/>
      <w:divBdr>
        <w:top w:val="none" w:sz="0" w:space="0" w:color="auto"/>
        <w:left w:val="none" w:sz="0" w:space="0" w:color="auto"/>
        <w:bottom w:val="none" w:sz="0" w:space="0" w:color="auto"/>
        <w:right w:val="none" w:sz="0" w:space="0" w:color="auto"/>
      </w:divBdr>
    </w:div>
    <w:div w:id="909313887">
      <w:bodyDiv w:val="1"/>
      <w:marLeft w:val="0"/>
      <w:marRight w:val="0"/>
      <w:marTop w:val="0"/>
      <w:marBottom w:val="0"/>
      <w:divBdr>
        <w:top w:val="none" w:sz="0" w:space="0" w:color="auto"/>
        <w:left w:val="none" w:sz="0" w:space="0" w:color="auto"/>
        <w:bottom w:val="none" w:sz="0" w:space="0" w:color="auto"/>
        <w:right w:val="none" w:sz="0" w:space="0" w:color="auto"/>
      </w:divBdr>
    </w:div>
    <w:div w:id="909660833">
      <w:bodyDiv w:val="1"/>
      <w:marLeft w:val="0"/>
      <w:marRight w:val="0"/>
      <w:marTop w:val="0"/>
      <w:marBottom w:val="0"/>
      <w:divBdr>
        <w:top w:val="none" w:sz="0" w:space="0" w:color="auto"/>
        <w:left w:val="none" w:sz="0" w:space="0" w:color="auto"/>
        <w:bottom w:val="none" w:sz="0" w:space="0" w:color="auto"/>
        <w:right w:val="none" w:sz="0" w:space="0" w:color="auto"/>
      </w:divBdr>
    </w:div>
    <w:div w:id="909802361">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0385434">
      <w:bodyDiv w:val="1"/>
      <w:marLeft w:val="0"/>
      <w:marRight w:val="0"/>
      <w:marTop w:val="0"/>
      <w:marBottom w:val="0"/>
      <w:divBdr>
        <w:top w:val="none" w:sz="0" w:space="0" w:color="auto"/>
        <w:left w:val="none" w:sz="0" w:space="0" w:color="auto"/>
        <w:bottom w:val="none" w:sz="0" w:space="0" w:color="auto"/>
        <w:right w:val="none" w:sz="0" w:space="0" w:color="auto"/>
      </w:divBdr>
    </w:div>
    <w:div w:id="911162321">
      <w:bodyDiv w:val="1"/>
      <w:marLeft w:val="0"/>
      <w:marRight w:val="0"/>
      <w:marTop w:val="0"/>
      <w:marBottom w:val="0"/>
      <w:divBdr>
        <w:top w:val="none" w:sz="0" w:space="0" w:color="auto"/>
        <w:left w:val="none" w:sz="0" w:space="0" w:color="auto"/>
        <w:bottom w:val="none" w:sz="0" w:space="0" w:color="auto"/>
        <w:right w:val="none" w:sz="0" w:space="0" w:color="auto"/>
      </w:divBdr>
    </w:div>
    <w:div w:id="911506112">
      <w:bodyDiv w:val="1"/>
      <w:marLeft w:val="0"/>
      <w:marRight w:val="0"/>
      <w:marTop w:val="0"/>
      <w:marBottom w:val="0"/>
      <w:divBdr>
        <w:top w:val="none" w:sz="0" w:space="0" w:color="auto"/>
        <w:left w:val="none" w:sz="0" w:space="0" w:color="auto"/>
        <w:bottom w:val="none" w:sz="0" w:space="0" w:color="auto"/>
        <w:right w:val="none" w:sz="0" w:space="0" w:color="auto"/>
      </w:divBdr>
    </w:div>
    <w:div w:id="912157548">
      <w:bodyDiv w:val="1"/>
      <w:marLeft w:val="0"/>
      <w:marRight w:val="0"/>
      <w:marTop w:val="0"/>
      <w:marBottom w:val="0"/>
      <w:divBdr>
        <w:top w:val="none" w:sz="0" w:space="0" w:color="auto"/>
        <w:left w:val="none" w:sz="0" w:space="0" w:color="auto"/>
        <w:bottom w:val="none" w:sz="0" w:space="0" w:color="auto"/>
        <w:right w:val="none" w:sz="0" w:space="0" w:color="auto"/>
      </w:divBdr>
    </w:div>
    <w:div w:id="912736326">
      <w:bodyDiv w:val="1"/>
      <w:marLeft w:val="0"/>
      <w:marRight w:val="0"/>
      <w:marTop w:val="0"/>
      <w:marBottom w:val="0"/>
      <w:divBdr>
        <w:top w:val="none" w:sz="0" w:space="0" w:color="auto"/>
        <w:left w:val="none" w:sz="0" w:space="0" w:color="auto"/>
        <w:bottom w:val="none" w:sz="0" w:space="0" w:color="auto"/>
        <w:right w:val="none" w:sz="0" w:space="0" w:color="auto"/>
      </w:divBdr>
    </w:div>
    <w:div w:id="912860360">
      <w:bodyDiv w:val="1"/>
      <w:marLeft w:val="0"/>
      <w:marRight w:val="0"/>
      <w:marTop w:val="0"/>
      <w:marBottom w:val="0"/>
      <w:divBdr>
        <w:top w:val="none" w:sz="0" w:space="0" w:color="auto"/>
        <w:left w:val="none" w:sz="0" w:space="0" w:color="auto"/>
        <w:bottom w:val="none" w:sz="0" w:space="0" w:color="auto"/>
        <w:right w:val="none" w:sz="0" w:space="0" w:color="auto"/>
      </w:divBdr>
    </w:div>
    <w:div w:id="913048247">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4128018">
      <w:bodyDiv w:val="1"/>
      <w:marLeft w:val="0"/>
      <w:marRight w:val="0"/>
      <w:marTop w:val="0"/>
      <w:marBottom w:val="0"/>
      <w:divBdr>
        <w:top w:val="none" w:sz="0" w:space="0" w:color="auto"/>
        <w:left w:val="none" w:sz="0" w:space="0" w:color="auto"/>
        <w:bottom w:val="none" w:sz="0" w:space="0" w:color="auto"/>
        <w:right w:val="none" w:sz="0" w:space="0" w:color="auto"/>
      </w:divBdr>
    </w:div>
    <w:div w:id="914242723">
      <w:bodyDiv w:val="1"/>
      <w:marLeft w:val="0"/>
      <w:marRight w:val="0"/>
      <w:marTop w:val="0"/>
      <w:marBottom w:val="0"/>
      <w:divBdr>
        <w:top w:val="none" w:sz="0" w:space="0" w:color="auto"/>
        <w:left w:val="none" w:sz="0" w:space="0" w:color="auto"/>
        <w:bottom w:val="none" w:sz="0" w:space="0" w:color="auto"/>
        <w:right w:val="none" w:sz="0" w:space="0" w:color="auto"/>
      </w:divBdr>
    </w:div>
    <w:div w:id="915280154">
      <w:bodyDiv w:val="1"/>
      <w:marLeft w:val="0"/>
      <w:marRight w:val="0"/>
      <w:marTop w:val="0"/>
      <w:marBottom w:val="0"/>
      <w:divBdr>
        <w:top w:val="none" w:sz="0" w:space="0" w:color="auto"/>
        <w:left w:val="none" w:sz="0" w:space="0" w:color="auto"/>
        <w:bottom w:val="none" w:sz="0" w:space="0" w:color="auto"/>
        <w:right w:val="none" w:sz="0" w:space="0" w:color="auto"/>
      </w:divBdr>
    </w:div>
    <w:div w:id="915436315">
      <w:bodyDiv w:val="1"/>
      <w:marLeft w:val="0"/>
      <w:marRight w:val="0"/>
      <w:marTop w:val="0"/>
      <w:marBottom w:val="0"/>
      <w:divBdr>
        <w:top w:val="none" w:sz="0" w:space="0" w:color="auto"/>
        <w:left w:val="none" w:sz="0" w:space="0" w:color="auto"/>
        <w:bottom w:val="none" w:sz="0" w:space="0" w:color="auto"/>
        <w:right w:val="none" w:sz="0" w:space="0" w:color="auto"/>
      </w:divBdr>
    </w:div>
    <w:div w:id="915669211">
      <w:bodyDiv w:val="1"/>
      <w:marLeft w:val="0"/>
      <w:marRight w:val="0"/>
      <w:marTop w:val="0"/>
      <w:marBottom w:val="0"/>
      <w:divBdr>
        <w:top w:val="none" w:sz="0" w:space="0" w:color="auto"/>
        <w:left w:val="none" w:sz="0" w:space="0" w:color="auto"/>
        <w:bottom w:val="none" w:sz="0" w:space="0" w:color="auto"/>
        <w:right w:val="none" w:sz="0" w:space="0" w:color="auto"/>
      </w:divBdr>
    </w:div>
    <w:div w:id="915939429">
      <w:bodyDiv w:val="1"/>
      <w:marLeft w:val="0"/>
      <w:marRight w:val="0"/>
      <w:marTop w:val="0"/>
      <w:marBottom w:val="0"/>
      <w:divBdr>
        <w:top w:val="none" w:sz="0" w:space="0" w:color="auto"/>
        <w:left w:val="none" w:sz="0" w:space="0" w:color="auto"/>
        <w:bottom w:val="none" w:sz="0" w:space="0" w:color="auto"/>
        <w:right w:val="none" w:sz="0" w:space="0" w:color="auto"/>
      </w:divBdr>
    </w:div>
    <w:div w:id="915942742">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401622">
      <w:bodyDiv w:val="1"/>
      <w:marLeft w:val="0"/>
      <w:marRight w:val="0"/>
      <w:marTop w:val="0"/>
      <w:marBottom w:val="0"/>
      <w:divBdr>
        <w:top w:val="none" w:sz="0" w:space="0" w:color="auto"/>
        <w:left w:val="none" w:sz="0" w:space="0" w:color="auto"/>
        <w:bottom w:val="none" w:sz="0" w:space="0" w:color="auto"/>
        <w:right w:val="none" w:sz="0" w:space="0" w:color="auto"/>
      </w:divBdr>
    </w:div>
    <w:div w:id="916477333">
      <w:bodyDiv w:val="1"/>
      <w:marLeft w:val="0"/>
      <w:marRight w:val="0"/>
      <w:marTop w:val="0"/>
      <w:marBottom w:val="0"/>
      <w:divBdr>
        <w:top w:val="none" w:sz="0" w:space="0" w:color="auto"/>
        <w:left w:val="none" w:sz="0" w:space="0" w:color="auto"/>
        <w:bottom w:val="none" w:sz="0" w:space="0" w:color="auto"/>
        <w:right w:val="none" w:sz="0" w:space="0" w:color="auto"/>
      </w:divBdr>
    </w:div>
    <w:div w:id="917403964">
      <w:bodyDiv w:val="1"/>
      <w:marLeft w:val="0"/>
      <w:marRight w:val="0"/>
      <w:marTop w:val="0"/>
      <w:marBottom w:val="0"/>
      <w:divBdr>
        <w:top w:val="none" w:sz="0" w:space="0" w:color="auto"/>
        <w:left w:val="none" w:sz="0" w:space="0" w:color="auto"/>
        <w:bottom w:val="none" w:sz="0" w:space="0" w:color="auto"/>
        <w:right w:val="none" w:sz="0" w:space="0" w:color="auto"/>
      </w:divBdr>
    </w:div>
    <w:div w:id="917666416">
      <w:bodyDiv w:val="1"/>
      <w:marLeft w:val="0"/>
      <w:marRight w:val="0"/>
      <w:marTop w:val="0"/>
      <w:marBottom w:val="0"/>
      <w:divBdr>
        <w:top w:val="none" w:sz="0" w:space="0" w:color="auto"/>
        <w:left w:val="none" w:sz="0" w:space="0" w:color="auto"/>
        <w:bottom w:val="none" w:sz="0" w:space="0" w:color="auto"/>
        <w:right w:val="none" w:sz="0" w:space="0" w:color="auto"/>
      </w:divBdr>
    </w:div>
    <w:div w:id="917981304">
      <w:bodyDiv w:val="1"/>
      <w:marLeft w:val="0"/>
      <w:marRight w:val="0"/>
      <w:marTop w:val="0"/>
      <w:marBottom w:val="0"/>
      <w:divBdr>
        <w:top w:val="none" w:sz="0" w:space="0" w:color="auto"/>
        <w:left w:val="none" w:sz="0" w:space="0" w:color="auto"/>
        <w:bottom w:val="none" w:sz="0" w:space="0" w:color="auto"/>
        <w:right w:val="none" w:sz="0" w:space="0" w:color="auto"/>
      </w:divBdr>
    </w:div>
    <w:div w:id="917981541">
      <w:bodyDiv w:val="1"/>
      <w:marLeft w:val="0"/>
      <w:marRight w:val="0"/>
      <w:marTop w:val="0"/>
      <w:marBottom w:val="0"/>
      <w:divBdr>
        <w:top w:val="none" w:sz="0" w:space="0" w:color="auto"/>
        <w:left w:val="none" w:sz="0" w:space="0" w:color="auto"/>
        <w:bottom w:val="none" w:sz="0" w:space="0" w:color="auto"/>
        <w:right w:val="none" w:sz="0" w:space="0" w:color="auto"/>
      </w:divBdr>
    </w:div>
    <w:div w:id="918514771">
      <w:bodyDiv w:val="1"/>
      <w:marLeft w:val="0"/>
      <w:marRight w:val="0"/>
      <w:marTop w:val="0"/>
      <w:marBottom w:val="0"/>
      <w:divBdr>
        <w:top w:val="none" w:sz="0" w:space="0" w:color="auto"/>
        <w:left w:val="none" w:sz="0" w:space="0" w:color="auto"/>
        <w:bottom w:val="none" w:sz="0" w:space="0" w:color="auto"/>
        <w:right w:val="none" w:sz="0" w:space="0" w:color="auto"/>
      </w:divBdr>
    </w:div>
    <w:div w:id="918753736">
      <w:bodyDiv w:val="1"/>
      <w:marLeft w:val="0"/>
      <w:marRight w:val="0"/>
      <w:marTop w:val="0"/>
      <w:marBottom w:val="0"/>
      <w:divBdr>
        <w:top w:val="none" w:sz="0" w:space="0" w:color="auto"/>
        <w:left w:val="none" w:sz="0" w:space="0" w:color="auto"/>
        <w:bottom w:val="none" w:sz="0" w:space="0" w:color="auto"/>
        <w:right w:val="none" w:sz="0" w:space="0" w:color="auto"/>
      </w:divBdr>
    </w:div>
    <w:div w:id="919212218">
      <w:bodyDiv w:val="1"/>
      <w:marLeft w:val="0"/>
      <w:marRight w:val="0"/>
      <w:marTop w:val="0"/>
      <w:marBottom w:val="0"/>
      <w:divBdr>
        <w:top w:val="none" w:sz="0" w:space="0" w:color="auto"/>
        <w:left w:val="none" w:sz="0" w:space="0" w:color="auto"/>
        <w:bottom w:val="none" w:sz="0" w:space="0" w:color="auto"/>
        <w:right w:val="none" w:sz="0" w:space="0" w:color="auto"/>
      </w:divBdr>
    </w:div>
    <w:div w:id="919371466">
      <w:bodyDiv w:val="1"/>
      <w:marLeft w:val="0"/>
      <w:marRight w:val="0"/>
      <w:marTop w:val="0"/>
      <w:marBottom w:val="0"/>
      <w:divBdr>
        <w:top w:val="none" w:sz="0" w:space="0" w:color="auto"/>
        <w:left w:val="none" w:sz="0" w:space="0" w:color="auto"/>
        <w:bottom w:val="none" w:sz="0" w:space="0" w:color="auto"/>
        <w:right w:val="none" w:sz="0" w:space="0" w:color="auto"/>
      </w:divBdr>
    </w:div>
    <w:div w:id="919754207">
      <w:bodyDiv w:val="1"/>
      <w:marLeft w:val="0"/>
      <w:marRight w:val="0"/>
      <w:marTop w:val="0"/>
      <w:marBottom w:val="0"/>
      <w:divBdr>
        <w:top w:val="none" w:sz="0" w:space="0" w:color="auto"/>
        <w:left w:val="none" w:sz="0" w:space="0" w:color="auto"/>
        <w:bottom w:val="none" w:sz="0" w:space="0" w:color="auto"/>
        <w:right w:val="none" w:sz="0" w:space="0" w:color="auto"/>
      </w:divBdr>
    </w:div>
    <w:div w:id="919994450">
      <w:bodyDiv w:val="1"/>
      <w:marLeft w:val="0"/>
      <w:marRight w:val="0"/>
      <w:marTop w:val="0"/>
      <w:marBottom w:val="0"/>
      <w:divBdr>
        <w:top w:val="none" w:sz="0" w:space="0" w:color="auto"/>
        <w:left w:val="none" w:sz="0" w:space="0" w:color="auto"/>
        <w:bottom w:val="none" w:sz="0" w:space="0" w:color="auto"/>
        <w:right w:val="none" w:sz="0" w:space="0" w:color="auto"/>
      </w:divBdr>
    </w:div>
    <w:div w:id="920335633">
      <w:bodyDiv w:val="1"/>
      <w:marLeft w:val="0"/>
      <w:marRight w:val="0"/>
      <w:marTop w:val="0"/>
      <w:marBottom w:val="0"/>
      <w:divBdr>
        <w:top w:val="none" w:sz="0" w:space="0" w:color="auto"/>
        <w:left w:val="none" w:sz="0" w:space="0" w:color="auto"/>
        <w:bottom w:val="none" w:sz="0" w:space="0" w:color="auto"/>
        <w:right w:val="none" w:sz="0" w:space="0" w:color="auto"/>
      </w:divBdr>
    </w:div>
    <w:div w:id="920524930">
      <w:bodyDiv w:val="1"/>
      <w:marLeft w:val="0"/>
      <w:marRight w:val="0"/>
      <w:marTop w:val="0"/>
      <w:marBottom w:val="0"/>
      <w:divBdr>
        <w:top w:val="none" w:sz="0" w:space="0" w:color="auto"/>
        <w:left w:val="none" w:sz="0" w:space="0" w:color="auto"/>
        <w:bottom w:val="none" w:sz="0" w:space="0" w:color="auto"/>
        <w:right w:val="none" w:sz="0" w:space="0" w:color="auto"/>
      </w:divBdr>
    </w:div>
    <w:div w:id="921643583">
      <w:bodyDiv w:val="1"/>
      <w:marLeft w:val="0"/>
      <w:marRight w:val="0"/>
      <w:marTop w:val="0"/>
      <w:marBottom w:val="0"/>
      <w:divBdr>
        <w:top w:val="none" w:sz="0" w:space="0" w:color="auto"/>
        <w:left w:val="none" w:sz="0" w:space="0" w:color="auto"/>
        <w:bottom w:val="none" w:sz="0" w:space="0" w:color="auto"/>
        <w:right w:val="none" w:sz="0" w:space="0" w:color="auto"/>
      </w:divBdr>
    </w:div>
    <w:div w:id="921765521">
      <w:bodyDiv w:val="1"/>
      <w:marLeft w:val="0"/>
      <w:marRight w:val="0"/>
      <w:marTop w:val="0"/>
      <w:marBottom w:val="0"/>
      <w:divBdr>
        <w:top w:val="none" w:sz="0" w:space="0" w:color="auto"/>
        <w:left w:val="none" w:sz="0" w:space="0" w:color="auto"/>
        <w:bottom w:val="none" w:sz="0" w:space="0" w:color="auto"/>
        <w:right w:val="none" w:sz="0" w:space="0" w:color="auto"/>
      </w:divBdr>
    </w:div>
    <w:div w:id="921793617">
      <w:bodyDiv w:val="1"/>
      <w:marLeft w:val="0"/>
      <w:marRight w:val="0"/>
      <w:marTop w:val="0"/>
      <w:marBottom w:val="0"/>
      <w:divBdr>
        <w:top w:val="none" w:sz="0" w:space="0" w:color="auto"/>
        <w:left w:val="none" w:sz="0" w:space="0" w:color="auto"/>
        <w:bottom w:val="none" w:sz="0" w:space="0" w:color="auto"/>
        <w:right w:val="none" w:sz="0" w:space="0" w:color="auto"/>
      </w:divBdr>
    </w:div>
    <w:div w:id="922841385">
      <w:bodyDiv w:val="1"/>
      <w:marLeft w:val="0"/>
      <w:marRight w:val="0"/>
      <w:marTop w:val="0"/>
      <w:marBottom w:val="0"/>
      <w:divBdr>
        <w:top w:val="none" w:sz="0" w:space="0" w:color="auto"/>
        <w:left w:val="none" w:sz="0" w:space="0" w:color="auto"/>
        <w:bottom w:val="none" w:sz="0" w:space="0" w:color="auto"/>
        <w:right w:val="none" w:sz="0" w:space="0" w:color="auto"/>
      </w:divBdr>
    </w:div>
    <w:div w:id="923341654">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731277">
      <w:bodyDiv w:val="1"/>
      <w:marLeft w:val="0"/>
      <w:marRight w:val="0"/>
      <w:marTop w:val="0"/>
      <w:marBottom w:val="0"/>
      <w:divBdr>
        <w:top w:val="none" w:sz="0" w:space="0" w:color="auto"/>
        <w:left w:val="none" w:sz="0" w:space="0" w:color="auto"/>
        <w:bottom w:val="none" w:sz="0" w:space="0" w:color="auto"/>
        <w:right w:val="none" w:sz="0" w:space="0" w:color="auto"/>
      </w:divBdr>
    </w:div>
    <w:div w:id="924874994">
      <w:bodyDiv w:val="1"/>
      <w:marLeft w:val="0"/>
      <w:marRight w:val="0"/>
      <w:marTop w:val="0"/>
      <w:marBottom w:val="0"/>
      <w:divBdr>
        <w:top w:val="none" w:sz="0" w:space="0" w:color="auto"/>
        <w:left w:val="none" w:sz="0" w:space="0" w:color="auto"/>
        <w:bottom w:val="none" w:sz="0" w:space="0" w:color="auto"/>
        <w:right w:val="none" w:sz="0" w:space="0" w:color="auto"/>
      </w:divBdr>
    </w:div>
    <w:div w:id="925501649">
      <w:bodyDiv w:val="1"/>
      <w:marLeft w:val="0"/>
      <w:marRight w:val="0"/>
      <w:marTop w:val="0"/>
      <w:marBottom w:val="0"/>
      <w:divBdr>
        <w:top w:val="none" w:sz="0" w:space="0" w:color="auto"/>
        <w:left w:val="none" w:sz="0" w:space="0" w:color="auto"/>
        <w:bottom w:val="none" w:sz="0" w:space="0" w:color="auto"/>
        <w:right w:val="none" w:sz="0" w:space="0" w:color="auto"/>
      </w:divBdr>
    </w:div>
    <w:div w:id="925697274">
      <w:bodyDiv w:val="1"/>
      <w:marLeft w:val="0"/>
      <w:marRight w:val="0"/>
      <w:marTop w:val="0"/>
      <w:marBottom w:val="0"/>
      <w:divBdr>
        <w:top w:val="none" w:sz="0" w:space="0" w:color="auto"/>
        <w:left w:val="none" w:sz="0" w:space="0" w:color="auto"/>
        <w:bottom w:val="none" w:sz="0" w:space="0" w:color="auto"/>
        <w:right w:val="none" w:sz="0" w:space="0" w:color="auto"/>
      </w:divBdr>
    </w:div>
    <w:div w:id="925724252">
      <w:bodyDiv w:val="1"/>
      <w:marLeft w:val="0"/>
      <w:marRight w:val="0"/>
      <w:marTop w:val="0"/>
      <w:marBottom w:val="0"/>
      <w:divBdr>
        <w:top w:val="none" w:sz="0" w:space="0" w:color="auto"/>
        <w:left w:val="none" w:sz="0" w:space="0" w:color="auto"/>
        <w:bottom w:val="none" w:sz="0" w:space="0" w:color="auto"/>
        <w:right w:val="none" w:sz="0" w:space="0" w:color="auto"/>
      </w:divBdr>
    </w:div>
    <w:div w:id="926764089">
      <w:bodyDiv w:val="1"/>
      <w:marLeft w:val="0"/>
      <w:marRight w:val="0"/>
      <w:marTop w:val="0"/>
      <w:marBottom w:val="0"/>
      <w:divBdr>
        <w:top w:val="none" w:sz="0" w:space="0" w:color="auto"/>
        <w:left w:val="none" w:sz="0" w:space="0" w:color="auto"/>
        <w:bottom w:val="none" w:sz="0" w:space="0" w:color="auto"/>
        <w:right w:val="none" w:sz="0" w:space="0" w:color="auto"/>
      </w:divBdr>
    </w:div>
    <w:div w:id="927153186">
      <w:bodyDiv w:val="1"/>
      <w:marLeft w:val="0"/>
      <w:marRight w:val="0"/>
      <w:marTop w:val="0"/>
      <w:marBottom w:val="0"/>
      <w:divBdr>
        <w:top w:val="none" w:sz="0" w:space="0" w:color="auto"/>
        <w:left w:val="none" w:sz="0" w:space="0" w:color="auto"/>
        <w:bottom w:val="none" w:sz="0" w:space="0" w:color="auto"/>
        <w:right w:val="none" w:sz="0" w:space="0" w:color="auto"/>
      </w:divBdr>
    </w:div>
    <w:div w:id="928004390">
      <w:bodyDiv w:val="1"/>
      <w:marLeft w:val="0"/>
      <w:marRight w:val="0"/>
      <w:marTop w:val="0"/>
      <w:marBottom w:val="0"/>
      <w:divBdr>
        <w:top w:val="none" w:sz="0" w:space="0" w:color="auto"/>
        <w:left w:val="none" w:sz="0" w:space="0" w:color="auto"/>
        <w:bottom w:val="none" w:sz="0" w:space="0" w:color="auto"/>
        <w:right w:val="none" w:sz="0" w:space="0" w:color="auto"/>
      </w:divBdr>
    </w:div>
    <w:div w:id="928856137">
      <w:bodyDiv w:val="1"/>
      <w:marLeft w:val="0"/>
      <w:marRight w:val="0"/>
      <w:marTop w:val="0"/>
      <w:marBottom w:val="0"/>
      <w:divBdr>
        <w:top w:val="none" w:sz="0" w:space="0" w:color="auto"/>
        <w:left w:val="none" w:sz="0" w:space="0" w:color="auto"/>
        <w:bottom w:val="none" w:sz="0" w:space="0" w:color="auto"/>
        <w:right w:val="none" w:sz="0" w:space="0" w:color="auto"/>
      </w:divBdr>
    </w:div>
    <w:div w:id="928925292">
      <w:bodyDiv w:val="1"/>
      <w:marLeft w:val="0"/>
      <w:marRight w:val="0"/>
      <w:marTop w:val="0"/>
      <w:marBottom w:val="0"/>
      <w:divBdr>
        <w:top w:val="none" w:sz="0" w:space="0" w:color="auto"/>
        <w:left w:val="none" w:sz="0" w:space="0" w:color="auto"/>
        <w:bottom w:val="none" w:sz="0" w:space="0" w:color="auto"/>
        <w:right w:val="none" w:sz="0" w:space="0" w:color="auto"/>
      </w:divBdr>
    </w:div>
    <w:div w:id="929580921">
      <w:bodyDiv w:val="1"/>
      <w:marLeft w:val="0"/>
      <w:marRight w:val="0"/>
      <w:marTop w:val="0"/>
      <w:marBottom w:val="0"/>
      <w:divBdr>
        <w:top w:val="none" w:sz="0" w:space="0" w:color="auto"/>
        <w:left w:val="none" w:sz="0" w:space="0" w:color="auto"/>
        <w:bottom w:val="none" w:sz="0" w:space="0" w:color="auto"/>
        <w:right w:val="none" w:sz="0" w:space="0" w:color="auto"/>
      </w:divBdr>
    </w:div>
    <w:div w:id="929973737">
      <w:bodyDiv w:val="1"/>
      <w:marLeft w:val="0"/>
      <w:marRight w:val="0"/>
      <w:marTop w:val="0"/>
      <w:marBottom w:val="0"/>
      <w:divBdr>
        <w:top w:val="none" w:sz="0" w:space="0" w:color="auto"/>
        <w:left w:val="none" w:sz="0" w:space="0" w:color="auto"/>
        <w:bottom w:val="none" w:sz="0" w:space="0" w:color="auto"/>
        <w:right w:val="none" w:sz="0" w:space="0" w:color="auto"/>
      </w:divBdr>
    </w:div>
    <w:div w:id="930310761">
      <w:bodyDiv w:val="1"/>
      <w:marLeft w:val="0"/>
      <w:marRight w:val="0"/>
      <w:marTop w:val="0"/>
      <w:marBottom w:val="0"/>
      <w:divBdr>
        <w:top w:val="none" w:sz="0" w:space="0" w:color="auto"/>
        <w:left w:val="none" w:sz="0" w:space="0" w:color="auto"/>
        <w:bottom w:val="none" w:sz="0" w:space="0" w:color="auto"/>
        <w:right w:val="none" w:sz="0" w:space="0" w:color="auto"/>
      </w:divBdr>
    </w:div>
    <w:div w:id="931358508">
      <w:bodyDiv w:val="1"/>
      <w:marLeft w:val="0"/>
      <w:marRight w:val="0"/>
      <w:marTop w:val="0"/>
      <w:marBottom w:val="0"/>
      <w:divBdr>
        <w:top w:val="none" w:sz="0" w:space="0" w:color="auto"/>
        <w:left w:val="none" w:sz="0" w:space="0" w:color="auto"/>
        <w:bottom w:val="none" w:sz="0" w:space="0" w:color="auto"/>
        <w:right w:val="none" w:sz="0" w:space="0" w:color="auto"/>
      </w:divBdr>
    </w:div>
    <w:div w:id="931739380">
      <w:bodyDiv w:val="1"/>
      <w:marLeft w:val="0"/>
      <w:marRight w:val="0"/>
      <w:marTop w:val="0"/>
      <w:marBottom w:val="0"/>
      <w:divBdr>
        <w:top w:val="none" w:sz="0" w:space="0" w:color="auto"/>
        <w:left w:val="none" w:sz="0" w:space="0" w:color="auto"/>
        <w:bottom w:val="none" w:sz="0" w:space="0" w:color="auto"/>
        <w:right w:val="none" w:sz="0" w:space="0" w:color="auto"/>
      </w:divBdr>
    </w:div>
    <w:div w:id="932476373">
      <w:bodyDiv w:val="1"/>
      <w:marLeft w:val="0"/>
      <w:marRight w:val="0"/>
      <w:marTop w:val="0"/>
      <w:marBottom w:val="0"/>
      <w:divBdr>
        <w:top w:val="none" w:sz="0" w:space="0" w:color="auto"/>
        <w:left w:val="none" w:sz="0" w:space="0" w:color="auto"/>
        <w:bottom w:val="none" w:sz="0" w:space="0" w:color="auto"/>
        <w:right w:val="none" w:sz="0" w:space="0" w:color="auto"/>
      </w:divBdr>
    </w:div>
    <w:div w:id="932515170">
      <w:bodyDiv w:val="1"/>
      <w:marLeft w:val="0"/>
      <w:marRight w:val="0"/>
      <w:marTop w:val="0"/>
      <w:marBottom w:val="0"/>
      <w:divBdr>
        <w:top w:val="none" w:sz="0" w:space="0" w:color="auto"/>
        <w:left w:val="none" w:sz="0" w:space="0" w:color="auto"/>
        <w:bottom w:val="none" w:sz="0" w:space="0" w:color="auto"/>
        <w:right w:val="none" w:sz="0" w:space="0" w:color="auto"/>
      </w:divBdr>
    </w:div>
    <w:div w:id="932935929">
      <w:bodyDiv w:val="1"/>
      <w:marLeft w:val="0"/>
      <w:marRight w:val="0"/>
      <w:marTop w:val="0"/>
      <w:marBottom w:val="0"/>
      <w:divBdr>
        <w:top w:val="none" w:sz="0" w:space="0" w:color="auto"/>
        <w:left w:val="none" w:sz="0" w:space="0" w:color="auto"/>
        <w:bottom w:val="none" w:sz="0" w:space="0" w:color="auto"/>
        <w:right w:val="none" w:sz="0" w:space="0" w:color="auto"/>
      </w:divBdr>
    </w:div>
    <w:div w:id="933125929">
      <w:bodyDiv w:val="1"/>
      <w:marLeft w:val="0"/>
      <w:marRight w:val="0"/>
      <w:marTop w:val="0"/>
      <w:marBottom w:val="0"/>
      <w:divBdr>
        <w:top w:val="none" w:sz="0" w:space="0" w:color="auto"/>
        <w:left w:val="none" w:sz="0" w:space="0" w:color="auto"/>
        <w:bottom w:val="none" w:sz="0" w:space="0" w:color="auto"/>
        <w:right w:val="none" w:sz="0" w:space="0" w:color="auto"/>
      </w:divBdr>
    </w:div>
    <w:div w:id="933592527">
      <w:bodyDiv w:val="1"/>
      <w:marLeft w:val="0"/>
      <w:marRight w:val="0"/>
      <w:marTop w:val="0"/>
      <w:marBottom w:val="0"/>
      <w:divBdr>
        <w:top w:val="none" w:sz="0" w:space="0" w:color="auto"/>
        <w:left w:val="none" w:sz="0" w:space="0" w:color="auto"/>
        <w:bottom w:val="none" w:sz="0" w:space="0" w:color="auto"/>
        <w:right w:val="none" w:sz="0" w:space="0" w:color="auto"/>
      </w:divBdr>
    </w:div>
    <w:div w:id="933824225">
      <w:bodyDiv w:val="1"/>
      <w:marLeft w:val="0"/>
      <w:marRight w:val="0"/>
      <w:marTop w:val="0"/>
      <w:marBottom w:val="0"/>
      <w:divBdr>
        <w:top w:val="none" w:sz="0" w:space="0" w:color="auto"/>
        <w:left w:val="none" w:sz="0" w:space="0" w:color="auto"/>
        <w:bottom w:val="none" w:sz="0" w:space="0" w:color="auto"/>
        <w:right w:val="none" w:sz="0" w:space="0" w:color="auto"/>
      </w:divBdr>
    </w:div>
    <w:div w:id="934552408">
      <w:bodyDiv w:val="1"/>
      <w:marLeft w:val="0"/>
      <w:marRight w:val="0"/>
      <w:marTop w:val="0"/>
      <w:marBottom w:val="0"/>
      <w:divBdr>
        <w:top w:val="none" w:sz="0" w:space="0" w:color="auto"/>
        <w:left w:val="none" w:sz="0" w:space="0" w:color="auto"/>
        <w:bottom w:val="none" w:sz="0" w:space="0" w:color="auto"/>
        <w:right w:val="none" w:sz="0" w:space="0" w:color="auto"/>
      </w:divBdr>
    </w:div>
    <w:div w:id="93560241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45215">
      <w:bodyDiv w:val="1"/>
      <w:marLeft w:val="0"/>
      <w:marRight w:val="0"/>
      <w:marTop w:val="0"/>
      <w:marBottom w:val="0"/>
      <w:divBdr>
        <w:top w:val="none" w:sz="0" w:space="0" w:color="auto"/>
        <w:left w:val="none" w:sz="0" w:space="0" w:color="auto"/>
        <w:bottom w:val="none" w:sz="0" w:space="0" w:color="auto"/>
        <w:right w:val="none" w:sz="0" w:space="0" w:color="auto"/>
      </w:divBdr>
    </w:div>
    <w:div w:id="936406972">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7178277">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955647">
      <w:bodyDiv w:val="1"/>
      <w:marLeft w:val="0"/>
      <w:marRight w:val="0"/>
      <w:marTop w:val="0"/>
      <w:marBottom w:val="0"/>
      <w:divBdr>
        <w:top w:val="none" w:sz="0" w:space="0" w:color="auto"/>
        <w:left w:val="none" w:sz="0" w:space="0" w:color="auto"/>
        <w:bottom w:val="none" w:sz="0" w:space="0" w:color="auto"/>
        <w:right w:val="none" w:sz="0" w:space="0" w:color="auto"/>
      </w:divBdr>
    </w:div>
    <w:div w:id="938368931">
      <w:bodyDiv w:val="1"/>
      <w:marLeft w:val="0"/>
      <w:marRight w:val="0"/>
      <w:marTop w:val="0"/>
      <w:marBottom w:val="0"/>
      <w:divBdr>
        <w:top w:val="none" w:sz="0" w:space="0" w:color="auto"/>
        <w:left w:val="none" w:sz="0" w:space="0" w:color="auto"/>
        <w:bottom w:val="none" w:sz="0" w:space="0" w:color="auto"/>
        <w:right w:val="none" w:sz="0" w:space="0" w:color="auto"/>
      </w:divBdr>
    </w:div>
    <w:div w:id="939070356">
      <w:bodyDiv w:val="1"/>
      <w:marLeft w:val="0"/>
      <w:marRight w:val="0"/>
      <w:marTop w:val="0"/>
      <w:marBottom w:val="0"/>
      <w:divBdr>
        <w:top w:val="none" w:sz="0" w:space="0" w:color="auto"/>
        <w:left w:val="none" w:sz="0" w:space="0" w:color="auto"/>
        <w:bottom w:val="none" w:sz="0" w:space="0" w:color="auto"/>
        <w:right w:val="none" w:sz="0" w:space="0" w:color="auto"/>
      </w:divBdr>
    </w:div>
    <w:div w:id="939919819">
      <w:bodyDiv w:val="1"/>
      <w:marLeft w:val="0"/>
      <w:marRight w:val="0"/>
      <w:marTop w:val="0"/>
      <w:marBottom w:val="0"/>
      <w:divBdr>
        <w:top w:val="none" w:sz="0" w:space="0" w:color="auto"/>
        <w:left w:val="none" w:sz="0" w:space="0" w:color="auto"/>
        <w:bottom w:val="none" w:sz="0" w:space="0" w:color="auto"/>
        <w:right w:val="none" w:sz="0" w:space="0" w:color="auto"/>
      </w:divBdr>
    </w:div>
    <w:div w:id="940380535">
      <w:bodyDiv w:val="1"/>
      <w:marLeft w:val="0"/>
      <w:marRight w:val="0"/>
      <w:marTop w:val="0"/>
      <w:marBottom w:val="0"/>
      <w:divBdr>
        <w:top w:val="none" w:sz="0" w:space="0" w:color="auto"/>
        <w:left w:val="none" w:sz="0" w:space="0" w:color="auto"/>
        <w:bottom w:val="none" w:sz="0" w:space="0" w:color="auto"/>
        <w:right w:val="none" w:sz="0" w:space="0" w:color="auto"/>
      </w:divBdr>
    </w:div>
    <w:div w:id="940408349">
      <w:bodyDiv w:val="1"/>
      <w:marLeft w:val="0"/>
      <w:marRight w:val="0"/>
      <w:marTop w:val="0"/>
      <w:marBottom w:val="0"/>
      <w:divBdr>
        <w:top w:val="none" w:sz="0" w:space="0" w:color="auto"/>
        <w:left w:val="none" w:sz="0" w:space="0" w:color="auto"/>
        <w:bottom w:val="none" w:sz="0" w:space="0" w:color="auto"/>
        <w:right w:val="none" w:sz="0" w:space="0" w:color="auto"/>
      </w:divBdr>
    </w:div>
    <w:div w:id="940525981">
      <w:bodyDiv w:val="1"/>
      <w:marLeft w:val="0"/>
      <w:marRight w:val="0"/>
      <w:marTop w:val="0"/>
      <w:marBottom w:val="0"/>
      <w:divBdr>
        <w:top w:val="none" w:sz="0" w:space="0" w:color="auto"/>
        <w:left w:val="none" w:sz="0" w:space="0" w:color="auto"/>
        <w:bottom w:val="none" w:sz="0" w:space="0" w:color="auto"/>
        <w:right w:val="none" w:sz="0" w:space="0" w:color="auto"/>
      </w:divBdr>
    </w:div>
    <w:div w:id="940801028">
      <w:bodyDiv w:val="1"/>
      <w:marLeft w:val="0"/>
      <w:marRight w:val="0"/>
      <w:marTop w:val="0"/>
      <w:marBottom w:val="0"/>
      <w:divBdr>
        <w:top w:val="none" w:sz="0" w:space="0" w:color="auto"/>
        <w:left w:val="none" w:sz="0" w:space="0" w:color="auto"/>
        <w:bottom w:val="none" w:sz="0" w:space="0" w:color="auto"/>
        <w:right w:val="none" w:sz="0" w:space="0" w:color="auto"/>
      </w:divBdr>
    </w:div>
    <w:div w:id="941494390">
      <w:bodyDiv w:val="1"/>
      <w:marLeft w:val="0"/>
      <w:marRight w:val="0"/>
      <w:marTop w:val="0"/>
      <w:marBottom w:val="0"/>
      <w:divBdr>
        <w:top w:val="none" w:sz="0" w:space="0" w:color="auto"/>
        <w:left w:val="none" w:sz="0" w:space="0" w:color="auto"/>
        <w:bottom w:val="none" w:sz="0" w:space="0" w:color="auto"/>
        <w:right w:val="none" w:sz="0" w:space="0" w:color="auto"/>
      </w:divBdr>
    </w:div>
    <w:div w:id="942151600">
      <w:bodyDiv w:val="1"/>
      <w:marLeft w:val="0"/>
      <w:marRight w:val="0"/>
      <w:marTop w:val="0"/>
      <w:marBottom w:val="0"/>
      <w:divBdr>
        <w:top w:val="none" w:sz="0" w:space="0" w:color="auto"/>
        <w:left w:val="none" w:sz="0" w:space="0" w:color="auto"/>
        <w:bottom w:val="none" w:sz="0" w:space="0" w:color="auto"/>
        <w:right w:val="none" w:sz="0" w:space="0" w:color="auto"/>
      </w:divBdr>
    </w:div>
    <w:div w:id="942301243">
      <w:bodyDiv w:val="1"/>
      <w:marLeft w:val="0"/>
      <w:marRight w:val="0"/>
      <w:marTop w:val="0"/>
      <w:marBottom w:val="0"/>
      <w:divBdr>
        <w:top w:val="none" w:sz="0" w:space="0" w:color="auto"/>
        <w:left w:val="none" w:sz="0" w:space="0" w:color="auto"/>
        <w:bottom w:val="none" w:sz="0" w:space="0" w:color="auto"/>
        <w:right w:val="none" w:sz="0" w:space="0" w:color="auto"/>
      </w:divBdr>
    </w:div>
    <w:div w:id="942569532">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2885266">
      <w:bodyDiv w:val="1"/>
      <w:marLeft w:val="0"/>
      <w:marRight w:val="0"/>
      <w:marTop w:val="0"/>
      <w:marBottom w:val="0"/>
      <w:divBdr>
        <w:top w:val="none" w:sz="0" w:space="0" w:color="auto"/>
        <w:left w:val="none" w:sz="0" w:space="0" w:color="auto"/>
        <w:bottom w:val="none" w:sz="0" w:space="0" w:color="auto"/>
        <w:right w:val="none" w:sz="0" w:space="0" w:color="auto"/>
      </w:divBdr>
    </w:div>
    <w:div w:id="943225662">
      <w:bodyDiv w:val="1"/>
      <w:marLeft w:val="0"/>
      <w:marRight w:val="0"/>
      <w:marTop w:val="0"/>
      <w:marBottom w:val="0"/>
      <w:divBdr>
        <w:top w:val="none" w:sz="0" w:space="0" w:color="auto"/>
        <w:left w:val="none" w:sz="0" w:space="0" w:color="auto"/>
        <w:bottom w:val="none" w:sz="0" w:space="0" w:color="auto"/>
        <w:right w:val="none" w:sz="0" w:space="0" w:color="auto"/>
      </w:divBdr>
    </w:div>
    <w:div w:id="943731242">
      <w:bodyDiv w:val="1"/>
      <w:marLeft w:val="0"/>
      <w:marRight w:val="0"/>
      <w:marTop w:val="0"/>
      <w:marBottom w:val="0"/>
      <w:divBdr>
        <w:top w:val="none" w:sz="0" w:space="0" w:color="auto"/>
        <w:left w:val="none" w:sz="0" w:space="0" w:color="auto"/>
        <w:bottom w:val="none" w:sz="0" w:space="0" w:color="auto"/>
        <w:right w:val="none" w:sz="0" w:space="0" w:color="auto"/>
      </w:divBdr>
    </w:div>
    <w:div w:id="944197015">
      <w:bodyDiv w:val="1"/>
      <w:marLeft w:val="0"/>
      <w:marRight w:val="0"/>
      <w:marTop w:val="0"/>
      <w:marBottom w:val="0"/>
      <w:divBdr>
        <w:top w:val="none" w:sz="0" w:space="0" w:color="auto"/>
        <w:left w:val="none" w:sz="0" w:space="0" w:color="auto"/>
        <w:bottom w:val="none" w:sz="0" w:space="0" w:color="auto"/>
        <w:right w:val="none" w:sz="0" w:space="0" w:color="auto"/>
      </w:divBdr>
    </w:div>
    <w:div w:id="944506653">
      <w:bodyDiv w:val="1"/>
      <w:marLeft w:val="0"/>
      <w:marRight w:val="0"/>
      <w:marTop w:val="0"/>
      <w:marBottom w:val="0"/>
      <w:divBdr>
        <w:top w:val="none" w:sz="0" w:space="0" w:color="auto"/>
        <w:left w:val="none" w:sz="0" w:space="0" w:color="auto"/>
        <w:bottom w:val="none" w:sz="0" w:space="0" w:color="auto"/>
        <w:right w:val="none" w:sz="0" w:space="0" w:color="auto"/>
      </w:divBdr>
    </w:div>
    <w:div w:id="944658496">
      <w:bodyDiv w:val="1"/>
      <w:marLeft w:val="0"/>
      <w:marRight w:val="0"/>
      <w:marTop w:val="0"/>
      <w:marBottom w:val="0"/>
      <w:divBdr>
        <w:top w:val="none" w:sz="0" w:space="0" w:color="auto"/>
        <w:left w:val="none" w:sz="0" w:space="0" w:color="auto"/>
        <w:bottom w:val="none" w:sz="0" w:space="0" w:color="auto"/>
        <w:right w:val="none" w:sz="0" w:space="0" w:color="auto"/>
      </w:divBdr>
    </w:div>
    <w:div w:id="945038585">
      <w:bodyDiv w:val="1"/>
      <w:marLeft w:val="0"/>
      <w:marRight w:val="0"/>
      <w:marTop w:val="0"/>
      <w:marBottom w:val="0"/>
      <w:divBdr>
        <w:top w:val="none" w:sz="0" w:space="0" w:color="auto"/>
        <w:left w:val="none" w:sz="0" w:space="0" w:color="auto"/>
        <w:bottom w:val="none" w:sz="0" w:space="0" w:color="auto"/>
        <w:right w:val="none" w:sz="0" w:space="0" w:color="auto"/>
      </w:divBdr>
    </w:div>
    <w:div w:id="945305281">
      <w:bodyDiv w:val="1"/>
      <w:marLeft w:val="0"/>
      <w:marRight w:val="0"/>
      <w:marTop w:val="0"/>
      <w:marBottom w:val="0"/>
      <w:divBdr>
        <w:top w:val="none" w:sz="0" w:space="0" w:color="auto"/>
        <w:left w:val="none" w:sz="0" w:space="0" w:color="auto"/>
        <w:bottom w:val="none" w:sz="0" w:space="0" w:color="auto"/>
        <w:right w:val="none" w:sz="0" w:space="0" w:color="auto"/>
      </w:divBdr>
    </w:div>
    <w:div w:id="947275329">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895804">
      <w:bodyDiv w:val="1"/>
      <w:marLeft w:val="0"/>
      <w:marRight w:val="0"/>
      <w:marTop w:val="0"/>
      <w:marBottom w:val="0"/>
      <w:divBdr>
        <w:top w:val="none" w:sz="0" w:space="0" w:color="auto"/>
        <w:left w:val="none" w:sz="0" w:space="0" w:color="auto"/>
        <w:bottom w:val="none" w:sz="0" w:space="0" w:color="auto"/>
        <w:right w:val="none" w:sz="0" w:space="0" w:color="auto"/>
      </w:divBdr>
    </w:div>
    <w:div w:id="949900063">
      <w:bodyDiv w:val="1"/>
      <w:marLeft w:val="0"/>
      <w:marRight w:val="0"/>
      <w:marTop w:val="0"/>
      <w:marBottom w:val="0"/>
      <w:divBdr>
        <w:top w:val="none" w:sz="0" w:space="0" w:color="auto"/>
        <w:left w:val="none" w:sz="0" w:space="0" w:color="auto"/>
        <w:bottom w:val="none" w:sz="0" w:space="0" w:color="auto"/>
        <w:right w:val="none" w:sz="0" w:space="0" w:color="auto"/>
      </w:divBdr>
    </w:div>
    <w:div w:id="950092258">
      <w:bodyDiv w:val="1"/>
      <w:marLeft w:val="0"/>
      <w:marRight w:val="0"/>
      <w:marTop w:val="0"/>
      <w:marBottom w:val="0"/>
      <w:divBdr>
        <w:top w:val="none" w:sz="0" w:space="0" w:color="auto"/>
        <w:left w:val="none" w:sz="0" w:space="0" w:color="auto"/>
        <w:bottom w:val="none" w:sz="0" w:space="0" w:color="auto"/>
        <w:right w:val="none" w:sz="0" w:space="0" w:color="auto"/>
      </w:divBdr>
    </w:div>
    <w:div w:id="950358413">
      <w:bodyDiv w:val="1"/>
      <w:marLeft w:val="0"/>
      <w:marRight w:val="0"/>
      <w:marTop w:val="0"/>
      <w:marBottom w:val="0"/>
      <w:divBdr>
        <w:top w:val="none" w:sz="0" w:space="0" w:color="auto"/>
        <w:left w:val="none" w:sz="0" w:space="0" w:color="auto"/>
        <w:bottom w:val="none" w:sz="0" w:space="0" w:color="auto"/>
        <w:right w:val="none" w:sz="0" w:space="0" w:color="auto"/>
      </w:divBdr>
    </w:div>
    <w:div w:id="951323438">
      <w:bodyDiv w:val="1"/>
      <w:marLeft w:val="0"/>
      <w:marRight w:val="0"/>
      <w:marTop w:val="0"/>
      <w:marBottom w:val="0"/>
      <w:divBdr>
        <w:top w:val="none" w:sz="0" w:space="0" w:color="auto"/>
        <w:left w:val="none" w:sz="0" w:space="0" w:color="auto"/>
        <w:bottom w:val="none" w:sz="0" w:space="0" w:color="auto"/>
        <w:right w:val="none" w:sz="0" w:space="0" w:color="auto"/>
      </w:divBdr>
    </w:div>
    <w:div w:id="951326380">
      <w:bodyDiv w:val="1"/>
      <w:marLeft w:val="0"/>
      <w:marRight w:val="0"/>
      <w:marTop w:val="0"/>
      <w:marBottom w:val="0"/>
      <w:divBdr>
        <w:top w:val="none" w:sz="0" w:space="0" w:color="auto"/>
        <w:left w:val="none" w:sz="0" w:space="0" w:color="auto"/>
        <w:bottom w:val="none" w:sz="0" w:space="0" w:color="auto"/>
        <w:right w:val="none" w:sz="0" w:space="0" w:color="auto"/>
      </w:divBdr>
    </w:div>
    <w:div w:id="951863164">
      <w:bodyDiv w:val="1"/>
      <w:marLeft w:val="0"/>
      <w:marRight w:val="0"/>
      <w:marTop w:val="0"/>
      <w:marBottom w:val="0"/>
      <w:divBdr>
        <w:top w:val="none" w:sz="0" w:space="0" w:color="auto"/>
        <w:left w:val="none" w:sz="0" w:space="0" w:color="auto"/>
        <w:bottom w:val="none" w:sz="0" w:space="0" w:color="auto"/>
        <w:right w:val="none" w:sz="0" w:space="0" w:color="auto"/>
      </w:divBdr>
    </w:div>
    <w:div w:id="952632822">
      <w:bodyDiv w:val="1"/>
      <w:marLeft w:val="0"/>
      <w:marRight w:val="0"/>
      <w:marTop w:val="0"/>
      <w:marBottom w:val="0"/>
      <w:divBdr>
        <w:top w:val="none" w:sz="0" w:space="0" w:color="auto"/>
        <w:left w:val="none" w:sz="0" w:space="0" w:color="auto"/>
        <w:bottom w:val="none" w:sz="0" w:space="0" w:color="auto"/>
        <w:right w:val="none" w:sz="0" w:space="0" w:color="auto"/>
      </w:divBdr>
    </w:div>
    <w:div w:id="953562219">
      <w:bodyDiv w:val="1"/>
      <w:marLeft w:val="0"/>
      <w:marRight w:val="0"/>
      <w:marTop w:val="0"/>
      <w:marBottom w:val="0"/>
      <w:divBdr>
        <w:top w:val="none" w:sz="0" w:space="0" w:color="auto"/>
        <w:left w:val="none" w:sz="0" w:space="0" w:color="auto"/>
        <w:bottom w:val="none" w:sz="0" w:space="0" w:color="auto"/>
        <w:right w:val="none" w:sz="0" w:space="0" w:color="auto"/>
      </w:divBdr>
    </w:div>
    <w:div w:id="955716057">
      <w:bodyDiv w:val="1"/>
      <w:marLeft w:val="0"/>
      <w:marRight w:val="0"/>
      <w:marTop w:val="0"/>
      <w:marBottom w:val="0"/>
      <w:divBdr>
        <w:top w:val="none" w:sz="0" w:space="0" w:color="auto"/>
        <w:left w:val="none" w:sz="0" w:space="0" w:color="auto"/>
        <w:bottom w:val="none" w:sz="0" w:space="0" w:color="auto"/>
        <w:right w:val="none" w:sz="0" w:space="0" w:color="auto"/>
      </w:divBdr>
    </w:div>
    <w:div w:id="955865289">
      <w:bodyDiv w:val="1"/>
      <w:marLeft w:val="0"/>
      <w:marRight w:val="0"/>
      <w:marTop w:val="0"/>
      <w:marBottom w:val="0"/>
      <w:divBdr>
        <w:top w:val="none" w:sz="0" w:space="0" w:color="auto"/>
        <w:left w:val="none" w:sz="0" w:space="0" w:color="auto"/>
        <w:bottom w:val="none" w:sz="0" w:space="0" w:color="auto"/>
        <w:right w:val="none" w:sz="0" w:space="0" w:color="auto"/>
      </w:divBdr>
    </w:div>
    <w:div w:id="955915754">
      <w:bodyDiv w:val="1"/>
      <w:marLeft w:val="0"/>
      <w:marRight w:val="0"/>
      <w:marTop w:val="0"/>
      <w:marBottom w:val="0"/>
      <w:divBdr>
        <w:top w:val="none" w:sz="0" w:space="0" w:color="auto"/>
        <w:left w:val="none" w:sz="0" w:space="0" w:color="auto"/>
        <w:bottom w:val="none" w:sz="0" w:space="0" w:color="auto"/>
        <w:right w:val="none" w:sz="0" w:space="0" w:color="auto"/>
      </w:divBdr>
    </w:div>
    <w:div w:id="956638684">
      <w:bodyDiv w:val="1"/>
      <w:marLeft w:val="0"/>
      <w:marRight w:val="0"/>
      <w:marTop w:val="0"/>
      <w:marBottom w:val="0"/>
      <w:divBdr>
        <w:top w:val="none" w:sz="0" w:space="0" w:color="auto"/>
        <w:left w:val="none" w:sz="0" w:space="0" w:color="auto"/>
        <w:bottom w:val="none" w:sz="0" w:space="0" w:color="auto"/>
        <w:right w:val="none" w:sz="0" w:space="0" w:color="auto"/>
      </w:divBdr>
    </w:div>
    <w:div w:id="957488769">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684109">
      <w:bodyDiv w:val="1"/>
      <w:marLeft w:val="0"/>
      <w:marRight w:val="0"/>
      <w:marTop w:val="0"/>
      <w:marBottom w:val="0"/>
      <w:divBdr>
        <w:top w:val="none" w:sz="0" w:space="0" w:color="auto"/>
        <w:left w:val="none" w:sz="0" w:space="0" w:color="auto"/>
        <w:bottom w:val="none" w:sz="0" w:space="0" w:color="auto"/>
        <w:right w:val="none" w:sz="0" w:space="0" w:color="auto"/>
      </w:divBdr>
    </w:div>
    <w:div w:id="957836409">
      <w:bodyDiv w:val="1"/>
      <w:marLeft w:val="0"/>
      <w:marRight w:val="0"/>
      <w:marTop w:val="0"/>
      <w:marBottom w:val="0"/>
      <w:divBdr>
        <w:top w:val="none" w:sz="0" w:space="0" w:color="auto"/>
        <w:left w:val="none" w:sz="0" w:space="0" w:color="auto"/>
        <w:bottom w:val="none" w:sz="0" w:space="0" w:color="auto"/>
        <w:right w:val="none" w:sz="0" w:space="0" w:color="auto"/>
      </w:divBdr>
    </w:div>
    <w:div w:id="959381919">
      <w:bodyDiv w:val="1"/>
      <w:marLeft w:val="0"/>
      <w:marRight w:val="0"/>
      <w:marTop w:val="0"/>
      <w:marBottom w:val="0"/>
      <w:divBdr>
        <w:top w:val="none" w:sz="0" w:space="0" w:color="auto"/>
        <w:left w:val="none" w:sz="0" w:space="0" w:color="auto"/>
        <w:bottom w:val="none" w:sz="0" w:space="0" w:color="auto"/>
        <w:right w:val="none" w:sz="0" w:space="0" w:color="auto"/>
      </w:divBdr>
    </w:div>
    <w:div w:id="959802924">
      <w:bodyDiv w:val="1"/>
      <w:marLeft w:val="0"/>
      <w:marRight w:val="0"/>
      <w:marTop w:val="0"/>
      <w:marBottom w:val="0"/>
      <w:divBdr>
        <w:top w:val="none" w:sz="0" w:space="0" w:color="auto"/>
        <w:left w:val="none" w:sz="0" w:space="0" w:color="auto"/>
        <w:bottom w:val="none" w:sz="0" w:space="0" w:color="auto"/>
        <w:right w:val="none" w:sz="0" w:space="0" w:color="auto"/>
      </w:divBdr>
    </w:div>
    <w:div w:id="960259583">
      <w:bodyDiv w:val="1"/>
      <w:marLeft w:val="0"/>
      <w:marRight w:val="0"/>
      <w:marTop w:val="0"/>
      <w:marBottom w:val="0"/>
      <w:divBdr>
        <w:top w:val="none" w:sz="0" w:space="0" w:color="auto"/>
        <w:left w:val="none" w:sz="0" w:space="0" w:color="auto"/>
        <w:bottom w:val="none" w:sz="0" w:space="0" w:color="auto"/>
        <w:right w:val="none" w:sz="0" w:space="0" w:color="auto"/>
      </w:divBdr>
    </w:div>
    <w:div w:id="962468523">
      <w:bodyDiv w:val="1"/>
      <w:marLeft w:val="0"/>
      <w:marRight w:val="0"/>
      <w:marTop w:val="0"/>
      <w:marBottom w:val="0"/>
      <w:divBdr>
        <w:top w:val="none" w:sz="0" w:space="0" w:color="auto"/>
        <w:left w:val="none" w:sz="0" w:space="0" w:color="auto"/>
        <w:bottom w:val="none" w:sz="0" w:space="0" w:color="auto"/>
        <w:right w:val="none" w:sz="0" w:space="0" w:color="auto"/>
      </w:divBdr>
    </w:div>
    <w:div w:id="963000878">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91571">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733108">
      <w:bodyDiv w:val="1"/>
      <w:marLeft w:val="0"/>
      <w:marRight w:val="0"/>
      <w:marTop w:val="0"/>
      <w:marBottom w:val="0"/>
      <w:divBdr>
        <w:top w:val="none" w:sz="0" w:space="0" w:color="auto"/>
        <w:left w:val="none" w:sz="0" w:space="0" w:color="auto"/>
        <w:bottom w:val="none" w:sz="0" w:space="0" w:color="auto"/>
        <w:right w:val="none" w:sz="0" w:space="0" w:color="auto"/>
      </w:divBdr>
    </w:div>
    <w:div w:id="964121959">
      <w:bodyDiv w:val="1"/>
      <w:marLeft w:val="0"/>
      <w:marRight w:val="0"/>
      <w:marTop w:val="0"/>
      <w:marBottom w:val="0"/>
      <w:divBdr>
        <w:top w:val="none" w:sz="0" w:space="0" w:color="auto"/>
        <w:left w:val="none" w:sz="0" w:space="0" w:color="auto"/>
        <w:bottom w:val="none" w:sz="0" w:space="0" w:color="auto"/>
        <w:right w:val="none" w:sz="0" w:space="0" w:color="auto"/>
      </w:divBdr>
    </w:div>
    <w:div w:id="964316894">
      <w:bodyDiv w:val="1"/>
      <w:marLeft w:val="0"/>
      <w:marRight w:val="0"/>
      <w:marTop w:val="0"/>
      <w:marBottom w:val="0"/>
      <w:divBdr>
        <w:top w:val="none" w:sz="0" w:space="0" w:color="auto"/>
        <w:left w:val="none" w:sz="0" w:space="0" w:color="auto"/>
        <w:bottom w:val="none" w:sz="0" w:space="0" w:color="auto"/>
        <w:right w:val="none" w:sz="0" w:space="0" w:color="auto"/>
      </w:divBdr>
    </w:div>
    <w:div w:id="965041212">
      <w:bodyDiv w:val="1"/>
      <w:marLeft w:val="0"/>
      <w:marRight w:val="0"/>
      <w:marTop w:val="0"/>
      <w:marBottom w:val="0"/>
      <w:divBdr>
        <w:top w:val="none" w:sz="0" w:space="0" w:color="auto"/>
        <w:left w:val="none" w:sz="0" w:space="0" w:color="auto"/>
        <w:bottom w:val="none" w:sz="0" w:space="0" w:color="auto"/>
        <w:right w:val="none" w:sz="0" w:space="0" w:color="auto"/>
      </w:divBdr>
    </w:div>
    <w:div w:id="965115253">
      <w:bodyDiv w:val="1"/>
      <w:marLeft w:val="0"/>
      <w:marRight w:val="0"/>
      <w:marTop w:val="0"/>
      <w:marBottom w:val="0"/>
      <w:divBdr>
        <w:top w:val="none" w:sz="0" w:space="0" w:color="auto"/>
        <w:left w:val="none" w:sz="0" w:space="0" w:color="auto"/>
        <w:bottom w:val="none" w:sz="0" w:space="0" w:color="auto"/>
        <w:right w:val="none" w:sz="0" w:space="0" w:color="auto"/>
      </w:divBdr>
    </w:div>
    <w:div w:id="965430614">
      <w:bodyDiv w:val="1"/>
      <w:marLeft w:val="0"/>
      <w:marRight w:val="0"/>
      <w:marTop w:val="0"/>
      <w:marBottom w:val="0"/>
      <w:divBdr>
        <w:top w:val="none" w:sz="0" w:space="0" w:color="auto"/>
        <w:left w:val="none" w:sz="0" w:space="0" w:color="auto"/>
        <w:bottom w:val="none" w:sz="0" w:space="0" w:color="auto"/>
        <w:right w:val="none" w:sz="0" w:space="0" w:color="auto"/>
      </w:divBdr>
    </w:div>
    <w:div w:id="966667289">
      <w:bodyDiv w:val="1"/>
      <w:marLeft w:val="0"/>
      <w:marRight w:val="0"/>
      <w:marTop w:val="0"/>
      <w:marBottom w:val="0"/>
      <w:divBdr>
        <w:top w:val="none" w:sz="0" w:space="0" w:color="auto"/>
        <w:left w:val="none" w:sz="0" w:space="0" w:color="auto"/>
        <w:bottom w:val="none" w:sz="0" w:space="0" w:color="auto"/>
        <w:right w:val="none" w:sz="0" w:space="0" w:color="auto"/>
      </w:divBdr>
    </w:div>
    <w:div w:id="967007167">
      <w:bodyDiv w:val="1"/>
      <w:marLeft w:val="0"/>
      <w:marRight w:val="0"/>
      <w:marTop w:val="0"/>
      <w:marBottom w:val="0"/>
      <w:divBdr>
        <w:top w:val="none" w:sz="0" w:space="0" w:color="auto"/>
        <w:left w:val="none" w:sz="0" w:space="0" w:color="auto"/>
        <w:bottom w:val="none" w:sz="0" w:space="0" w:color="auto"/>
        <w:right w:val="none" w:sz="0" w:space="0" w:color="auto"/>
      </w:divBdr>
    </w:div>
    <w:div w:id="967584680">
      <w:bodyDiv w:val="1"/>
      <w:marLeft w:val="0"/>
      <w:marRight w:val="0"/>
      <w:marTop w:val="0"/>
      <w:marBottom w:val="0"/>
      <w:divBdr>
        <w:top w:val="none" w:sz="0" w:space="0" w:color="auto"/>
        <w:left w:val="none" w:sz="0" w:space="0" w:color="auto"/>
        <w:bottom w:val="none" w:sz="0" w:space="0" w:color="auto"/>
        <w:right w:val="none" w:sz="0" w:space="0" w:color="auto"/>
      </w:divBdr>
    </w:div>
    <w:div w:id="967667925">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390232">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668592">
      <w:bodyDiv w:val="1"/>
      <w:marLeft w:val="0"/>
      <w:marRight w:val="0"/>
      <w:marTop w:val="0"/>
      <w:marBottom w:val="0"/>
      <w:divBdr>
        <w:top w:val="none" w:sz="0" w:space="0" w:color="auto"/>
        <w:left w:val="none" w:sz="0" w:space="0" w:color="auto"/>
        <w:bottom w:val="none" w:sz="0" w:space="0" w:color="auto"/>
        <w:right w:val="none" w:sz="0" w:space="0" w:color="auto"/>
      </w:divBdr>
    </w:div>
    <w:div w:id="971598519">
      <w:bodyDiv w:val="1"/>
      <w:marLeft w:val="0"/>
      <w:marRight w:val="0"/>
      <w:marTop w:val="0"/>
      <w:marBottom w:val="0"/>
      <w:divBdr>
        <w:top w:val="none" w:sz="0" w:space="0" w:color="auto"/>
        <w:left w:val="none" w:sz="0" w:space="0" w:color="auto"/>
        <w:bottom w:val="none" w:sz="0" w:space="0" w:color="auto"/>
        <w:right w:val="none" w:sz="0" w:space="0" w:color="auto"/>
      </w:divBdr>
    </w:div>
    <w:div w:id="971909963">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02352">
      <w:bodyDiv w:val="1"/>
      <w:marLeft w:val="0"/>
      <w:marRight w:val="0"/>
      <w:marTop w:val="0"/>
      <w:marBottom w:val="0"/>
      <w:divBdr>
        <w:top w:val="none" w:sz="0" w:space="0" w:color="auto"/>
        <w:left w:val="none" w:sz="0" w:space="0" w:color="auto"/>
        <w:bottom w:val="none" w:sz="0" w:space="0" w:color="auto"/>
        <w:right w:val="none" w:sz="0" w:space="0" w:color="auto"/>
      </w:divBdr>
    </w:div>
    <w:div w:id="974794465">
      <w:bodyDiv w:val="1"/>
      <w:marLeft w:val="0"/>
      <w:marRight w:val="0"/>
      <w:marTop w:val="0"/>
      <w:marBottom w:val="0"/>
      <w:divBdr>
        <w:top w:val="none" w:sz="0" w:space="0" w:color="auto"/>
        <w:left w:val="none" w:sz="0" w:space="0" w:color="auto"/>
        <w:bottom w:val="none" w:sz="0" w:space="0" w:color="auto"/>
        <w:right w:val="none" w:sz="0" w:space="0" w:color="auto"/>
      </w:divBdr>
    </w:div>
    <w:div w:id="975329591">
      <w:bodyDiv w:val="1"/>
      <w:marLeft w:val="0"/>
      <w:marRight w:val="0"/>
      <w:marTop w:val="0"/>
      <w:marBottom w:val="0"/>
      <w:divBdr>
        <w:top w:val="none" w:sz="0" w:space="0" w:color="auto"/>
        <w:left w:val="none" w:sz="0" w:space="0" w:color="auto"/>
        <w:bottom w:val="none" w:sz="0" w:space="0" w:color="auto"/>
        <w:right w:val="none" w:sz="0" w:space="0" w:color="auto"/>
      </w:divBdr>
    </w:div>
    <w:div w:id="977412863">
      <w:bodyDiv w:val="1"/>
      <w:marLeft w:val="0"/>
      <w:marRight w:val="0"/>
      <w:marTop w:val="0"/>
      <w:marBottom w:val="0"/>
      <w:divBdr>
        <w:top w:val="none" w:sz="0" w:space="0" w:color="auto"/>
        <w:left w:val="none" w:sz="0" w:space="0" w:color="auto"/>
        <w:bottom w:val="none" w:sz="0" w:space="0" w:color="auto"/>
        <w:right w:val="none" w:sz="0" w:space="0" w:color="auto"/>
      </w:divBdr>
    </w:div>
    <w:div w:id="977606049">
      <w:bodyDiv w:val="1"/>
      <w:marLeft w:val="0"/>
      <w:marRight w:val="0"/>
      <w:marTop w:val="0"/>
      <w:marBottom w:val="0"/>
      <w:divBdr>
        <w:top w:val="none" w:sz="0" w:space="0" w:color="auto"/>
        <w:left w:val="none" w:sz="0" w:space="0" w:color="auto"/>
        <w:bottom w:val="none" w:sz="0" w:space="0" w:color="auto"/>
        <w:right w:val="none" w:sz="0" w:space="0" w:color="auto"/>
      </w:divBdr>
    </w:div>
    <w:div w:id="978222961">
      <w:bodyDiv w:val="1"/>
      <w:marLeft w:val="0"/>
      <w:marRight w:val="0"/>
      <w:marTop w:val="0"/>
      <w:marBottom w:val="0"/>
      <w:divBdr>
        <w:top w:val="none" w:sz="0" w:space="0" w:color="auto"/>
        <w:left w:val="none" w:sz="0" w:space="0" w:color="auto"/>
        <w:bottom w:val="none" w:sz="0" w:space="0" w:color="auto"/>
        <w:right w:val="none" w:sz="0" w:space="0" w:color="auto"/>
      </w:divBdr>
    </w:div>
    <w:div w:id="978336818">
      <w:bodyDiv w:val="1"/>
      <w:marLeft w:val="0"/>
      <w:marRight w:val="0"/>
      <w:marTop w:val="0"/>
      <w:marBottom w:val="0"/>
      <w:divBdr>
        <w:top w:val="none" w:sz="0" w:space="0" w:color="auto"/>
        <w:left w:val="none" w:sz="0" w:space="0" w:color="auto"/>
        <w:bottom w:val="none" w:sz="0" w:space="0" w:color="auto"/>
        <w:right w:val="none" w:sz="0" w:space="0" w:color="auto"/>
      </w:divBdr>
    </w:div>
    <w:div w:id="978533215">
      <w:bodyDiv w:val="1"/>
      <w:marLeft w:val="0"/>
      <w:marRight w:val="0"/>
      <w:marTop w:val="0"/>
      <w:marBottom w:val="0"/>
      <w:divBdr>
        <w:top w:val="none" w:sz="0" w:space="0" w:color="auto"/>
        <w:left w:val="none" w:sz="0" w:space="0" w:color="auto"/>
        <w:bottom w:val="none" w:sz="0" w:space="0" w:color="auto"/>
        <w:right w:val="none" w:sz="0" w:space="0" w:color="auto"/>
      </w:divBdr>
    </w:div>
    <w:div w:id="978804705">
      <w:bodyDiv w:val="1"/>
      <w:marLeft w:val="0"/>
      <w:marRight w:val="0"/>
      <w:marTop w:val="0"/>
      <w:marBottom w:val="0"/>
      <w:divBdr>
        <w:top w:val="none" w:sz="0" w:space="0" w:color="auto"/>
        <w:left w:val="none" w:sz="0" w:space="0" w:color="auto"/>
        <w:bottom w:val="none" w:sz="0" w:space="0" w:color="auto"/>
        <w:right w:val="none" w:sz="0" w:space="0" w:color="auto"/>
      </w:divBdr>
    </w:div>
    <w:div w:id="978992885">
      <w:bodyDiv w:val="1"/>
      <w:marLeft w:val="0"/>
      <w:marRight w:val="0"/>
      <w:marTop w:val="0"/>
      <w:marBottom w:val="0"/>
      <w:divBdr>
        <w:top w:val="none" w:sz="0" w:space="0" w:color="auto"/>
        <w:left w:val="none" w:sz="0" w:space="0" w:color="auto"/>
        <w:bottom w:val="none" w:sz="0" w:space="0" w:color="auto"/>
        <w:right w:val="none" w:sz="0" w:space="0" w:color="auto"/>
      </w:divBdr>
    </w:div>
    <w:div w:id="979188267">
      <w:bodyDiv w:val="1"/>
      <w:marLeft w:val="0"/>
      <w:marRight w:val="0"/>
      <w:marTop w:val="0"/>
      <w:marBottom w:val="0"/>
      <w:divBdr>
        <w:top w:val="none" w:sz="0" w:space="0" w:color="auto"/>
        <w:left w:val="none" w:sz="0" w:space="0" w:color="auto"/>
        <w:bottom w:val="none" w:sz="0" w:space="0" w:color="auto"/>
        <w:right w:val="none" w:sz="0" w:space="0" w:color="auto"/>
      </w:divBdr>
    </w:div>
    <w:div w:id="979189213">
      <w:bodyDiv w:val="1"/>
      <w:marLeft w:val="0"/>
      <w:marRight w:val="0"/>
      <w:marTop w:val="0"/>
      <w:marBottom w:val="0"/>
      <w:divBdr>
        <w:top w:val="none" w:sz="0" w:space="0" w:color="auto"/>
        <w:left w:val="none" w:sz="0" w:space="0" w:color="auto"/>
        <w:bottom w:val="none" w:sz="0" w:space="0" w:color="auto"/>
        <w:right w:val="none" w:sz="0" w:space="0" w:color="auto"/>
      </w:divBdr>
    </w:div>
    <w:div w:id="979533172">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80034767">
      <w:bodyDiv w:val="1"/>
      <w:marLeft w:val="0"/>
      <w:marRight w:val="0"/>
      <w:marTop w:val="0"/>
      <w:marBottom w:val="0"/>
      <w:divBdr>
        <w:top w:val="none" w:sz="0" w:space="0" w:color="auto"/>
        <w:left w:val="none" w:sz="0" w:space="0" w:color="auto"/>
        <w:bottom w:val="none" w:sz="0" w:space="0" w:color="auto"/>
        <w:right w:val="none" w:sz="0" w:space="0" w:color="auto"/>
      </w:divBdr>
    </w:div>
    <w:div w:id="980427191">
      <w:bodyDiv w:val="1"/>
      <w:marLeft w:val="0"/>
      <w:marRight w:val="0"/>
      <w:marTop w:val="0"/>
      <w:marBottom w:val="0"/>
      <w:divBdr>
        <w:top w:val="none" w:sz="0" w:space="0" w:color="auto"/>
        <w:left w:val="none" w:sz="0" w:space="0" w:color="auto"/>
        <w:bottom w:val="none" w:sz="0" w:space="0" w:color="auto"/>
        <w:right w:val="none" w:sz="0" w:space="0" w:color="auto"/>
      </w:divBdr>
    </w:div>
    <w:div w:id="980501564">
      <w:bodyDiv w:val="1"/>
      <w:marLeft w:val="0"/>
      <w:marRight w:val="0"/>
      <w:marTop w:val="0"/>
      <w:marBottom w:val="0"/>
      <w:divBdr>
        <w:top w:val="none" w:sz="0" w:space="0" w:color="auto"/>
        <w:left w:val="none" w:sz="0" w:space="0" w:color="auto"/>
        <w:bottom w:val="none" w:sz="0" w:space="0" w:color="auto"/>
        <w:right w:val="none" w:sz="0" w:space="0" w:color="auto"/>
      </w:divBdr>
    </w:div>
    <w:div w:id="981080341">
      <w:bodyDiv w:val="1"/>
      <w:marLeft w:val="0"/>
      <w:marRight w:val="0"/>
      <w:marTop w:val="0"/>
      <w:marBottom w:val="0"/>
      <w:divBdr>
        <w:top w:val="none" w:sz="0" w:space="0" w:color="auto"/>
        <w:left w:val="none" w:sz="0" w:space="0" w:color="auto"/>
        <w:bottom w:val="none" w:sz="0" w:space="0" w:color="auto"/>
        <w:right w:val="none" w:sz="0" w:space="0" w:color="auto"/>
      </w:divBdr>
    </w:div>
    <w:div w:id="981228151">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95722">
      <w:bodyDiv w:val="1"/>
      <w:marLeft w:val="0"/>
      <w:marRight w:val="0"/>
      <w:marTop w:val="0"/>
      <w:marBottom w:val="0"/>
      <w:divBdr>
        <w:top w:val="none" w:sz="0" w:space="0" w:color="auto"/>
        <w:left w:val="none" w:sz="0" w:space="0" w:color="auto"/>
        <w:bottom w:val="none" w:sz="0" w:space="0" w:color="auto"/>
        <w:right w:val="none" w:sz="0" w:space="0" w:color="auto"/>
      </w:divBdr>
    </w:div>
    <w:div w:id="982466402">
      <w:bodyDiv w:val="1"/>
      <w:marLeft w:val="0"/>
      <w:marRight w:val="0"/>
      <w:marTop w:val="0"/>
      <w:marBottom w:val="0"/>
      <w:divBdr>
        <w:top w:val="none" w:sz="0" w:space="0" w:color="auto"/>
        <w:left w:val="none" w:sz="0" w:space="0" w:color="auto"/>
        <w:bottom w:val="none" w:sz="0" w:space="0" w:color="auto"/>
        <w:right w:val="none" w:sz="0" w:space="0" w:color="auto"/>
      </w:divBdr>
    </w:div>
    <w:div w:id="982581372">
      <w:bodyDiv w:val="1"/>
      <w:marLeft w:val="0"/>
      <w:marRight w:val="0"/>
      <w:marTop w:val="0"/>
      <w:marBottom w:val="0"/>
      <w:divBdr>
        <w:top w:val="none" w:sz="0" w:space="0" w:color="auto"/>
        <w:left w:val="none" w:sz="0" w:space="0" w:color="auto"/>
        <w:bottom w:val="none" w:sz="0" w:space="0" w:color="auto"/>
        <w:right w:val="none" w:sz="0" w:space="0" w:color="auto"/>
      </w:divBdr>
    </w:div>
    <w:div w:id="982581531">
      <w:bodyDiv w:val="1"/>
      <w:marLeft w:val="0"/>
      <w:marRight w:val="0"/>
      <w:marTop w:val="0"/>
      <w:marBottom w:val="0"/>
      <w:divBdr>
        <w:top w:val="none" w:sz="0" w:space="0" w:color="auto"/>
        <w:left w:val="none" w:sz="0" w:space="0" w:color="auto"/>
        <w:bottom w:val="none" w:sz="0" w:space="0" w:color="auto"/>
        <w:right w:val="none" w:sz="0" w:space="0" w:color="auto"/>
      </w:divBdr>
    </w:div>
    <w:div w:id="982848231">
      <w:bodyDiv w:val="1"/>
      <w:marLeft w:val="0"/>
      <w:marRight w:val="0"/>
      <w:marTop w:val="0"/>
      <w:marBottom w:val="0"/>
      <w:divBdr>
        <w:top w:val="none" w:sz="0" w:space="0" w:color="auto"/>
        <w:left w:val="none" w:sz="0" w:space="0" w:color="auto"/>
        <w:bottom w:val="none" w:sz="0" w:space="0" w:color="auto"/>
        <w:right w:val="none" w:sz="0" w:space="0" w:color="auto"/>
      </w:divBdr>
    </w:div>
    <w:div w:id="983123625">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4050185">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5278156">
      <w:bodyDiv w:val="1"/>
      <w:marLeft w:val="0"/>
      <w:marRight w:val="0"/>
      <w:marTop w:val="0"/>
      <w:marBottom w:val="0"/>
      <w:divBdr>
        <w:top w:val="none" w:sz="0" w:space="0" w:color="auto"/>
        <w:left w:val="none" w:sz="0" w:space="0" w:color="auto"/>
        <w:bottom w:val="none" w:sz="0" w:space="0" w:color="auto"/>
        <w:right w:val="none" w:sz="0" w:space="0" w:color="auto"/>
      </w:divBdr>
    </w:div>
    <w:div w:id="985862608">
      <w:bodyDiv w:val="1"/>
      <w:marLeft w:val="0"/>
      <w:marRight w:val="0"/>
      <w:marTop w:val="0"/>
      <w:marBottom w:val="0"/>
      <w:divBdr>
        <w:top w:val="none" w:sz="0" w:space="0" w:color="auto"/>
        <w:left w:val="none" w:sz="0" w:space="0" w:color="auto"/>
        <w:bottom w:val="none" w:sz="0" w:space="0" w:color="auto"/>
        <w:right w:val="none" w:sz="0" w:space="0" w:color="auto"/>
      </w:divBdr>
    </w:div>
    <w:div w:id="986973788">
      <w:bodyDiv w:val="1"/>
      <w:marLeft w:val="0"/>
      <w:marRight w:val="0"/>
      <w:marTop w:val="0"/>
      <w:marBottom w:val="0"/>
      <w:divBdr>
        <w:top w:val="none" w:sz="0" w:space="0" w:color="auto"/>
        <w:left w:val="none" w:sz="0" w:space="0" w:color="auto"/>
        <w:bottom w:val="none" w:sz="0" w:space="0" w:color="auto"/>
        <w:right w:val="none" w:sz="0" w:space="0" w:color="auto"/>
      </w:divBdr>
    </w:div>
    <w:div w:id="986978750">
      <w:bodyDiv w:val="1"/>
      <w:marLeft w:val="0"/>
      <w:marRight w:val="0"/>
      <w:marTop w:val="0"/>
      <w:marBottom w:val="0"/>
      <w:divBdr>
        <w:top w:val="none" w:sz="0" w:space="0" w:color="auto"/>
        <w:left w:val="none" w:sz="0" w:space="0" w:color="auto"/>
        <w:bottom w:val="none" w:sz="0" w:space="0" w:color="auto"/>
        <w:right w:val="none" w:sz="0" w:space="0" w:color="auto"/>
      </w:divBdr>
    </w:div>
    <w:div w:id="987705400">
      <w:bodyDiv w:val="1"/>
      <w:marLeft w:val="0"/>
      <w:marRight w:val="0"/>
      <w:marTop w:val="0"/>
      <w:marBottom w:val="0"/>
      <w:divBdr>
        <w:top w:val="none" w:sz="0" w:space="0" w:color="auto"/>
        <w:left w:val="none" w:sz="0" w:space="0" w:color="auto"/>
        <w:bottom w:val="none" w:sz="0" w:space="0" w:color="auto"/>
        <w:right w:val="none" w:sz="0" w:space="0" w:color="auto"/>
      </w:divBdr>
    </w:div>
    <w:div w:id="988481432">
      <w:bodyDiv w:val="1"/>
      <w:marLeft w:val="0"/>
      <w:marRight w:val="0"/>
      <w:marTop w:val="0"/>
      <w:marBottom w:val="0"/>
      <w:divBdr>
        <w:top w:val="none" w:sz="0" w:space="0" w:color="auto"/>
        <w:left w:val="none" w:sz="0" w:space="0" w:color="auto"/>
        <w:bottom w:val="none" w:sz="0" w:space="0" w:color="auto"/>
        <w:right w:val="none" w:sz="0" w:space="0" w:color="auto"/>
      </w:divBdr>
    </w:div>
    <w:div w:id="988822516">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8945071">
      <w:bodyDiv w:val="1"/>
      <w:marLeft w:val="0"/>
      <w:marRight w:val="0"/>
      <w:marTop w:val="0"/>
      <w:marBottom w:val="0"/>
      <w:divBdr>
        <w:top w:val="none" w:sz="0" w:space="0" w:color="auto"/>
        <w:left w:val="none" w:sz="0" w:space="0" w:color="auto"/>
        <w:bottom w:val="none" w:sz="0" w:space="0" w:color="auto"/>
        <w:right w:val="none" w:sz="0" w:space="0" w:color="auto"/>
      </w:divBdr>
    </w:div>
    <w:div w:id="990404899">
      <w:bodyDiv w:val="1"/>
      <w:marLeft w:val="0"/>
      <w:marRight w:val="0"/>
      <w:marTop w:val="0"/>
      <w:marBottom w:val="0"/>
      <w:divBdr>
        <w:top w:val="none" w:sz="0" w:space="0" w:color="auto"/>
        <w:left w:val="none" w:sz="0" w:space="0" w:color="auto"/>
        <w:bottom w:val="none" w:sz="0" w:space="0" w:color="auto"/>
        <w:right w:val="none" w:sz="0" w:space="0" w:color="auto"/>
      </w:divBdr>
    </w:div>
    <w:div w:id="990447990">
      <w:bodyDiv w:val="1"/>
      <w:marLeft w:val="0"/>
      <w:marRight w:val="0"/>
      <w:marTop w:val="0"/>
      <w:marBottom w:val="0"/>
      <w:divBdr>
        <w:top w:val="none" w:sz="0" w:space="0" w:color="auto"/>
        <w:left w:val="none" w:sz="0" w:space="0" w:color="auto"/>
        <w:bottom w:val="none" w:sz="0" w:space="0" w:color="auto"/>
        <w:right w:val="none" w:sz="0" w:space="0" w:color="auto"/>
      </w:divBdr>
    </w:div>
    <w:div w:id="991523693">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756635">
      <w:bodyDiv w:val="1"/>
      <w:marLeft w:val="0"/>
      <w:marRight w:val="0"/>
      <w:marTop w:val="0"/>
      <w:marBottom w:val="0"/>
      <w:divBdr>
        <w:top w:val="none" w:sz="0" w:space="0" w:color="auto"/>
        <w:left w:val="none" w:sz="0" w:space="0" w:color="auto"/>
        <w:bottom w:val="none" w:sz="0" w:space="0" w:color="auto"/>
        <w:right w:val="none" w:sz="0" w:space="0" w:color="auto"/>
      </w:divBdr>
    </w:div>
    <w:div w:id="992836582">
      <w:bodyDiv w:val="1"/>
      <w:marLeft w:val="0"/>
      <w:marRight w:val="0"/>
      <w:marTop w:val="0"/>
      <w:marBottom w:val="0"/>
      <w:divBdr>
        <w:top w:val="none" w:sz="0" w:space="0" w:color="auto"/>
        <w:left w:val="none" w:sz="0" w:space="0" w:color="auto"/>
        <w:bottom w:val="none" w:sz="0" w:space="0" w:color="auto"/>
        <w:right w:val="none" w:sz="0" w:space="0" w:color="auto"/>
      </w:divBdr>
    </w:div>
    <w:div w:id="993222858">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876223">
      <w:bodyDiv w:val="1"/>
      <w:marLeft w:val="0"/>
      <w:marRight w:val="0"/>
      <w:marTop w:val="0"/>
      <w:marBottom w:val="0"/>
      <w:divBdr>
        <w:top w:val="none" w:sz="0" w:space="0" w:color="auto"/>
        <w:left w:val="none" w:sz="0" w:space="0" w:color="auto"/>
        <w:bottom w:val="none" w:sz="0" w:space="0" w:color="auto"/>
        <w:right w:val="none" w:sz="0" w:space="0" w:color="auto"/>
      </w:divBdr>
    </w:div>
    <w:div w:id="994407749">
      <w:bodyDiv w:val="1"/>
      <w:marLeft w:val="0"/>
      <w:marRight w:val="0"/>
      <w:marTop w:val="0"/>
      <w:marBottom w:val="0"/>
      <w:divBdr>
        <w:top w:val="none" w:sz="0" w:space="0" w:color="auto"/>
        <w:left w:val="none" w:sz="0" w:space="0" w:color="auto"/>
        <w:bottom w:val="none" w:sz="0" w:space="0" w:color="auto"/>
        <w:right w:val="none" w:sz="0" w:space="0" w:color="auto"/>
      </w:divBdr>
    </w:div>
    <w:div w:id="994459196">
      <w:bodyDiv w:val="1"/>
      <w:marLeft w:val="0"/>
      <w:marRight w:val="0"/>
      <w:marTop w:val="0"/>
      <w:marBottom w:val="0"/>
      <w:divBdr>
        <w:top w:val="none" w:sz="0" w:space="0" w:color="auto"/>
        <w:left w:val="none" w:sz="0" w:space="0" w:color="auto"/>
        <w:bottom w:val="none" w:sz="0" w:space="0" w:color="auto"/>
        <w:right w:val="none" w:sz="0" w:space="0" w:color="auto"/>
      </w:divBdr>
    </w:div>
    <w:div w:id="995299475">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38067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419635">
      <w:bodyDiv w:val="1"/>
      <w:marLeft w:val="0"/>
      <w:marRight w:val="0"/>
      <w:marTop w:val="0"/>
      <w:marBottom w:val="0"/>
      <w:divBdr>
        <w:top w:val="none" w:sz="0" w:space="0" w:color="auto"/>
        <w:left w:val="none" w:sz="0" w:space="0" w:color="auto"/>
        <w:bottom w:val="none" w:sz="0" w:space="0" w:color="auto"/>
        <w:right w:val="none" w:sz="0" w:space="0" w:color="auto"/>
      </w:divBdr>
    </w:div>
    <w:div w:id="997000109">
      <w:bodyDiv w:val="1"/>
      <w:marLeft w:val="0"/>
      <w:marRight w:val="0"/>
      <w:marTop w:val="0"/>
      <w:marBottom w:val="0"/>
      <w:divBdr>
        <w:top w:val="none" w:sz="0" w:space="0" w:color="auto"/>
        <w:left w:val="none" w:sz="0" w:space="0" w:color="auto"/>
        <w:bottom w:val="none" w:sz="0" w:space="0" w:color="auto"/>
        <w:right w:val="none" w:sz="0" w:space="0" w:color="auto"/>
      </w:divBdr>
    </w:div>
    <w:div w:id="997347017">
      <w:bodyDiv w:val="1"/>
      <w:marLeft w:val="0"/>
      <w:marRight w:val="0"/>
      <w:marTop w:val="0"/>
      <w:marBottom w:val="0"/>
      <w:divBdr>
        <w:top w:val="none" w:sz="0" w:space="0" w:color="auto"/>
        <w:left w:val="none" w:sz="0" w:space="0" w:color="auto"/>
        <w:bottom w:val="none" w:sz="0" w:space="0" w:color="auto"/>
        <w:right w:val="none" w:sz="0" w:space="0" w:color="auto"/>
      </w:divBdr>
    </w:div>
    <w:div w:id="997613013">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9234271">
      <w:bodyDiv w:val="1"/>
      <w:marLeft w:val="0"/>
      <w:marRight w:val="0"/>
      <w:marTop w:val="0"/>
      <w:marBottom w:val="0"/>
      <w:divBdr>
        <w:top w:val="none" w:sz="0" w:space="0" w:color="auto"/>
        <w:left w:val="none" w:sz="0" w:space="0" w:color="auto"/>
        <w:bottom w:val="none" w:sz="0" w:space="0" w:color="auto"/>
        <w:right w:val="none" w:sz="0" w:space="0" w:color="auto"/>
      </w:divBdr>
    </w:div>
    <w:div w:id="999456083">
      <w:bodyDiv w:val="1"/>
      <w:marLeft w:val="0"/>
      <w:marRight w:val="0"/>
      <w:marTop w:val="0"/>
      <w:marBottom w:val="0"/>
      <w:divBdr>
        <w:top w:val="none" w:sz="0" w:space="0" w:color="auto"/>
        <w:left w:val="none" w:sz="0" w:space="0" w:color="auto"/>
        <w:bottom w:val="none" w:sz="0" w:space="0" w:color="auto"/>
        <w:right w:val="none" w:sz="0" w:space="0" w:color="auto"/>
      </w:divBdr>
    </w:div>
    <w:div w:id="999768187">
      <w:bodyDiv w:val="1"/>
      <w:marLeft w:val="0"/>
      <w:marRight w:val="0"/>
      <w:marTop w:val="0"/>
      <w:marBottom w:val="0"/>
      <w:divBdr>
        <w:top w:val="none" w:sz="0" w:space="0" w:color="auto"/>
        <w:left w:val="none" w:sz="0" w:space="0" w:color="auto"/>
        <w:bottom w:val="none" w:sz="0" w:space="0" w:color="auto"/>
        <w:right w:val="none" w:sz="0" w:space="0" w:color="auto"/>
      </w:divBdr>
    </w:div>
    <w:div w:id="999889584">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30491">
      <w:bodyDiv w:val="1"/>
      <w:marLeft w:val="0"/>
      <w:marRight w:val="0"/>
      <w:marTop w:val="0"/>
      <w:marBottom w:val="0"/>
      <w:divBdr>
        <w:top w:val="none" w:sz="0" w:space="0" w:color="auto"/>
        <w:left w:val="none" w:sz="0" w:space="0" w:color="auto"/>
        <w:bottom w:val="none" w:sz="0" w:space="0" w:color="auto"/>
        <w:right w:val="none" w:sz="0" w:space="0" w:color="auto"/>
      </w:divBdr>
    </w:div>
    <w:div w:id="1000694726">
      <w:bodyDiv w:val="1"/>
      <w:marLeft w:val="0"/>
      <w:marRight w:val="0"/>
      <w:marTop w:val="0"/>
      <w:marBottom w:val="0"/>
      <w:divBdr>
        <w:top w:val="none" w:sz="0" w:space="0" w:color="auto"/>
        <w:left w:val="none" w:sz="0" w:space="0" w:color="auto"/>
        <w:bottom w:val="none" w:sz="0" w:space="0" w:color="auto"/>
        <w:right w:val="none" w:sz="0" w:space="0" w:color="auto"/>
      </w:divBdr>
    </w:div>
    <w:div w:id="1001079436">
      <w:bodyDiv w:val="1"/>
      <w:marLeft w:val="0"/>
      <w:marRight w:val="0"/>
      <w:marTop w:val="0"/>
      <w:marBottom w:val="0"/>
      <w:divBdr>
        <w:top w:val="none" w:sz="0" w:space="0" w:color="auto"/>
        <w:left w:val="none" w:sz="0" w:space="0" w:color="auto"/>
        <w:bottom w:val="none" w:sz="0" w:space="0" w:color="auto"/>
        <w:right w:val="none" w:sz="0" w:space="0" w:color="auto"/>
      </w:divBdr>
    </w:div>
    <w:div w:id="1001080822">
      <w:bodyDiv w:val="1"/>
      <w:marLeft w:val="0"/>
      <w:marRight w:val="0"/>
      <w:marTop w:val="0"/>
      <w:marBottom w:val="0"/>
      <w:divBdr>
        <w:top w:val="none" w:sz="0" w:space="0" w:color="auto"/>
        <w:left w:val="none" w:sz="0" w:space="0" w:color="auto"/>
        <w:bottom w:val="none" w:sz="0" w:space="0" w:color="auto"/>
        <w:right w:val="none" w:sz="0" w:space="0" w:color="auto"/>
      </w:divBdr>
    </w:div>
    <w:div w:id="1001081253">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466755">
      <w:bodyDiv w:val="1"/>
      <w:marLeft w:val="0"/>
      <w:marRight w:val="0"/>
      <w:marTop w:val="0"/>
      <w:marBottom w:val="0"/>
      <w:divBdr>
        <w:top w:val="none" w:sz="0" w:space="0" w:color="auto"/>
        <w:left w:val="none" w:sz="0" w:space="0" w:color="auto"/>
        <w:bottom w:val="none" w:sz="0" w:space="0" w:color="auto"/>
        <w:right w:val="none" w:sz="0" w:space="0" w:color="auto"/>
      </w:divBdr>
    </w:div>
    <w:div w:id="1002581817">
      <w:bodyDiv w:val="1"/>
      <w:marLeft w:val="0"/>
      <w:marRight w:val="0"/>
      <w:marTop w:val="0"/>
      <w:marBottom w:val="0"/>
      <w:divBdr>
        <w:top w:val="none" w:sz="0" w:space="0" w:color="auto"/>
        <w:left w:val="none" w:sz="0" w:space="0" w:color="auto"/>
        <w:bottom w:val="none" w:sz="0" w:space="0" w:color="auto"/>
        <w:right w:val="none" w:sz="0" w:space="0" w:color="auto"/>
      </w:divBdr>
    </w:div>
    <w:div w:id="1002590166">
      <w:bodyDiv w:val="1"/>
      <w:marLeft w:val="0"/>
      <w:marRight w:val="0"/>
      <w:marTop w:val="0"/>
      <w:marBottom w:val="0"/>
      <w:divBdr>
        <w:top w:val="none" w:sz="0" w:space="0" w:color="auto"/>
        <w:left w:val="none" w:sz="0" w:space="0" w:color="auto"/>
        <w:bottom w:val="none" w:sz="0" w:space="0" w:color="auto"/>
        <w:right w:val="none" w:sz="0" w:space="0" w:color="auto"/>
      </w:divBdr>
    </w:div>
    <w:div w:id="1003967862">
      <w:bodyDiv w:val="1"/>
      <w:marLeft w:val="0"/>
      <w:marRight w:val="0"/>
      <w:marTop w:val="0"/>
      <w:marBottom w:val="0"/>
      <w:divBdr>
        <w:top w:val="none" w:sz="0" w:space="0" w:color="auto"/>
        <w:left w:val="none" w:sz="0" w:space="0" w:color="auto"/>
        <w:bottom w:val="none" w:sz="0" w:space="0" w:color="auto"/>
        <w:right w:val="none" w:sz="0" w:space="0" w:color="auto"/>
      </w:divBdr>
    </w:div>
    <w:div w:id="1003968377">
      <w:bodyDiv w:val="1"/>
      <w:marLeft w:val="0"/>
      <w:marRight w:val="0"/>
      <w:marTop w:val="0"/>
      <w:marBottom w:val="0"/>
      <w:divBdr>
        <w:top w:val="none" w:sz="0" w:space="0" w:color="auto"/>
        <w:left w:val="none" w:sz="0" w:space="0" w:color="auto"/>
        <w:bottom w:val="none" w:sz="0" w:space="0" w:color="auto"/>
        <w:right w:val="none" w:sz="0" w:space="0" w:color="auto"/>
      </w:divBdr>
    </w:div>
    <w:div w:id="1003974155">
      <w:bodyDiv w:val="1"/>
      <w:marLeft w:val="0"/>
      <w:marRight w:val="0"/>
      <w:marTop w:val="0"/>
      <w:marBottom w:val="0"/>
      <w:divBdr>
        <w:top w:val="none" w:sz="0" w:space="0" w:color="auto"/>
        <w:left w:val="none" w:sz="0" w:space="0" w:color="auto"/>
        <w:bottom w:val="none" w:sz="0" w:space="0" w:color="auto"/>
        <w:right w:val="none" w:sz="0" w:space="0" w:color="auto"/>
      </w:divBdr>
    </w:div>
    <w:div w:id="1004555726">
      <w:bodyDiv w:val="1"/>
      <w:marLeft w:val="0"/>
      <w:marRight w:val="0"/>
      <w:marTop w:val="0"/>
      <w:marBottom w:val="0"/>
      <w:divBdr>
        <w:top w:val="none" w:sz="0" w:space="0" w:color="auto"/>
        <w:left w:val="none" w:sz="0" w:space="0" w:color="auto"/>
        <w:bottom w:val="none" w:sz="0" w:space="0" w:color="auto"/>
        <w:right w:val="none" w:sz="0" w:space="0" w:color="auto"/>
      </w:divBdr>
    </w:div>
    <w:div w:id="1005088451">
      <w:bodyDiv w:val="1"/>
      <w:marLeft w:val="0"/>
      <w:marRight w:val="0"/>
      <w:marTop w:val="0"/>
      <w:marBottom w:val="0"/>
      <w:divBdr>
        <w:top w:val="none" w:sz="0" w:space="0" w:color="auto"/>
        <w:left w:val="none" w:sz="0" w:space="0" w:color="auto"/>
        <w:bottom w:val="none" w:sz="0" w:space="0" w:color="auto"/>
        <w:right w:val="none" w:sz="0" w:space="0" w:color="auto"/>
      </w:divBdr>
    </w:div>
    <w:div w:id="1006054780">
      <w:bodyDiv w:val="1"/>
      <w:marLeft w:val="0"/>
      <w:marRight w:val="0"/>
      <w:marTop w:val="0"/>
      <w:marBottom w:val="0"/>
      <w:divBdr>
        <w:top w:val="none" w:sz="0" w:space="0" w:color="auto"/>
        <w:left w:val="none" w:sz="0" w:space="0" w:color="auto"/>
        <w:bottom w:val="none" w:sz="0" w:space="0" w:color="auto"/>
        <w:right w:val="none" w:sz="0" w:space="0" w:color="auto"/>
      </w:divBdr>
    </w:div>
    <w:div w:id="1006130926">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755545">
      <w:bodyDiv w:val="1"/>
      <w:marLeft w:val="0"/>
      <w:marRight w:val="0"/>
      <w:marTop w:val="0"/>
      <w:marBottom w:val="0"/>
      <w:divBdr>
        <w:top w:val="none" w:sz="0" w:space="0" w:color="auto"/>
        <w:left w:val="none" w:sz="0" w:space="0" w:color="auto"/>
        <w:bottom w:val="none" w:sz="0" w:space="0" w:color="auto"/>
        <w:right w:val="none" w:sz="0" w:space="0" w:color="auto"/>
      </w:divBdr>
    </w:div>
    <w:div w:id="1007949945">
      <w:bodyDiv w:val="1"/>
      <w:marLeft w:val="0"/>
      <w:marRight w:val="0"/>
      <w:marTop w:val="0"/>
      <w:marBottom w:val="0"/>
      <w:divBdr>
        <w:top w:val="none" w:sz="0" w:space="0" w:color="auto"/>
        <w:left w:val="none" w:sz="0" w:space="0" w:color="auto"/>
        <w:bottom w:val="none" w:sz="0" w:space="0" w:color="auto"/>
        <w:right w:val="none" w:sz="0" w:space="0" w:color="auto"/>
      </w:divBdr>
    </w:div>
    <w:div w:id="1008096979">
      <w:bodyDiv w:val="1"/>
      <w:marLeft w:val="0"/>
      <w:marRight w:val="0"/>
      <w:marTop w:val="0"/>
      <w:marBottom w:val="0"/>
      <w:divBdr>
        <w:top w:val="none" w:sz="0" w:space="0" w:color="auto"/>
        <w:left w:val="none" w:sz="0" w:space="0" w:color="auto"/>
        <w:bottom w:val="none" w:sz="0" w:space="0" w:color="auto"/>
        <w:right w:val="none" w:sz="0" w:space="0" w:color="auto"/>
      </w:divBdr>
    </w:div>
    <w:div w:id="1008097975">
      <w:bodyDiv w:val="1"/>
      <w:marLeft w:val="0"/>
      <w:marRight w:val="0"/>
      <w:marTop w:val="0"/>
      <w:marBottom w:val="0"/>
      <w:divBdr>
        <w:top w:val="none" w:sz="0" w:space="0" w:color="auto"/>
        <w:left w:val="none" w:sz="0" w:space="0" w:color="auto"/>
        <w:bottom w:val="none" w:sz="0" w:space="0" w:color="auto"/>
        <w:right w:val="none" w:sz="0" w:space="0" w:color="auto"/>
      </w:divBdr>
    </w:div>
    <w:div w:id="1008682111">
      <w:bodyDiv w:val="1"/>
      <w:marLeft w:val="0"/>
      <w:marRight w:val="0"/>
      <w:marTop w:val="0"/>
      <w:marBottom w:val="0"/>
      <w:divBdr>
        <w:top w:val="none" w:sz="0" w:space="0" w:color="auto"/>
        <w:left w:val="none" w:sz="0" w:space="0" w:color="auto"/>
        <w:bottom w:val="none" w:sz="0" w:space="0" w:color="auto"/>
        <w:right w:val="none" w:sz="0" w:space="0" w:color="auto"/>
      </w:divBdr>
    </w:div>
    <w:div w:id="1009605156">
      <w:bodyDiv w:val="1"/>
      <w:marLeft w:val="0"/>
      <w:marRight w:val="0"/>
      <w:marTop w:val="0"/>
      <w:marBottom w:val="0"/>
      <w:divBdr>
        <w:top w:val="none" w:sz="0" w:space="0" w:color="auto"/>
        <w:left w:val="none" w:sz="0" w:space="0" w:color="auto"/>
        <w:bottom w:val="none" w:sz="0" w:space="0" w:color="auto"/>
        <w:right w:val="none" w:sz="0" w:space="0" w:color="auto"/>
      </w:divBdr>
    </w:div>
    <w:div w:id="1010908055">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2146302">
      <w:bodyDiv w:val="1"/>
      <w:marLeft w:val="0"/>
      <w:marRight w:val="0"/>
      <w:marTop w:val="0"/>
      <w:marBottom w:val="0"/>
      <w:divBdr>
        <w:top w:val="none" w:sz="0" w:space="0" w:color="auto"/>
        <w:left w:val="none" w:sz="0" w:space="0" w:color="auto"/>
        <w:bottom w:val="none" w:sz="0" w:space="0" w:color="auto"/>
        <w:right w:val="none" w:sz="0" w:space="0" w:color="auto"/>
      </w:divBdr>
    </w:div>
    <w:div w:id="1012486516">
      <w:bodyDiv w:val="1"/>
      <w:marLeft w:val="0"/>
      <w:marRight w:val="0"/>
      <w:marTop w:val="0"/>
      <w:marBottom w:val="0"/>
      <w:divBdr>
        <w:top w:val="none" w:sz="0" w:space="0" w:color="auto"/>
        <w:left w:val="none" w:sz="0" w:space="0" w:color="auto"/>
        <w:bottom w:val="none" w:sz="0" w:space="0" w:color="auto"/>
        <w:right w:val="none" w:sz="0" w:space="0" w:color="auto"/>
      </w:divBdr>
    </w:div>
    <w:div w:id="1012488342">
      <w:bodyDiv w:val="1"/>
      <w:marLeft w:val="0"/>
      <w:marRight w:val="0"/>
      <w:marTop w:val="0"/>
      <w:marBottom w:val="0"/>
      <w:divBdr>
        <w:top w:val="none" w:sz="0" w:space="0" w:color="auto"/>
        <w:left w:val="none" w:sz="0" w:space="0" w:color="auto"/>
        <w:bottom w:val="none" w:sz="0" w:space="0" w:color="auto"/>
        <w:right w:val="none" w:sz="0" w:space="0" w:color="auto"/>
      </w:divBdr>
    </w:div>
    <w:div w:id="1012683333">
      <w:bodyDiv w:val="1"/>
      <w:marLeft w:val="0"/>
      <w:marRight w:val="0"/>
      <w:marTop w:val="0"/>
      <w:marBottom w:val="0"/>
      <w:divBdr>
        <w:top w:val="none" w:sz="0" w:space="0" w:color="auto"/>
        <w:left w:val="none" w:sz="0" w:space="0" w:color="auto"/>
        <w:bottom w:val="none" w:sz="0" w:space="0" w:color="auto"/>
        <w:right w:val="none" w:sz="0" w:space="0" w:color="auto"/>
      </w:divBdr>
    </w:div>
    <w:div w:id="1013414817">
      <w:bodyDiv w:val="1"/>
      <w:marLeft w:val="0"/>
      <w:marRight w:val="0"/>
      <w:marTop w:val="0"/>
      <w:marBottom w:val="0"/>
      <w:divBdr>
        <w:top w:val="none" w:sz="0" w:space="0" w:color="auto"/>
        <w:left w:val="none" w:sz="0" w:space="0" w:color="auto"/>
        <w:bottom w:val="none" w:sz="0" w:space="0" w:color="auto"/>
        <w:right w:val="none" w:sz="0" w:space="0" w:color="auto"/>
      </w:divBdr>
    </w:div>
    <w:div w:id="1013999565">
      <w:bodyDiv w:val="1"/>
      <w:marLeft w:val="0"/>
      <w:marRight w:val="0"/>
      <w:marTop w:val="0"/>
      <w:marBottom w:val="0"/>
      <w:divBdr>
        <w:top w:val="none" w:sz="0" w:space="0" w:color="auto"/>
        <w:left w:val="none" w:sz="0" w:space="0" w:color="auto"/>
        <w:bottom w:val="none" w:sz="0" w:space="0" w:color="auto"/>
        <w:right w:val="none" w:sz="0" w:space="0" w:color="auto"/>
      </w:divBdr>
    </w:div>
    <w:div w:id="1014183803">
      <w:bodyDiv w:val="1"/>
      <w:marLeft w:val="0"/>
      <w:marRight w:val="0"/>
      <w:marTop w:val="0"/>
      <w:marBottom w:val="0"/>
      <w:divBdr>
        <w:top w:val="none" w:sz="0" w:space="0" w:color="auto"/>
        <w:left w:val="none" w:sz="0" w:space="0" w:color="auto"/>
        <w:bottom w:val="none" w:sz="0" w:space="0" w:color="auto"/>
        <w:right w:val="none" w:sz="0" w:space="0" w:color="auto"/>
      </w:divBdr>
    </w:div>
    <w:div w:id="1014647491">
      <w:bodyDiv w:val="1"/>
      <w:marLeft w:val="0"/>
      <w:marRight w:val="0"/>
      <w:marTop w:val="0"/>
      <w:marBottom w:val="0"/>
      <w:divBdr>
        <w:top w:val="none" w:sz="0" w:space="0" w:color="auto"/>
        <w:left w:val="none" w:sz="0" w:space="0" w:color="auto"/>
        <w:bottom w:val="none" w:sz="0" w:space="0" w:color="auto"/>
        <w:right w:val="none" w:sz="0" w:space="0" w:color="auto"/>
      </w:divBdr>
    </w:div>
    <w:div w:id="1014766037">
      <w:bodyDiv w:val="1"/>
      <w:marLeft w:val="0"/>
      <w:marRight w:val="0"/>
      <w:marTop w:val="0"/>
      <w:marBottom w:val="0"/>
      <w:divBdr>
        <w:top w:val="none" w:sz="0" w:space="0" w:color="auto"/>
        <w:left w:val="none" w:sz="0" w:space="0" w:color="auto"/>
        <w:bottom w:val="none" w:sz="0" w:space="0" w:color="auto"/>
        <w:right w:val="none" w:sz="0" w:space="0" w:color="auto"/>
      </w:divBdr>
    </w:div>
    <w:div w:id="1014841975">
      <w:bodyDiv w:val="1"/>
      <w:marLeft w:val="0"/>
      <w:marRight w:val="0"/>
      <w:marTop w:val="0"/>
      <w:marBottom w:val="0"/>
      <w:divBdr>
        <w:top w:val="none" w:sz="0" w:space="0" w:color="auto"/>
        <w:left w:val="none" w:sz="0" w:space="0" w:color="auto"/>
        <w:bottom w:val="none" w:sz="0" w:space="0" w:color="auto"/>
        <w:right w:val="none" w:sz="0" w:space="0" w:color="auto"/>
      </w:divBdr>
    </w:div>
    <w:div w:id="1015039346">
      <w:bodyDiv w:val="1"/>
      <w:marLeft w:val="0"/>
      <w:marRight w:val="0"/>
      <w:marTop w:val="0"/>
      <w:marBottom w:val="0"/>
      <w:divBdr>
        <w:top w:val="none" w:sz="0" w:space="0" w:color="auto"/>
        <w:left w:val="none" w:sz="0" w:space="0" w:color="auto"/>
        <w:bottom w:val="none" w:sz="0" w:space="0" w:color="auto"/>
        <w:right w:val="none" w:sz="0" w:space="0" w:color="auto"/>
      </w:divBdr>
    </w:div>
    <w:div w:id="1015153252">
      <w:bodyDiv w:val="1"/>
      <w:marLeft w:val="0"/>
      <w:marRight w:val="0"/>
      <w:marTop w:val="0"/>
      <w:marBottom w:val="0"/>
      <w:divBdr>
        <w:top w:val="none" w:sz="0" w:space="0" w:color="auto"/>
        <w:left w:val="none" w:sz="0" w:space="0" w:color="auto"/>
        <w:bottom w:val="none" w:sz="0" w:space="0" w:color="auto"/>
        <w:right w:val="none" w:sz="0" w:space="0" w:color="auto"/>
      </w:divBdr>
    </w:div>
    <w:div w:id="1016616092">
      <w:bodyDiv w:val="1"/>
      <w:marLeft w:val="0"/>
      <w:marRight w:val="0"/>
      <w:marTop w:val="0"/>
      <w:marBottom w:val="0"/>
      <w:divBdr>
        <w:top w:val="none" w:sz="0" w:space="0" w:color="auto"/>
        <w:left w:val="none" w:sz="0" w:space="0" w:color="auto"/>
        <w:bottom w:val="none" w:sz="0" w:space="0" w:color="auto"/>
        <w:right w:val="none" w:sz="0" w:space="0" w:color="auto"/>
      </w:divBdr>
    </w:div>
    <w:div w:id="1017200351">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732080">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9085366">
      <w:bodyDiv w:val="1"/>
      <w:marLeft w:val="0"/>
      <w:marRight w:val="0"/>
      <w:marTop w:val="0"/>
      <w:marBottom w:val="0"/>
      <w:divBdr>
        <w:top w:val="none" w:sz="0" w:space="0" w:color="auto"/>
        <w:left w:val="none" w:sz="0" w:space="0" w:color="auto"/>
        <w:bottom w:val="none" w:sz="0" w:space="0" w:color="auto"/>
        <w:right w:val="none" w:sz="0" w:space="0" w:color="auto"/>
      </w:divBdr>
    </w:div>
    <w:div w:id="1019164945">
      <w:bodyDiv w:val="1"/>
      <w:marLeft w:val="0"/>
      <w:marRight w:val="0"/>
      <w:marTop w:val="0"/>
      <w:marBottom w:val="0"/>
      <w:divBdr>
        <w:top w:val="none" w:sz="0" w:space="0" w:color="auto"/>
        <w:left w:val="none" w:sz="0" w:space="0" w:color="auto"/>
        <w:bottom w:val="none" w:sz="0" w:space="0" w:color="auto"/>
        <w:right w:val="none" w:sz="0" w:space="0" w:color="auto"/>
      </w:divBdr>
    </w:div>
    <w:div w:id="1019741959">
      <w:bodyDiv w:val="1"/>
      <w:marLeft w:val="0"/>
      <w:marRight w:val="0"/>
      <w:marTop w:val="0"/>
      <w:marBottom w:val="0"/>
      <w:divBdr>
        <w:top w:val="none" w:sz="0" w:space="0" w:color="auto"/>
        <w:left w:val="none" w:sz="0" w:space="0" w:color="auto"/>
        <w:bottom w:val="none" w:sz="0" w:space="0" w:color="auto"/>
        <w:right w:val="none" w:sz="0" w:space="0" w:color="auto"/>
      </w:divBdr>
    </w:div>
    <w:div w:id="1020082598">
      <w:bodyDiv w:val="1"/>
      <w:marLeft w:val="0"/>
      <w:marRight w:val="0"/>
      <w:marTop w:val="0"/>
      <w:marBottom w:val="0"/>
      <w:divBdr>
        <w:top w:val="none" w:sz="0" w:space="0" w:color="auto"/>
        <w:left w:val="none" w:sz="0" w:space="0" w:color="auto"/>
        <w:bottom w:val="none" w:sz="0" w:space="0" w:color="auto"/>
        <w:right w:val="none" w:sz="0" w:space="0" w:color="auto"/>
      </w:divBdr>
    </w:div>
    <w:div w:id="1020623262">
      <w:bodyDiv w:val="1"/>
      <w:marLeft w:val="0"/>
      <w:marRight w:val="0"/>
      <w:marTop w:val="0"/>
      <w:marBottom w:val="0"/>
      <w:divBdr>
        <w:top w:val="none" w:sz="0" w:space="0" w:color="auto"/>
        <w:left w:val="none" w:sz="0" w:space="0" w:color="auto"/>
        <w:bottom w:val="none" w:sz="0" w:space="0" w:color="auto"/>
        <w:right w:val="none" w:sz="0" w:space="0" w:color="auto"/>
      </w:divBdr>
    </w:div>
    <w:div w:id="1020931476">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513140">
      <w:bodyDiv w:val="1"/>
      <w:marLeft w:val="0"/>
      <w:marRight w:val="0"/>
      <w:marTop w:val="0"/>
      <w:marBottom w:val="0"/>
      <w:divBdr>
        <w:top w:val="none" w:sz="0" w:space="0" w:color="auto"/>
        <w:left w:val="none" w:sz="0" w:space="0" w:color="auto"/>
        <w:bottom w:val="none" w:sz="0" w:space="0" w:color="auto"/>
        <w:right w:val="none" w:sz="0" w:space="0" w:color="auto"/>
      </w:divBdr>
    </w:div>
    <w:div w:id="1022318879">
      <w:bodyDiv w:val="1"/>
      <w:marLeft w:val="0"/>
      <w:marRight w:val="0"/>
      <w:marTop w:val="0"/>
      <w:marBottom w:val="0"/>
      <w:divBdr>
        <w:top w:val="none" w:sz="0" w:space="0" w:color="auto"/>
        <w:left w:val="none" w:sz="0" w:space="0" w:color="auto"/>
        <w:bottom w:val="none" w:sz="0" w:space="0" w:color="auto"/>
        <w:right w:val="none" w:sz="0" w:space="0" w:color="auto"/>
      </w:divBdr>
    </w:div>
    <w:div w:id="1022590238">
      <w:bodyDiv w:val="1"/>
      <w:marLeft w:val="0"/>
      <w:marRight w:val="0"/>
      <w:marTop w:val="0"/>
      <w:marBottom w:val="0"/>
      <w:divBdr>
        <w:top w:val="none" w:sz="0" w:space="0" w:color="auto"/>
        <w:left w:val="none" w:sz="0" w:space="0" w:color="auto"/>
        <w:bottom w:val="none" w:sz="0" w:space="0" w:color="auto"/>
        <w:right w:val="none" w:sz="0" w:space="0" w:color="auto"/>
      </w:divBdr>
    </w:div>
    <w:div w:id="1023089415">
      <w:bodyDiv w:val="1"/>
      <w:marLeft w:val="0"/>
      <w:marRight w:val="0"/>
      <w:marTop w:val="0"/>
      <w:marBottom w:val="0"/>
      <w:divBdr>
        <w:top w:val="none" w:sz="0" w:space="0" w:color="auto"/>
        <w:left w:val="none" w:sz="0" w:space="0" w:color="auto"/>
        <w:bottom w:val="none" w:sz="0" w:space="0" w:color="auto"/>
        <w:right w:val="none" w:sz="0" w:space="0" w:color="auto"/>
      </w:divBdr>
    </w:div>
    <w:div w:id="1023433791">
      <w:bodyDiv w:val="1"/>
      <w:marLeft w:val="0"/>
      <w:marRight w:val="0"/>
      <w:marTop w:val="0"/>
      <w:marBottom w:val="0"/>
      <w:divBdr>
        <w:top w:val="none" w:sz="0" w:space="0" w:color="auto"/>
        <w:left w:val="none" w:sz="0" w:space="0" w:color="auto"/>
        <w:bottom w:val="none" w:sz="0" w:space="0" w:color="auto"/>
        <w:right w:val="none" w:sz="0" w:space="0" w:color="auto"/>
      </w:divBdr>
    </w:div>
    <w:div w:id="1023484139">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5594964">
      <w:bodyDiv w:val="1"/>
      <w:marLeft w:val="0"/>
      <w:marRight w:val="0"/>
      <w:marTop w:val="0"/>
      <w:marBottom w:val="0"/>
      <w:divBdr>
        <w:top w:val="none" w:sz="0" w:space="0" w:color="auto"/>
        <w:left w:val="none" w:sz="0" w:space="0" w:color="auto"/>
        <w:bottom w:val="none" w:sz="0" w:space="0" w:color="auto"/>
        <w:right w:val="none" w:sz="0" w:space="0" w:color="auto"/>
      </w:divBdr>
    </w:div>
    <w:div w:id="1025789096">
      <w:bodyDiv w:val="1"/>
      <w:marLeft w:val="0"/>
      <w:marRight w:val="0"/>
      <w:marTop w:val="0"/>
      <w:marBottom w:val="0"/>
      <w:divBdr>
        <w:top w:val="none" w:sz="0" w:space="0" w:color="auto"/>
        <w:left w:val="none" w:sz="0" w:space="0" w:color="auto"/>
        <w:bottom w:val="none" w:sz="0" w:space="0" w:color="auto"/>
        <w:right w:val="none" w:sz="0" w:space="0" w:color="auto"/>
      </w:divBdr>
    </w:div>
    <w:div w:id="1026251736">
      <w:bodyDiv w:val="1"/>
      <w:marLeft w:val="0"/>
      <w:marRight w:val="0"/>
      <w:marTop w:val="0"/>
      <w:marBottom w:val="0"/>
      <w:divBdr>
        <w:top w:val="none" w:sz="0" w:space="0" w:color="auto"/>
        <w:left w:val="none" w:sz="0" w:space="0" w:color="auto"/>
        <w:bottom w:val="none" w:sz="0" w:space="0" w:color="auto"/>
        <w:right w:val="none" w:sz="0" w:space="0" w:color="auto"/>
      </w:divBdr>
    </w:div>
    <w:div w:id="1027218092">
      <w:bodyDiv w:val="1"/>
      <w:marLeft w:val="0"/>
      <w:marRight w:val="0"/>
      <w:marTop w:val="0"/>
      <w:marBottom w:val="0"/>
      <w:divBdr>
        <w:top w:val="none" w:sz="0" w:space="0" w:color="auto"/>
        <w:left w:val="none" w:sz="0" w:space="0" w:color="auto"/>
        <w:bottom w:val="none" w:sz="0" w:space="0" w:color="auto"/>
        <w:right w:val="none" w:sz="0" w:space="0" w:color="auto"/>
      </w:divBdr>
    </w:div>
    <w:div w:id="1027364390">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7757715">
      <w:bodyDiv w:val="1"/>
      <w:marLeft w:val="0"/>
      <w:marRight w:val="0"/>
      <w:marTop w:val="0"/>
      <w:marBottom w:val="0"/>
      <w:divBdr>
        <w:top w:val="none" w:sz="0" w:space="0" w:color="auto"/>
        <w:left w:val="none" w:sz="0" w:space="0" w:color="auto"/>
        <w:bottom w:val="none" w:sz="0" w:space="0" w:color="auto"/>
        <w:right w:val="none" w:sz="0" w:space="0" w:color="auto"/>
      </w:divBdr>
    </w:div>
    <w:div w:id="1028066435">
      <w:bodyDiv w:val="1"/>
      <w:marLeft w:val="0"/>
      <w:marRight w:val="0"/>
      <w:marTop w:val="0"/>
      <w:marBottom w:val="0"/>
      <w:divBdr>
        <w:top w:val="none" w:sz="0" w:space="0" w:color="auto"/>
        <w:left w:val="none" w:sz="0" w:space="0" w:color="auto"/>
        <w:bottom w:val="none" w:sz="0" w:space="0" w:color="auto"/>
        <w:right w:val="none" w:sz="0" w:space="0" w:color="auto"/>
      </w:divBdr>
    </w:div>
    <w:div w:id="1028798305">
      <w:bodyDiv w:val="1"/>
      <w:marLeft w:val="0"/>
      <w:marRight w:val="0"/>
      <w:marTop w:val="0"/>
      <w:marBottom w:val="0"/>
      <w:divBdr>
        <w:top w:val="none" w:sz="0" w:space="0" w:color="auto"/>
        <w:left w:val="none" w:sz="0" w:space="0" w:color="auto"/>
        <w:bottom w:val="none" w:sz="0" w:space="0" w:color="auto"/>
        <w:right w:val="none" w:sz="0" w:space="0" w:color="auto"/>
      </w:divBdr>
    </w:div>
    <w:div w:id="1028876494">
      <w:bodyDiv w:val="1"/>
      <w:marLeft w:val="0"/>
      <w:marRight w:val="0"/>
      <w:marTop w:val="0"/>
      <w:marBottom w:val="0"/>
      <w:divBdr>
        <w:top w:val="none" w:sz="0" w:space="0" w:color="auto"/>
        <w:left w:val="none" w:sz="0" w:space="0" w:color="auto"/>
        <w:bottom w:val="none" w:sz="0" w:space="0" w:color="auto"/>
        <w:right w:val="none" w:sz="0" w:space="0" w:color="auto"/>
      </w:divBdr>
    </w:div>
    <w:div w:id="1029260242">
      <w:bodyDiv w:val="1"/>
      <w:marLeft w:val="0"/>
      <w:marRight w:val="0"/>
      <w:marTop w:val="0"/>
      <w:marBottom w:val="0"/>
      <w:divBdr>
        <w:top w:val="none" w:sz="0" w:space="0" w:color="auto"/>
        <w:left w:val="none" w:sz="0" w:space="0" w:color="auto"/>
        <w:bottom w:val="none" w:sz="0" w:space="0" w:color="auto"/>
        <w:right w:val="none" w:sz="0" w:space="0" w:color="auto"/>
      </w:divBdr>
    </w:div>
    <w:div w:id="1029599937">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036656">
      <w:bodyDiv w:val="1"/>
      <w:marLeft w:val="0"/>
      <w:marRight w:val="0"/>
      <w:marTop w:val="0"/>
      <w:marBottom w:val="0"/>
      <w:divBdr>
        <w:top w:val="none" w:sz="0" w:space="0" w:color="auto"/>
        <w:left w:val="none" w:sz="0" w:space="0" w:color="auto"/>
        <w:bottom w:val="none" w:sz="0" w:space="0" w:color="auto"/>
        <w:right w:val="none" w:sz="0" w:space="0" w:color="auto"/>
      </w:divBdr>
    </w:div>
    <w:div w:id="1030645733">
      <w:bodyDiv w:val="1"/>
      <w:marLeft w:val="0"/>
      <w:marRight w:val="0"/>
      <w:marTop w:val="0"/>
      <w:marBottom w:val="0"/>
      <w:divBdr>
        <w:top w:val="none" w:sz="0" w:space="0" w:color="auto"/>
        <w:left w:val="none" w:sz="0" w:space="0" w:color="auto"/>
        <w:bottom w:val="none" w:sz="0" w:space="0" w:color="auto"/>
        <w:right w:val="none" w:sz="0" w:space="0" w:color="auto"/>
      </w:divBdr>
    </w:div>
    <w:div w:id="1030647490">
      <w:bodyDiv w:val="1"/>
      <w:marLeft w:val="0"/>
      <w:marRight w:val="0"/>
      <w:marTop w:val="0"/>
      <w:marBottom w:val="0"/>
      <w:divBdr>
        <w:top w:val="none" w:sz="0" w:space="0" w:color="auto"/>
        <w:left w:val="none" w:sz="0" w:space="0" w:color="auto"/>
        <w:bottom w:val="none" w:sz="0" w:space="0" w:color="auto"/>
        <w:right w:val="none" w:sz="0" w:space="0" w:color="auto"/>
      </w:divBdr>
    </w:div>
    <w:div w:id="1031033216">
      <w:bodyDiv w:val="1"/>
      <w:marLeft w:val="0"/>
      <w:marRight w:val="0"/>
      <w:marTop w:val="0"/>
      <w:marBottom w:val="0"/>
      <w:divBdr>
        <w:top w:val="none" w:sz="0" w:space="0" w:color="auto"/>
        <w:left w:val="none" w:sz="0" w:space="0" w:color="auto"/>
        <w:bottom w:val="none" w:sz="0" w:space="0" w:color="auto"/>
        <w:right w:val="none" w:sz="0" w:space="0" w:color="auto"/>
      </w:divBdr>
    </w:div>
    <w:div w:id="1031802548">
      <w:bodyDiv w:val="1"/>
      <w:marLeft w:val="0"/>
      <w:marRight w:val="0"/>
      <w:marTop w:val="0"/>
      <w:marBottom w:val="0"/>
      <w:divBdr>
        <w:top w:val="none" w:sz="0" w:space="0" w:color="auto"/>
        <w:left w:val="none" w:sz="0" w:space="0" w:color="auto"/>
        <w:bottom w:val="none" w:sz="0" w:space="0" w:color="auto"/>
        <w:right w:val="none" w:sz="0" w:space="0" w:color="auto"/>
      </w:divBdr>
    </w:div>
    <w:div w:id="1032342917">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4304938">
      <w:bodyDiv w:val="1"/>
      <w:marLeft w:val="0"/>
      <w:marRight w:val="0"/>
      <w:marTop w:val="0"/>
      <w:marBottom w:val="0"/>
      <w:divBdr>
        <w:top w:val="none" w:sz="0" w:space="0" w:color="auto"/>
        <w:left w:val="none" w:sz="0" w:space="0" w:color="auto"/>
        <w:bottom w:val="none" w:sz="0" w:space="0" w:color="auto"/>
        <w:right w:val="none" w:sz="0" w:space="0" w:color="auto"/>
      </w:divBdr>
    </w:div>
    <w:div w:id="1034312845">
      <w:bodyDiv w:val="1"/>
      <w:marLeft w:val="0"/>
      <w:marRight w:val="0"/>
      <w:marTop w:val="0"/>
      <w:marBottom w:val="0"/>
      <w:divBdr>
        <w:top w:val="none" w:sz="0" w:space="0" w:color="auto"/>
        <w:left w:val="none" w:sz="0" w:space="0" w:color="auto"/>
        <w:bottom w:val="none" w:sz="0" w:space="0" w:color="auto"/>
        <w:right w:val="none" w:sz="0" w:space="0" w:color="auto"/>
      </w:divBdr>
    </w:div>
    <w:div w:id="1034497171">
      <w:bodyDiv w:val="1"/>
      <w:marLeft w:val="0"/>
      <w:marRight w:val="0"/>
      <w:marTop w:val="0"/>
      <w:marBottom w:val="0"/>
      <w:divBdr>
        <w:top w:val="none" w:sz="0" w:space="0" w:color="auto"/>
        <w:left w:val="none" w:sz="0" w:space="0" w:color="auto"/>
        <w:bottom w:val="none" w:sz="0" w:space="0" w:color="auto"/>
        <w:right w:val="none" w:sz="0" w:space="0" w:color="auto"/>
      </w:divBdr>
    </w:div>
    <w:div w:id="1035154498">
      <w:bodyDiv w:val="1"/>
      <w:marLeft w:val="0"/>
      <w:marRight w:val="0"/>
      <w:marTop w:val="0"/>
      <w:marBottom w:val="0"/>
      <w:divBdr>
        <w:top w:val="none" w:sz="0" w:space="0" w:color="auto"/>
        <w:left w:val="none" w:sz="0" w:space="0" w:color="auto"/>
        <w:bottom w:val="none" w:sz="0" w:space="0" w:color="auto"/>
        <w:right w:val="none" w:sz="0" w:space="0" w:color="auto"/>
      </w:divBdr>
    </w:div>
    <w:div w:id="1035733541">
      <w:bodyDiv w:val="1"/>
      <w:marLeft w:val="0"/>
      <w:marRight w:val="0"/>
      <w:marTop w:val="0"/>
      <w:marBottom w:val="0"/>
      <w:divBdr>
        <w:top w:val="none" w:sz="0" w:space="0" w:color="auto"/>
        <w:left w:val="none" w:sz="0" w:space="0" w:color="auto"/>
        <w:bottom w:val="none" w:sz="0" w:space="0" w:color="auto"/>
        <w:right w:val="none" w:sz="0" w:space="0" w:color="auto"/>
      </w:divBdr>
    </w:div>
    <w:div w:id="1035734107">
      <w:bodyDiv w:val="1"/>
      <w:marLeft w:val="0"/>
      <w:marRight w:val="0"/>
      <w:marTop w:val="0"/>
      <w:marBottom w:val="0"/>
      <w:divBdr>
        <w:top w:val="none" w:sz="0" w:space="0" w:color="auto"/>
        <w:left w:val="none" w:sz="0" w:space="0" w:color="auto"/>
        <w:bottom w:val="none" w:sz="0" w:space="0" w:color="auto"/>
        <w:right w:val="none" w:sz="0" w:space="0" w:color="auto"/>
      </w:divBdr>
    </w:div>
    <w:div w:id="1036082487">
      <w:bodyDiv w:val="1"/>
      <w:marLeft w:val="0"/>
      <w:marRight w:val="0"/>
      <w:marTop w:val="0"/>
      <w:marBottom w:val="0"/>
      <w:divBdr>
        <w:top w:val="none" w:sz="0" w:space="0" w:color="auto"/>
        <w:left w:val="none" w:sz="0" w:space="0" w:color="auto"/>
        <w:bottom w:val="none" w:sz="0" w:space="0" w:color="auto"/>
        <w:right w:val="none" w:sz="0" w:space="0" w:color="auto"/>
      </w:divBdr>
    </w:div>
    <w:div w:id="1036812089">
      <w:bodyDiv w:val="1"/>
      <w:marLeft w:val="0"/>
      <w:marRight w:val="0"/>
      <w:marTop w:val="0"/>
      <w:marBottom w:val="0"/>
      <w:divBdr>
        <w:top w:val="none" w:sz="0" w:space="0" w:color="auto"/>
        <w:left w:val="none" w:sz="0" w:space="0" w:color="auto"/>
        <w:bottom w:val="none" w:sz="0" w:space="0" w:color="auto"/>
        <w:right w:val="none" w:sz="0" w:space="0" w:color="auto"/>
      </w:divBdr>
    </w:div>
    <w:div w:id="1037394262">
      <w:bodyDiv w:val="1"/>
      <w:marLeft w:val="0"/>
      <w:marRight w:val="0"/>
      <w:marTop w:val="0"/>
      <w:marBottom w:val="0"/>
      <w:divBdr>
        <w:top w:val="none" w:sz="0" w:space="0" w:color="auto"/>
        <w:left w:val="none" w:sz="0" w:space="0" w:color="auto"/>
        <w:bottom w:val="none" w:sz="0" w:space="0" w:color="auto"/>
        <w:right w:val="none" w:sz="0" w:space="0" w:color="auto"/>
      </w:divBdr>
    </w:div>
    <w:div w:id="1038090353">
      <w:bodyDiv w:val="1"/>
      <w:marLeft w:val="0"/>
      <w:marRight w:val="0"/>
      <w:marTop w:val="0"/>
      <w:marBottom w:val="0"/>
      <w:divBdr>
        <w:top w:val="none" w:sz="0" w:space="0" w:color="auto"/>
        <w:left w:val="none" w:sz="0" w:space="0" w:color="auto"/>
        <w:bottom w:val="none" w:sz="0" w:space="0" w:color="auto"/>
        <w:right w:val="none" w:sz="0" w:space="0" w:color="auto"/>
      </w:divBdr>
    </w:div>
    <w:div w:id="1039741273">
      <w:bodyDiv w:val="1"/>
      <w:marLeft w:val="0"/>
      <w:marRight w:val="0"/>
      <w:marTop w:val="0"/>
      <w:marBottom w:val="0"/>
      <w:divBdr>
        <w:top w:val="none" w:sz="0" w:space="0" w:color="auto"/>
        <w:left w:val="none" w:sz="0" w:space="0" w:color="auto"/>
        <w:bottom w:val="none" w:sz="0" w:space="0" w:color="auto"/>
        <w:right w:val="none" w:sz="0" w:space="0" w:color="auto"/>
      </w:divBdr>
    </w:div>
    <w:div w:id="1039932187">
      <w:bodyDiv w:val="1"/>
      <w:marLeft w:val="0"/>
      <w:marRight w:val="0"/>
      <w:marTop w:val="0"/>
      <w:marBottom w:val="0"/>
      <w:divBdr>
        <w:top w:val="none" w:sz="0" w:space="0" w:color="auto"/>
        <w:left w:val="none" w:sz="0" w:space="0" w:color="auto"/>
        <w:bottom w:val="none" w:sz="0" w:space="0" w:color="auto"/>
        <w:right w:val="none" w:sz="0" w:space="0" w:color="auto"/>
      </w:divBdr>
    </w:div>
    <w:div w:id="1040088584">
      <w:bodyDiv w:val="1"/>
      <w:marLeft w:val="0"/>
      <w:marRight w:val="0"/>
      <w:marTop w:val="0"/>
      <w:marBottom w:val="0"/>
      <w:divBdr>
        <w:top w:val="none" w:sz="0" w:space="0" w:color="auto"/>
        <w:left w:val="none" w:sz="0" w:space="0" w:color="auto"/>
        <w:bottom w:val="none" w:sz="0" w:space="0" w:color="auto"/>
        <w:right w:val="none" w:sz="0" w:space="0" w:color="auto"/>
      </w:divBdr>
    </w:div>
    <w:div w:id="1040206352">
      <w:bodyDiv w:val="1"/>
      <w:marLeft w:val="0"/>
      <w:marRight w:val="0"/>
      <w:marTop w:val="0"/>
      <w:marBottom w:val="0"/>
      <w:divBdr>
        <w:top w:val="none" w:sz="0" w:space="0" w:color="auto"/>
        <w:left w:val="none" w:sz="0" w:space="0" w:color="auto"/>
        <w:bottom w:val="none" w:sz="0" w:space="0" w:color="auto"/>
        <w:right w:val="none" w:sz="0" w:space="0" w:color="auto"/>
      </w:divBdr>
    </w:div>
    <w:div w:id="1042369115">
      <w:bodyDiv w:val="1"/>
      <w:marLeft w:val="0"/>
      <w:marRight w:val="0"/>
      <w:marTop w:val="0"/>
      <w:marBottom w:val="0"/>
      <w:divBdr>
        <w:top w:val="none" w:sz="0" w:space="0" w:color="auto"/>
        <w:left w:val="none" w:sz="0" w:space="0" w:color="auto"/>
        <w:bottom w:val="none" w:sz="0" w:space="0" w:color="auto"/>
        <w:right w:val="none" w:sz="0" w:space="0" w:color="auto"/>
      </w:divBdr>
    </w:div>
    <w:div w:id="104282672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948550">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6180189">
      <w:bodyDiv w:val="1"/>
      <w:marLeft w:val="0"/>
      <w:marRight w:val="0"/>
      <w:marTop w:val="0"/>
      <w:marBottom w:val="0"/>
      <w:divBdr>
        <w:top w:val="none" w:sz="0" w:space="0" w:color="auto"/>
        <w:left w:val="none" w:sz="0" w:space="0" w:color="auto"/>
        <w:bottom w:val="none" w:sz="0" w:space="0" w:color="auto"/>
        <w:right w:val="none" w:sz="0" w:space="0" w:color="auto"/>
      </w:divBdr>
    </w:div>
    <w:div w:id="1046490811">
      <w:bodyDiv w:val="1"/>
      <w:marLeft w:val="0"/>
      <w:marRight w:val="0"/>
      <w:marTop w:val="0"/>
      <w:marBottom w:val="0"/>
      <w:divBdr>
        <w:top w:val="none" w:sz="0" w:space="0" w:color="auto"/>
        <w:left w:val="none" w:sz="0" w:space="0" w:color="auto"/>
        <w:bottom w:val="none" w:sz="0" w:space="0" w:color="auto"/>
        <w:right w:val="none" w:sz="0" w:space="0" w:color="auto"/>
      </w:divBdr>
    </w:div>
    <w:div w:id="1046561224">
      <w:bodyDiv w:val="1"/>
      <w:marLeft w:val="0"/>
      <w:marRight w:val="0"/>
      <w:marTop w:val="0"/>
      <w:marBottom w:val="0"/>
      <w:divBdr>
        <w:top w:val="none" w:sz="0" w:space="0" w:color="auto"/>
        <w:left w:val="none" w:sz="0" w:space="0" w:color="auto"/>
        <w:bottom w:val="none" w:sz="0" w:space="0" w:color="auto"/>
        <w:right w:val="none" w:sz="0" w:space="0" w:color="auto"/>
      </w:divBdr>
    </w:div>
    <w:div w:id="104775626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1691">
      <w:bodyDiv w:val="1"/>
      <w:marLeft w:val="0"/>
      <w:marRight w:val="0"/>
      <w:marTop w:val="0"/>
      <w:marBottom w:val="0"/>
      <w:divBdr>
        <w:top w:val="none" w:sz="0" w:space="0" w:color="auto"/>
        <w:left w:val="none" w:sz="0" w:space="0" w:color="auto"/>
        <w:bottom w:val="none" w:sz="0" w:space="0" w:color="auto"/>
        <w:right w:val="none" w:sz="0" w:space="0" w:color="auto"/>
      </w:divBdr>
    </w:div>
    <w:div w:id="1048334549">
      <w:bodyDiv w:val="1"/>
      <w:marLeft w:val="0"/>
      <w:marRight w:val="0"/>
      <w:marTop w:val="0"/>
      <w:marBottom w:val="0"/>
      <w:divBdr>
        <w:top w:val="none" w:sz="0" w:space="0" w:color="auto"/>
        <w:left w:val="none" w:sz="0" w:space="0" w:color="auto"/>
        <w:bottom w:val="none" w:sz="0" w:space="0" w:color="auto"/>
        <w:right w:val="none" w:sz="0" w:space="0" w:color="auto"/>
      </w:divBdr>
    </w:div>
    <w:div w:id="1048800796">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51541159">
      <w:bodyDiv w:val="1"/>
      <w:marLeft w:val="0"/>
      <w:marRight w:val="0"/>
      <w:marTop w:val="0"/>
      <w:marBottom w:val="0"/>
      <w:divBdr>
        <w:top w:val="none" w:sz="0" w:space="0" w:color="auto"/>
        <w:left w:val="none" w:sz="0" w:space="0" w:color="auto"/>
        <w:bottom w:val="none" w:sz="0" w:space="0" w:color="auto"/>
        <w:right w:val="none" w:sz="0" w:space="0" w:color="auto"/>
      </w:divBdr>
    </w:div>
    <w:div w:id="1051614570">
      <w:bodyDiv w:val="1"/>
      <w:marLeft w:val="0"/>
      <w:marRight w:val="0"/>
      <w:marTop w:val="0"/>
      <w:marBottom w:val="0"/>
      <w:divBdr>
        <w:top w:val="none" w:sz="0" w:space="0" w:color="auto"/>
        <w:left w:val="none" w:sz="0" w:space="0" w:color="auto"/>
        <w:bottom w:val="none" w:sz="0" w:space="0" w:color="auto"/>
        <w:right w:val="none" w:sz="0" w:space="0" w:color="auto"/>
      </w:divBdr>
    </w:div>
    <w:div w:id="1051684406">
      <w:bodyDiv w:val="1"/>
      <w:marLeft w:val="0"/>
      <w:marRight w:val="0"/>
      <w:marTop w:val="0"/>
      <w:marBottom w:val="0"/>
      <w:divBdr>
        <w:top w:val="none" w:sz="0" w:space="0" w:color="auto"/>
        <w:left w:val="none" w:sz="0" w:space="0" w:color="auto"/>
        <w:bottom w:val="none" w:sz="0" w:space="0" w:color="auto"/>
        <w:right w:val="none" w:sz="0" w:space="0" w:color="auto"/>
      </w:divBdr>
    </w:div>
    <w:div w:id="1051928251">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3583032">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697281">
      <w:bodyDiv w:val="1"/>
      <w:marLeft w:val="0"/>
      <w:marRight w:val="0"/>
      <w:marTop w:val="0"/>
      <w:marBottom w:val="0"/>
      <w:divBdr>
        <w:top w:val="none" w:sz="0" w:space="0" w:color="auto"/>
        <w:left w:val="none" w:sz="0" w:space="0" w:color="auto"/>
        <w:bottom w:val="none" w:sz="0" w:space="0" w:color="auto"/>
        <w:right w:val="none" w:sz="0" w:space="0" w:color="auto"/>
      </w:divBdr>
    </w:div>
    <w:div w:id="1054892868">
      <w:bodyDiv w:val="1"/>
      <w:marLeft w:val="0"/>
      <w:marRight w:val="0"/>
      <w:marTop w:val="0"/>
      <w:marBottom w:val="0"/>
      <w:divBdr>
        <w:top w:val="none" w:sz="0" w:space="0" w:color="auto"/>
        <w:left w:val="none" w:sz="0" w:space="0" w:color="auto"/>
        <w:bottom w:val="none" w:sz="0" w:space="0" w:color="auto"/>
        <w:right w:val="none" w:sz="0" w:space="0" w:color="auto"/>
      </w:divBdr>
    </w:div>
    <w:div w:id="1055540614">
      <w:bodyDiv w:val="1"/>
      <w:marLeft w:val="0"/>
      <w:marRight w:val="0"/>
      <w:marTop w:val="0"/>
      <w:marBottom w:val="0"/>
      <w:divBdr>
        <w:top w:val="none" w:sz="0" w:space="0" w:color="auto"/>
        <w:left w:val="none" w:sz="0" w:space="0" w:color="auto"/>
        <w:bottom w:val="none" w:sz="0" w:space="0" w:color="auto"/>
        <w:right w:val="none" w:sz="0" w:space="0" w:color="auto"/>
      </w:divBdr>
    </w:div>
    <w:div w:id="1055617520">
      <w:bodyDiv w:val="1"/>
      <w:marLeft w:val="0"/>
      <w:marRight w:val="0"/>
      <w:marTop w:val="0"/>
      <w:marBottom w:val="0"/>
      <w:divBdr>
        <w:top w:val="none" w:sz="0" w:space="0" w:color="auto"/>
        <w:left w:val="none" w:sz="0" w:space="0" w:color="auto"/>
        <w:bottom w:val="none" w:sz="0" w:space="0" w:color="auto"/>
        <w:right w:val="none" w:sz="0" w:space="0" w:color="auto"/>
      </w:divBdr>
    </w:div>
    <w:div w:id="105685635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20900">
      <w:bodyDiv w:val="1"/>
      <w:marLeft w:val="0"/>
      <w:marRight w:val="0"/>
      <w:marTop w:val="0"/>
      <w:marBottom w:val="0"/>
      <w:divBdr>
        <w:top w:val="none" w:sz="0" w:space="0" w:color="auto"/>
        <w:left w:val="none" w:sz="0" w:space="0" w:color="auto"/>
        <w:bottom w:val="none" w:sz="0" w:space="0" w:color="auto"/>
        <w:right w:val="none" w:sz="0" w:space="0" w:color="auto"/>
      </w:divBdr>
    </w:div>
    <w:div w:id="1059400103">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787912">
      <w:bodyDiv w:val="1"/>
      <w:marLeft w:val="0"/>
      <w:marRight w:val="0"/>
      <w:marTop w:val="0"/>
      <w:marBottom w:val="0"/>
      <w:divBdr>
        <w:top w:val="none" w:sz="0" w:space="0" w:color="auto"/>
        <w:left w:val="none" w:sz="0" w:space="0" w:color="auto"/>
        <w:bottom w:val="none" w:sz="0" w:space="0" w:color="auto"/>
        <w:right w:val="none" w:sz="0" w:space="0" w:color="auto"/>
      </w:divBdr>
    </w:div>
    <w:div w:id="1060011541">
      <w:bodyDiv w:val="1"/>
      <w:marLeft w:val="0"/>
      <w:marRight w:val="0"/>
      <w:marTop w:val="0"/>
      <w:marBottom w:val="0"/>
      <w:divBdr>
        <w:top w:val="none" w:sz="0" w:space="0" w:color="auto"/>
        <w:left w:val="none" w:sz="0" w:space="0" w:color="auto"/>
        <w:bottom w:val="none" w:sz="0" w:space="0" w:color="auto"/>
        <w:right w:val="none" w:sz="0" w:space="0" w:color="auto"/>
      </w:divBdr>
    </w:div>
    <w:div w:id="1060320738">
      <w:bodyDiv w:val="1"/>
      <w:marLeft w:val="0"/>
      <w:marRight w:val="0"/>
      <w:marTop w:val="0"/>
      <w:marBottom w:val="0"/>
      <w:divBdr>
        <w:top w:val="none" w:sz="0" w:space="0" w:color="auto"/>
        <w:left w:val="none" w:sz="0" w:space="0" w:color="auto"/>
        <w:bottom w:val="none" w:sz="0" w:space="0" w:color="auto"/>
        <w:right w:val="none" w:sz="0" w:space="0" w:color="auto"/>
      </w:divBdr>
    </w:div>
    <w:div w:id="1060985115">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1908020">
      <w:bodyDiv w:val="1"/>
      <w:marLeft w:val="0"/>
      <w:marRight w:val="0"/>
      <w:marTop w:val="0"/>
      <w:marBottom w:val="0"/>
      <w:divBdr>
        <w:top w:val="none" w:sz="0" w:space="0" w:color="auto"/>
        <w:left w:val="none" w:sz="0" w:space="0" w:color="auto"/>
        <w:bottom w:val="none" w:sz="0" w:space="0" w:color="auto"/>
        <w:right w:val="none" w:sz="0" w:space="0" w:color="auto"/>
      </w:divBdr>
    </w:div>
    <w:div w:id="1062289934">
      <w:bodyDiv w:val="1"/>
      <w:marLeft w:val="0"/>
      <w:marRight w:val="0"/>
      <w:marTop w:val="0"/>
      <w:marBottom w:val="0"/>
      <w:divBdr>
        <w:top w:val="none" w:sz="0" w:space="0" w:color="auto"/>
        <w:left w:val="none" w:sz="0" w:space="0" w:color="auto"/>
        <w:bottom w:val="none" w:sz="0" w:space="0" w:color="auto"/>
        <w:right w:val="none" w:sz="0" w:space="0" w:color="auto"/>
      </w:divBdr>
    </w:div>
    <w:div w:id="1062292354">
      <w:bodyDiv w:val="1"/>
      <w:marLeft w:val="0"/>
      <w:marRight w:val="0"/>
      <w:marTop w:val="0"/>
      <w:marBottom w:val="0"/>
      <w:divBdr>
        <w:top w:val="none" w:sz="0" w:space="0" w:color="auto"/>
        <w:left w:val="none" w:sz="0" w:space="0" w:color="auto"/>
        <w:bottom w:val="none" w:sz="0" w:space="0" w:color="auto"/>
        <w:right w:val="none" w:sz="0" w:space="0" w:color="auto"/>
      </w:divBdr>
    </w:div>
    <w:div w:id="1062479794">
      <w:bodyDiv w:val="1"/>
      <w:marLeft w:val="0"/>
      <w:marRight w:val="0"/>
      <w:marTop w:val="0"/>
      <w:marBottom w:val="0"/>
      <w:divBdr>
        <w:top w:val="none" w:sz="0" w:space="0" w:color="auto"/>
        <w:left w:val="none" w:sz="0" w:space="0" w:color="auto"/>
        <w:bottom w:val="none" w:sz="0" w:space="0" w:color="auto"/>
        <w:right w:val="none" w:sz="0" w:space="0" w:color="auto"/>
      </w:divBdr>
    </w:div>
    <w:div w:id="1063019666">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5375927">
      <w:bodyDiv w:val="1"/>
      <w:marLeft w:val="0"/>
      <w:marRight w:val="0"/>
      <w:marTop w:val="0"/>
      <w:marBottom w:val="0"/>
      <w:divBdr>
        <w:top w:val="none" w:sz="0" w:space="0" w:color="auto"/>
        <w:left w:val="none" w:sz="0" w:space="0" w:color="auto"/>
        <w:bottom w:val="none" w:sz="0" w:space="0" w:color="auto"/>
        <w:right w:val="none" w:sz="0" w:space="0" w:color="auto"/>
      </w:divBdr>
    </w:div>
    <w:div w:id="1066337317">
      <w:bodyDiv w:val="1"/>
      <w:marLeft w:val="0"/>
      <w:marRight w:val="0"/>
      <w:marTop w:val="0"/>
      <w:marBottom w:val="0"/>
      <w:divBdr>
        <w:top w:val="none" w:sz="0" w:space="0" w:color="auto"/>
        <w:left w:val="none" w:sz="0" w:space="0" w:color="auto"/>
        <w:bottom w:val="none" w:sz="0" w:space="0" w:color="auto"/>
        <w:right w:val="none" w:sz="0" w:space="0" w:color="auto"/>
      </w:divBdr>
    </w:div>
    <w:div w:id="1066805322">
      <w:bodyDiv w:val="1"/>
      <w:marLeft w:val="0"/>
      <w:marRight w:val="0"/>
      <w:marTop w:val="0"/>
      <w:marBottom w:val="0"/>
      <w:divBdr>
        <w:top w:val="none" w:sz="0" w:space="0" w:color="auto"/>
        <w:left w:val="none" w:sz="0" w:space="0" w:color="auto"/>
        <w:bottom w:val="none" w:sz="0" w:space="0" w:color="auto"/>
        <w:right w:val="none" w:sz="0" w:space="0" w:color="auto"/>
      </w:divBdr>
    </w:div>
    <w:div w:id="1067920747">
      <w:bodyDiv w:val="1"/>
      <w:marLeft w:val="0"/>
      <w:marRight w:val="0"/>
      <w:marTop w:val="0"/>
      <w:marBottom w:val="0"/>
      <w:divBdr>
        <w:top w:val="none" w:sz="0" w:space="0" w:color="auto"/>
        <w:left w:val="none" w:sz="0" w:space="0" w:color="auto"/>
        <w:bottom w:val="none" w:sz="0" w:space="0" w:color="auto"/>
        <w:right w:val="none" w:sz="0" w:space="0" w:color="auto"/>
      </w:divBdr>
    </w:div>
    <w:div w:id="1067923574">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462228">
      <w:bodyDiv w:val="1"/>
      <w:marLeft w:val="0"/>
      <w:marRight w:val="0"/>
      <w:marTop w:val="0"/>
      <w:marBottom w:val="0"/>
      <w:divBdr>
        <w:top w:val="none" w:sz="0" w:space="0" w:color="auto"/>
        <w:left w:val="none" w:sz="0" w:space="0" w:color="auto"/>
        <w:bottom w:val="none" w:sz="0" w:space="0" w:color="auto"/>
        <w:right w:val="none" w:sz="0" w:space="0" w:color="auto"/>
      </w:divBdr>
    </w:div>
    <w:div w:id="1068768659">
      <w:bodyDiv w:val="1"/>
      <w:marLeft w:val="0"/>
      <w:marRight w:val="0"/>
      <w:marTop w:val="0"/>
      <w:marBottom w:val="0"/>
      <w:divBdr>
        <w:top w:val="none" w:sz="0" w:space="0" w:color="auto"/>
        <w:left w:val="none" w:sz="0" w:space="0" w:color="auto"/>
        <w:bottom w:val="none" w:sz="0" w:space="0" w:color="auto"/>
        <w:right w:val="none" w:sz="0" w:space="0" w:color="auto"/>
      </w:divBdr>
    </w:div>
    <w:div w:id="1070730466">
      <w:bodyDiv w:val="1"/>
      <w:marLeft w:val="0"/>
      <w:marRight w:val="0"/>
      <w:marTop w:val="0"/>
      <w:marBottom w:val="0"/>
      <w:divBdr>
        <w:top w:val="none" w:sz="0" w:space="0" w:color="auto"/>
        <w:left w:val="none" w:sz="0" w:space="0" w:color="auto"/>
        <w:bottom w:val="none" w:sz="0" w:space="0" w:color="auto"/>
        <w:right w:val="none" w:sz="0" w:space="0" w:color="auto"/>
      </w:divBdr>
    </w:div>
    <w:div w:id="1071385933">
      <w:bodyDiv w:val="1"/>
      <w:marLeft w:val="0"/>
      <w:marRight w:val="0"/>
      <w:marTop w:val="0"/>
      <w:marBottom w:val="0"/>
      <w:divBdr>
        <w:top w:val="none" w:sz="0" w:space="0" w:color="auto"/>
        <w:left w:val="none" w:sz="0" w:space="0" w:color="auto"/>
        <w:bottom w:val="none" w:sz="0" w:space="0" w:color="auto"/>
        <w:right w:val="none" w:sz="0" w:space="0" w:color="auto"/>
      </w:divBdr>
    </w:div>
    <w:div w:id="1071583511">
      <w:bodyDiv w:val="1"/>
      <w:marLeft w:val="0"/>
      <w:marRight w:val="0"/>
      <w:marTop w:val="0"/>
      <w:marBottom w:val="0"/>
      <w:divBdr>
        <w:top w:val="none" w:sz="0" w:space="0" w:color="auto"/>
        <w:left w:val="none" w:sz="0" w:space="0" w:color="auto"/>
        <w:bottom w:val="none" w:sz="0" w:space="0" w:color="auto"/>
        <w:right w:val="none" w:sz="0" w:space="0" w:color="auto"/>
      </w:divBdr>
    </w:div>
    <w:div w:id="1071653533">
      <w:bodyDiv w:val="1"/>
      <w:marLeft w:val="0"/>
      <w:marRight w:val="0"/>
      <w:marTop w:val="0"/>
      <w:marBottom w:val="0"/>
      <w:divBdr>
        <w:top w:val="none" w:sz="0" w:space="0" w:color="auto"/>
        <w:left w:val="none" w:sz="0" w:space="0" w:color="auto"/>
        <w:bottom w:val="none" w:sz="0" w:space="0" w:color="auto"/>
        <w:right w:val="none" w:sz="0" w:space="0" w:color="auto"/>
      </w:divBdr>
    </w:div>
    <w:div w:id="1071738404">
      <w:bodyDiv w:val="1"/>
      <w:marLeft w:val="0"/>
      <w:marRight w:val="0"/>
      <w:marTop w:val="0"/>
      <w:marBottom w:val="0"/>
      <w:divBdr>
        <w:top w:val="none" w:sz="0" w:space="0" w:color="auto"/>
        <w:left w:val="none" w:sz="0" w:space="0" w:color="auto"/>
        <w:bottom w:val="none" w:sz="0" w:space="0" w:color="auto"/>
        <w:right w:val="none" w:sz="0" w:space="0" w:color="auto"/>
      </w:divBdr>
    </w:div>
    <w:div w:id="1071972516">
      <w:bodyDiv w:val="1"/>
      <w:marLeft w:val="0"/>
      <w:marRight w:val="0"/>
      <w:marTop w:val="0"/>
      <w:marBottom w:val="0"/>
      <w:divBdr>
        <w:top w:val="none" w:sz="0" w:space="0" w:color="auto"/>
        <w:left w:val="none" w:sz="0" w:space="0" w:color="auto"/>
        <w:bottom w:val="none" w:sz="0" w:space="0" w:color="auto"/>
        <w:right w:val="none" w:sz="0" w:space="0" w:color="auto"/>
      </w:divBdr>
    </w:div>
    <w:div w:id="1072191946">
      <w:bodyDiv w:val="1"/>
      <w:marLeft w:val="0"/>
      <w:marRight w:val="0"/>
      <w:marTop w:val="0"/>
      <w:marBottom w:val="0"/>
      <w:divBdr>
        <w:top w:val="none" w:sz="0" w:space="0" w:color="auto"/>
        <w:left w:val="none" w:sz="0" w:space="0" w:color="auto"/>
        <w:bottom w:val="none" w:sz="0" w:space="0" w:color="auto"/>
        <w:right w:val="none" w:sz="0" w:space="0" w:color="auto"/>
      </w:divBdr>
    </w:div>
    <w:div w:id="1072315018">
      <w:bodyDiv w:val="1"/>
      <w:marLeft w:val="0"/>
      <w:marRight w:val="0"/>
      <w:marTop w:val="0"/>
      <w:marBottom w:val="0"/>
      <w:divBdr>
        <w:top w:val="none" w:sz="0" w:space="0" w:color="auto"/>
        <w:left w:val="none" w:sz="0" w:space="0" w:color="auto"/>
        <w:bottom w:val="none" w:sz="0" w:space="0" w:color="auto"/>
        <w:right w:val="none" w:sz="0" w:space="0" w:color="auto"/>
      </w:divBdr>
    </w:div>
    <w:div w:id="1072700676">
      <w:bodyDiv w:val="1"/>
      <w:marLeft w:val="0"/>
      <w:marRight w:val="0"/>
      <w:marTop w:val="0"/>
      <w:marBottom w:val="0"/>
      <w:divBdr>
        <w:top w:val="none" w:sz="0" w:space="0" w:color="auto"/>
        <w:left w:val="none" w:sz="0" w:space="0" w:color="auto"/>
        <w:bottom w:val="none" w:sz="0" w:space="0" w:color="auto"/>
        <w:right w:val="none" w:sz="0" w:space="0" w:color="auto"/>
      </w:divBdr>
    </w:div>
    <w:div w:id="1072967284">
      <w:bodyDiv w:val="1"/>
      <w:marLeft w:val="0"/>
      <w:marRight w:val="0"/>
      <w:marTop w:val="0"/>
      <w:marBottom w:val="0"/>
      <w:divBdr>
        <w:top w:val="none" w:sz="0" w:space="0" w:color="auto"/>
        <w:left w:val="none" w:sz="0" w:space="0" w:color="auto"/>
        <w:bottom w:val="none" w:sz="0" w:space="0" w:color="auto"/>
        <w:right w:val="none" w:sz="0" w:space="0" w:color="auto"/>
      </w:divBdr>
    </w:div>
    <w:div w:id="1073236155">
      <w:bodyDiv w:val="1"/>
      <w:marLeft w:val="0"/>
      <w:marRight w:val="0"/>
      <w:marTop w:val="0"/>
      <w:marBottom w:val="0"/>
      <w:divBdr>
        <w:top w:val="none" w:sz="0" w:space="0" w:color="auto"/>
        <w:left w:val="none" w:sz="0" w:space="0" w:color="auto"/>
        <w:bottom w:val="none" w:sz="0" w:space="0" w:color="auto"/>
        <w:right w:val="none" w:sz="0" w:space="0" w:color="auto"/>
      </w:divBdr>
    </w:div>
    <w:div w:id="1073548311">
      <w:bodyDiv w:val="1"/>
      <w:marLeft w:val="0"/>
      <w:marRight w:val="0"/>
      <w:marTop w:val="0"/>
      <w:marBottom w:val="0"/>
      <w:divBdr>
        <w:top w:val="none" w:sz="0" w:space="0" w:color="auto"/>
        <w:left w:val="none" w:sz="0" w:space="0" w:color="auto"/>
        <w:bottom w:val="none" w:sz="0" w:space="0" w:color="auto"/>
        <w:right w:val="none" w:sz="0" w:space="0" w:color="auto"/>
      </w:divBdr>
    </w:div>
    <w:div w:id="1073550437">
      <w:bodyDiv w:val="1"/>
      <w:marLeft w:val="0"/>
      <w:marRight w:val="0"/>
      <w:marTop w:val="0"/>
      <w:marBottom w:val="0"/>
      <w:divBdr>
        <w:top w:val="none" w:sz="0" w:space="0" w:color="auto"/>
        <w:left w:val="none" w:sz="0" w:space="0" w:color="auto"/>
        <w:bottom w:val="none" w:sz="0" w:space="0" w:color="auto"/>
        <w:right w:val="none" w:sz="0" w:space="0" w:color="auto"/>
      </w:divBdr>
    </w:div>
    <w:div w:id="1073577108">
      <w:bodyDiv w:val="1"/>
      <w:marLeft w:val="0"/>
      <w:marRight w:val="0"/>
      <w:marTop w:val="0"/>
      <w:marBottom w:val="0"/>
      <w:divBdr>
        <w:top w:val="none" w:sz="0" w:space="0" w:color="auto"/>
        <w:left w:val="none" w:sz="0" w:space="0" w:color="auto"/>
        <w:bottom w:val="none" w:sz="0" w:space="0" w:color="auto"/>
        <w:right w:val="none" w:sz="0" w:space="0" w:color="auto"/>
      </w:divBdr>
    </w:div>
    <w:div w:id="1074202657">
      <w:bodyDiv w:val="1"/>
      <w:marLeft w:val="0"/>
      <w:marRight w:val="0"/>
      <w:marTop w:val="0"/>
      <w:marBottom w:val="0"/>
      <w:divBdr>
        <w:top w:val="none" w:sz="0" w:space="0" w:color="auto"/>
        <w:left w:val="none" w:sz="0" w:space="0" w:color="auto"/>
        <w:bottom w:val="none" w:sz="0" w:space="0" w:color="auto"/>
        <w:right w:val="none" w:sz="0" w:space="0" w:color="auto"/>
      </w:divBdr>
    </w:div>
    <w:div w:id="1074670664">
      <w:bodyDiv w:val="1"/>
      <w:marLeft w:val="0"/>
      <w:marRight w:val="0"/>
      <w:marTop w:val="0"/>
      <w:marBottom w:val="0"/>
      <w:divBdr>
        <w:top w:val="none" w:sz="0" w:space="0" w:color="auto"/>
        <w:left w:val="none" w:sz="0" w:space="0" w:color="auto"/>
        <w:bottom w:val="none" w:sz="0" w:space="0" w:color="auto"/>
        <w:right w:val="none" w:sz="0" w:space="0" w:color="auto"/>
      </w:divBdr>
    </w:div>
    <w:div w:id="1074821485">
      <w:bodyDiv w:val="1"/>
      <w:marLeft w:val="0"/>
      <w:marRight w:val="0"/>
      <w:marTop w:val="0"/>
      <w:marBottom w:val="0"/>
      <w:divBdr>
        <w:top w:val="none" w:sz="0" w:space="0" w:color="auto"/>
        <w:left w:val="none" w:sz="0" w:space="0" w:color="auto"/>
        <w:bottom w:val="none" w:sz="0" w:space="0" w:color="auto"/>
        <w:right w:val="none" w:sz="0" w:space="0" w:color="auto"/>
      </w:divBdr>
    </w:div>
    <w:div w:id="1074858649">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396748">
      <w:bodyDiv w:val="1"/>
      <w:marLeft w:val="0"/>
      <w:marRight w:val="0"/>
      <w:marTop w:val="0"/>
      <w:marBottom w:val="0"/>
      <w:divBdr>
        <w:top w:val="none" w:sz="0" w:space="0" w:color="auto"/>
        <w:left w:val="none" w:sz="0" w:space="0" w:color="auto"/>
        <w:bottom w:val="none" w:sz="0" w:space="0" w:color="auto"/>
        <w:right w:val="none" w:sz="0" w:space="0" w:color="auto"/>
      </w:divBdr>
    </w:div>
    <w:div w:id="1075517717">
      <w:bodyDiv w:val="1"/>
      <w:marLeft w:val="0"/>
      <w:marRight w:val="0"/>
      <w:marTop w:val="0"/>
      <w:marBottom w:val="0"/>
      <w:divBdr>
        <w:top w:val="none" w:sz="0" w:space="0" w:color="auto"/>
        <w:left w:val="none" w:sz="0" w:space="0" w:color="auto"/>
        <w:bottom w:val="none" w:sz="0" w:space="0" w:color="auto"/>
        <w:right w:val="none" w:sz="0" w:space="0" w:color="auto"/>
      </w:divBdr>
    </w:div>
    <w:div w:id="1075861166">
      <w:bodyDiv w:val="1"/>
      <w:marLeft w:val="0"/>
      <w:marRight w:val="0"/>
      <w:marTop w:val="0"/>
      <w:marBottom w:val="0"/>
      <w:divBdr>
        <w:top w:val="none" w:sz="0" w:space="0" w:color="auto"/>
        <w:left w:val="none" w:sz="0" w:space="0" w:color="auto"/>
        <w:bottom w:val="none" w:sz="0" w:space="0" w:color="auto"/>
        <w:right w:val="none" w:sz="0" w:space="0" w:color="auto"/>
      </w:divBdr>
    </w:div>
    <w:div w:id="1076172256">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392909">
      <w:bodyDiv w:val="1"/>
      <w:marLeft w:val="0"/>
      <w:marRight w:val="0"/>
      <w:marTop w:val="0"/>
      <w:marBottom w:val="0"/>
      <w:divBdr>
        <w:top w:val="none" w:sz="0" w:space="0" w:color="auto"/>
        <w:left w:val="none" w:sz="0" w:space="0" w:color="auto"/>
        <w:bottom w:val="none" w:sz="0" w:space="0" w:color="auto"/>
        <w:right w:val="none" w:sz="0" w:space="0" w:color="auto"/>
      </w:divBdr>
    </w:div>
    <w:div w:id="1076825705">
      <w:bodyDiv w:val="1"/>
      <w:marLeft w:val="0"/>
      <w:marRight w:val="0"/>
      <w:marTop w:val="0"/>
      <w:marBottom w:val="0"/>
      <w:divBdr>
        <w:top w:val="none" w:sz="0" w:space="0" w:color="auto"/>
        <w:left w:val="none" w:sz="0" w:space="0" w:color="auto"/>
        <w:bottom w:val="none" w:sz="0" w:space="0" w:color="auto"/>
        <w:right w:val="none" w:sz="0" w:space="0" w:color="auto"/>
      </w:divBdr>
    </w:div>
    <w:div w:id="1077287749">
      <w:bodyDiv w:val="1"/>
      <w:marLeft w:val="0"/>
      <w:marRight w:val="0"/>
      <w:marTop w:val="0"/>
      <w:marBottom w:val="0"/>
      <w:divBdr>
        <w:top w:val="none" w:sz="0" w:space="0" w:color="auto"/>
        <w:left w:val="none" w:sz="0" w:space="0" w:color="auto"/>
        <w:bottom w:val="none" w:sz="0" w:space="0" w:color="auto"/>
        <w:right w:val="none" w:sz="0" w:space="0" w:color="auto"/>
      </w:divBdr>
    </w:div>
    <w:div w:id="1077822007">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8207365">
      <w:bodyDiv w:val="1"/>
      <w:marLeft w:val="0"/>
      <w:marRight w:val="0"/>
      <w:marTop w:val="0"/>
      <w:marBottom w:val="0"/>
      <w:divBdr>
        <w:top w:val="none" w:sz="0" w:space="0" w:color="auto"/>
        <w:left w:val="none" w:sz="0" w:space="0" w:color="auto"/>
        <w:bottom w:val="none" w:sz="0" w:space="0" w:color="auto"/>
        <w:right w:val="none" w:sz="0" w:space="0" w:color="auto"/>
      </w:divBdr>
    </w:div>
    <w:div w:id="1078331332">
      <w:bodyDiv w:val="1"/>
      <w:marLeft w:val="0"/>
      <w:marRight w:val="0"/>
      <w:marTop w:val="0"/>
      <w:marBottom w:val="0"/>
      <w:divBdr>
        <w:top w:val="none" w:sz="0" w:space="0" w:color="auto"/>
        <w:left w:val="none" w:sz="0" w:space="0" w:color="auto"/>
        <w:bottom w:val="none" w:sz="0" w:space="0" w:color="auto"/>
        <w:right w:val="none" w:sz="0" w:space="0" w:color="auto"/>
      </w:divBdr>
    </w:div>
    <w:div w:id="1078405321">
      <w:bodyDiv w:val="1"/>
      <w:marLeft w:val="0"/>
      <w:marRight w:val="0"/>
      <w:marTop w:val="0"/>
      <w:marBottom w:val="0"/>
      <w:divBdr>
        <w:top w:val="none" w:sz="0" w:space="0" w:color="auto"/>
        <w:left w:val="none" w:sz="0" w:space="0" w:color="auto"/>
        <w:bottom w:val="none" w:sz="0" w:space="0" w:color="auto"/>
        <w:right w:val="none" w:sz="0" w:space="0" w:color="auto"/>
      </w:divBdr>
    </w:div>
    <w:div w:id="1079643563">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79987058">
      <w:bodyDiv w:val="1"/>
      <w:marLeft w:val="0"/>
      <w:marRight w:val="0"/>
      <w:marTop w:val="0"/>
      <w:marBottom w:val="0"/>
      <w:divBdr>
        <w:top w:val="none" w:sz="0" w:space="0" w:color="auto"/>
        <w:left w:val="none" w:sz="0" w:space="0" w:color="auto"/>
        <w:bottom w:val="none" w:sz="0" w:space="0" w:color="auto"/>
        <w:right w:val="none" w:sz="0" w:space="0" w:color="auto"/>
      </w:divBdr>
    </w:div>
    <w:div w:id="1080057453">
      <w:bodyDiv w:val="1"/>
      <w:marLeft w:val="0"/>
      <w:marRight w:val="0"/>
      <w:marTop w:val="0"/>
      <w:marBottom w:val="0"/>
      <w:divBdr>
        <w:top w:val="none" w:sz="0" w:space="0" w:color="auto"/>
        <w:left w:val="none" w:sz="0" w:space="0" w:color="auto"/>
        <w:bottom w:val="none" w:sz="0" w:space="0" w:color="auto"/>
        <w:right w:val="none" w:sz="0" w:space="0" w:color="auto"/>
      </w:divBdr>
    </w:div>
    <w:div w:id="108005814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835107">
      <w:bodyDiv w:val="1"/>
      <w:marLeft w:val="0"/>
      <w:marRight w:val="0"/>
      <w:marTop w:val="0"/>
      <w:marBottom w:val="0"/>
      <w:divBdr>
        <w:top w:val="none" w:sz="0" w:space="0" w:color="auto"/>
        <w:left w:val="none" w:sz="0" w:space="0" w:color="auto"/>
        <w:bottom w:val="none" w:sz="0" w:space="0" w:color="auto"/>
        <w:right w:val="none" w:sz="0" w:space="0" w:color="auto"/>
      </w:divBdr>
    </w:div>
    <w:div w:id="1081021014">
      <w:bodyDiv w:val="1"/>
      <w:marLeft w:val="0"/>
      <w:marRight w:val="0"/>
      <w:marTop w:val="0"/>
      <w:marBottom w:val="0"/>
      <w:divBdr>
        <w:top w:val="none" w:sz="0" w:space="0" w:color="auto"/>
        <w:left w:val="none" w:sz="0" w:space="0" w:color="auto"/>
        <w:bottom w:val="none" w:sz="0" w:space="0" w:color="auto"/>
        <w:right w:val="none" w:sz="0" w:space="0" w:color="auto"/>
      </w:divBdr>
    </w:div>
    <w:div w:id="1081223374">
      <w:bodyDiv w:val="1"/>
      <w:marLeft w:val="0"/>
      <w:marRight w:val="0"/>
      <w:marTop w:val="0"/>
      <w:marBottom w:val="0"/>
      <w:divBdr>
        <w:top w:val="none" w:sz="0" w:space="0" w:color="auto"/>
        <w:left w:val="none" w:sz="0" w:space="0" w:color="auto"/>
        <w:bottom w:val="none" w:sz="0" w:space="0" w:color="auto"/>
        <w:right w:val="none" w:sz="0" w:space="0" w:color="auto"/>
      </w:divBdr>
    </w:div>
    <w:div w:id="1081634764">
      <w:bodyDiv w:val="1"/>
      <w:marLeft w:val="0"/>
      <w:marRight w:val="0"/>
      <w:marTop w:val="0"/>
      <w:marBottom w:val="0"/>
      <w:divBdr>
        <w:top w:val="none" w:sz="0" w:space="0" w:color="auto"/>
        <w:left w:val="none" w:sz="0" w:space="0" w:color="auto"/>
        <w:bottom w:val="none" w:sz="0" w:space="0" w:color="auto"/>
        <w:right w:val="none" w:sz="0" w:space="0" w:color="auto"/>
      </w:divBdr>
    </w:div>
    <w:div w:id="1081684374">
      <w:bodyDiv w:val="1"/>
      <w:marLeft w:val="0"/>
      <w:marRight w:val="0"/>
      <w:marTop w:val="0"/>
      <w:marBottom w:val="0"/>
      <w:divBdr>
        <w:top w:val="none" w:sz="0" w:space="0" w:color="auto"/>
        <w:left w:val="none" w:sz="0" w:space="0" w:color="auto"/>
        <w:bottom w:val="none" w:sz="0" w:space="0" w:color="auto"/>
        <w:right w:val="none" w:sz="0" w:space="0" w:color="auto"/>
      </w:divBdr>
    </w:div>
    <w:div w:id="1081830347">
      <w:bodyDiv w:val="1"/>
      <w:marLeft w:val="0"/>
      <w:marRight w:val="0"/>
      <w:marTop w:val="0"/>
      <w:marBottom w:val="0"/>
      <w:divBdr>
        <w:top w:val="none" w:sz="0" w:space="0" w:color="auto"/>
        <w:left w:val="none" w:sz="0" w:space="0" w:color="auto"/>
        <w:bottom w:val="none" w:sz="0" w:space="0" w:color="auto"/>
        <w:right w:val="none" w:sz="0" w:space="0" w:color="auto"/>
      </w:divBdr>
    </w:div>
    <w:div w:id="1082067737">
      <w:bodyDiv w:val="1"/>
      <w:marLeft w:val="0"/>
      <w:marRight w:val="0"/>
      <w:marTop w:val="0"/>
      <w:marBottom w:val="0"/>
      <w:divBdr>
        <w:top w:val="none" w:sz="0" w:space="0" w:color="auto"/>
        <w:left w:val="none" w:sz="0" w:space="0" w:color="auto"/>
        <w:bottom w:val="none" w:sz="0" w:space="0" w:color="auto"/>
        <w:right w:val="none" w:sz="0" w:space="0" w:color="auto"/>
      </w:divBdr>
    </w:div>
    <w:div w:id="1082337505">
      <w:bodyDiv w:val="1"/>
      <w:marLeft w:val="0"/>
      <w:marRight w:val="0"/>
      <w:marTop w:val="0"/>
      <w:marBottom w:val="0"/>
      <w:divBdr>
        <w:top w:val="none" w:sz="0" w:space="0" w:color="auto"/>
        <w:left w:val="none" w:sz="0" w:space="0" w:color="auto"/>
        <w:bottom w:val="none" w:sz="0" w:space="0" w:color="auto"/>
        <w:right w:val="none" w:sz="0" w:space="0" w:color="auto"/>
      </w:divBdr>
    </w:div>
    <w:div w:id="1082485234">
      <w:bodyDiv w:val="1"/>
      <w:marLeft w:val="0"/>
      <w:marRight w:val="0"/>
      <w:marTop w:val="0"/>
      <w:marBottom w:val="0"/>
      <w:divBdr>
        <w:top w:val="none" w:sz="0" w:space="0" w:color="auto"/>
        <w:left w:val="none" w:sz="0" w:space="0" w:color="auto"/>
        <w:bottom w:val="none" w:sz="0" w:space="0" w:color="auto"/>
        <w:right w:val="none" w:sz="0" w:space="0" w:color="auto"/>
      </w:divBdr>
    </w:div>
    <w:div w:id="1082726714">
      <w:bodyDiv w:val="1"/>
      <w:marLeft w:val="0"/>
      <w:marRight w:val="0"/>
      <w:marTop w:val="0"/>
      <w:marBottom w:val="0"/>
      <w:divBdr>
        <w:top w:val="none" w:sz="0" w:space="0" w:color="auto"/>
        <w:left w:val="none" w:sz="0" w:space="0" w:color="auto"/>
        <w:bottom w:val="none" w:sz="0" w:space="0" w:color="auto"/>
        <w:right w:val="none" w:sz="0" w:space="0" w:color="auto"/>
      </w:divBdr>
    </w:div>
    <w:div w:id="1083066011">
      <w:bodyDiv w:val="1"/>
      <w:marLeft w:val="0"/>
      <w:marRight w:val="0"/>
      <w:marTop w:val="0"/>
      <w:marBottom w:val="0"/>
      <w:divBdr>
        <w:top w:val="none" w:sz="0" w:space="0" w:color="auto"/>
        <w:left w:val="none" w:sz="0" w:space="0" w:color="auto"/>
        <w:bottom w:val="none" w:sz="0" w:space="0" w:color="auto"/>
        <w:right w:val="none" w:sz="0" w:space="0" w:color="auto"/>
      </w:divBdr>
    </w:div>
    <w:div w:id="1083450865">
      <w:bodyDiv w:val="1"/>
      <w:marLeft w:val="0"/>
      <w:marRight w:val="0"/>
      <w:marTop w:val="0"/>
      <w:marBottom w:val="0"/>
      <w:divBdr>
        <w:top w:val="none" w:sz="0" w:space="0" w:color="auto"/>
        <w:left w:val="none" w:sz="0" w:space="0" w:color="auto"/>
        <w:bottom w:val="none" w:sz="0" w:space="0" w:color="auto"/>
        <w:right w:val="none" w:sz="0" w:space="0" w:color="auto"/>
      </w:divBdr>
    </w:div>
    <w:div w:id="1083769031">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3987766">
      <w:bodyDiv w:val="1"/>
      <w:marLeft w:val="0"/>
      <w:marRight w:val="0"/>
      <w:marTop w:val="0"/>
      <w:marBottom w:val="0"/>
      <w:divBdr>
        <w:top w:val="none" w:sz="0" w:space="0" w:color="auto"/>
        <w:left w:val="none" w:sz="0" w:space="0" w:color="auto"/>
        <w:bottom w:val="none" w:sz="0" w:space="0" w:color="auto"/>
        <w:right w:val="none" w:sz="0" w:space="0" w:color="auto"/>
      </w:divBdr>
    </w:div>
    <w:div w:id="1084494618">
      <w:bodyDiv w:val="1"/>
      <w:marLeft w:val="0"/>
      <w:marRight w:val="0"/>
      <w:marTop w:val="0"/>
      <w:marBottom w:val="0"/>
      <w:divBdr>
        <w:top w:val="none" w:sz="0" w:space="0" w:color="auto"/>
        <w:left w:val="none" w:sz="0" w:space="0" w:color="auto"/>
        <w:bottom w:val="none" w:sz="0" w:space="0" w:color="auto"/>
        <w:right w:val="none" w:sz="0" w:space="0" w:color="auto"/>
      </w:divBdr>
    </w:div>
    <w:div w:id="1085805555">
      <w:bodyDiv w:val="1"/>
      <w:marLeft w:val="0"/>
      <w:marRight w:val="0"/>
      <w:marTop w:val="0"/>
      <w:marBottom w:val="0"/>
      <w:divBdr>
        <w:top w:val="none" w:sz="0" w:space="0" w:color="auto"/>
        <w:left w:val="none" w:sz="0" w:space="0" w:color="auto"/>
        <w:bottom w:val="none" w:sz="0" w:space="0" w:color="auto"/>
        <w:right w:val="none" w:sz="0" w:space="0" w:color="auto"/>
      </w:divBdr>
    </w:div>
    <w:div w:id="1086535751">
      <w:bodyDiv w:val="1"/>
      <w:marLeft w:val="0"/>
      <w:marRight w:val="0"/>
      <w:marTop w:val="0"/>
      <w:marBottom w:val="0"/>
      <w:divBdr>
        <w:top w:val="none" w:sz="0" w:space="0" w:color="auto"/>
        <w:left w:val="none" w:sz="0" w:space="0" w:color="auto"/>
        <w:bottom w:val="none" w:sz="0" w:space="0" w:color="auto"/>
        <w:right w:val="none" w:sz="0" w:space="0" w:color="auto"/>
      </w:divBdr>
    </w:div>
    <w:div w:id="1086537591">
      <w:bodyDiv w:val="1"/>
      <w:marLeft w:val="0"/>
      <w:marRight w:val="0"/>
      <w:marTop w:val="0"/>
      <w:marBottom w:val="0"/>
      <w:divBdr>
        <w:top w:val="none" w:sz="0" w:space="0" w:color="auto"/>
        <w:left w:val="none" w:sz="0" w:space="0" w:color="auto"/>
        <w:bottom w:val="none" w:sz="0" w:space="0" w:color="auto"/>
        <w:right w:val="none" w:sz="0" w:space="0" w:color="auto"/>
      </w:divBdr>
    </w:div>
    <w:div w:id="1086727505">
      <w:bodyDiv w:val="1"/>
      <w:marLeft w:val="0"/>
      <w:marRight w:val="0"/>
      <w:marTop w:val="0"/>
      <w:marBottom w:val="0"/>
      <w:divBdr>
        <w:top w:val="none" w:sz="0" w:space="0" w:color="auto"/>
        <w:left w:val="none" w:sz="0" w:space="0" w:color="auto"/>
        <w:bottom w:val="none" w:sz="0" w:space="0" w:color="auto"/>
        <w:right w:val="none" w:sz="0" w:space="0" w:color="auto"/>
      </w:divBdr>
    </w:div>
    <w:div w:id="1087000627">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621106">
      <w:bodyDiv w:val="1"/>
      <w:marLeft w:val="0"/>
      <w:marRight w:val="0"/>
      <w:marTop w:val="0"/>
      <w:marBottom w:val="0"/>
      <w:divBdr>
        <w:top w:val="none" w:sz="0" w:space="0" w:color="auto"/>
        <w:left w:val="none" w:sz="0" w:space="0" w:color="auto"/>
        <w:bottom w:val="none" w:sz="0" w:space="0" w:color="auto"/>
        <w:right w:val="none" w:sz="0" w:space="0" w:color="auto"/>
      </w:divBdr>
    </w:div>
    <w:div w:id="1089814352">
      <w:bodyDiv w:val="1"/>
      <w:marLeft w:val="0"/>
      <w:marRight w:val="0"/>
      <w:marTop w:val="0"/>
      <w:marBottom w:val="0"/>
      <w:divBdr>
        <w:top w:val="none" w:sz="0" w:space="0" w:color="auto"/>
        <w:left w:val="none" w:sz="0" w:space="0" w:color="auto"/>
        <w:bottom w:val="none" w:sz="0" w:space="0" w:color="auto"/>
        <w:right w:val="none" w:sz="0" w:space="0" w:color="auto"/>
      </w:divBdr>
    </w:div>
    <w:div w:id="1090538731">
      <w:bodyDiv w:val="1"/>
      <w:marLeft w:val="0"/>
      <w:marRight w:val="0"/>
      <w:marTop w:val="0"/>
      <w:marBottom w:val="0"/>
      <w:divBdr>
        <w:top w:val="none" w:sz="0" w:space="0" w:color="auto"/>
        <w:left w:val="none" w:sz="0" w:space="0" w:color="auto"/>
        <w:bottom w:val="none" w:sz="0" w:space="0" w:color="auto"/>
        <w:right w:val="none" w:sz="0" w:space="0" w:color="auto"/>
      </w:divBdr>
    </w:div>
    <w:div w:id="1090586635">
      <w:bodyDiv w:val="1"/>
      <w:marLeft w:val="0"/>
      <w:marRight w:val="0"/>
      <w:marTop w:val="0"/>
      <w:marBottom w:val="0"/>
      <w:divBdr>
        <w:top w:val="none" w:sz="0" w:space="0" w:color="auto"/>
        <w:left w:val="none" w:sz="0" w:space="0" w:color="auto"/>
        <w:bottom w:val="none" w:sz="0" w:space="0" w:color="auto"/>
        <w:right w:val="none" w:sz="0" w:space="0" w:color="auto"/>
      </w:divBdr>
    </w:div>
    <w:div w:id="1090812791">
      <w:bodyDiv w:val="1"/>
      <w:marLeft w:val="0"/>
      <w:marRight w:val="0"/>
      <w:marTop w:val="0"/>
      <w:marBottom w:val="0"/>
      <w:divBdr>
        <w:top w:val="none" w:sz="0" w:space="0" w:color="auto"/>
        <w:left w:val="none" w:sz="0" w:space="0" w:color="auto"/>
        <w:bottom w:val="none" w:sz="0" w:space="0" w:color="auto"/>
        <w:right w:val="none" w:sz="0" w:space="0" w:color="auto"/>
      </w:divBdr>
    </w:div>
    <w:div w:id="1090850471">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436968">
      <w:bodyDiv w:val="1"/>
      <w:marLeft w:val="0"/>
      <w:marRight w:val="0"/>
      <w:marTop w:val="0"/>
      <w:marBottom w:val="0"/>
      <w:divBdr>
        <w:top w:val="none" w:sz="0" w:space="0" w:color="auto"/>
        <w:left w:val="none" w:sz="0" w:space="0" w:color="auto"/>
        <w:bottom w:val="none" w:sz="0" w:space="0" w:color="auto"/>
        <w:right w:val="none" w:sz="0" w:space="0" w:color="auto"/>
      </w:divBdr>
    </w:div>
    <w:div w:id="1091657201">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2818380">
      <w:bodyDiv w:val="1"/>
      <w:marLeft w:val="0"/>
      <w:marRight w:val="0"/>
      <w:marTop w:val="0"/>
      <w:marBottom w:val="0"/>
      <w:divBdr>
        <w:top w:val="none" w:sz="0" w:space="0" w:color="auto"/>
        <w:left w:val="none" w:sz="0" w:space="0" w:color="auto"/>
        <w:bottom w:val="none" w:sz="0" w:space="0" w:color="auto"/>
        <w:right w:val="none" w:sz="0" w:space="0" w:color="auto"/>
      </w:divBdr>
    </w:div>
    <w:div w:id="1093087084">
      <w:bodyDiv w:val="1"/>
      <w:marLeft w:val="0"/>
      <w:marRight w:val="0"/>
      <w:marTop w:val="0"/>
      <w:marBottom w:val="0"/>
      <w:divBdr>
        <w:top w:val="none" w:sz="0" w:space="0" w:color="auto"/>
        <w:left w:val="none" w:sz="0" w:space="0" w:color="auto"/>
        <w:bottom w:val="none" w:sz="0" w:space="0" w:color="auto"/>
        <w:right w:val="none" w:sz="0" w:space="0" w:color="auto"/>
      </w:divBdr>
    </w:div>
    <w:div w:id="1093629019">
      <w:bodyDiv w:val="1"/>
      <w:marLeft w:val="0"/>
      <w:marRight w:val="0"/>
      <w:marTop w:val="0"/>
      <w:marBottom w:val="0"/>
      <w:divBdr>
        <w:top w:val="none" w:sz="0" w:space="0" w:color="auto"/>
        <w:left w:val="none" w:sz="0" w:space="0" w:color="auto"/>
        <w:bottom w:val="none" w:sz="0" w:space="0" w:color="auto"/>
        <w:right w:val="none" w:sz="0" w:space="0" w:color="auto"/>
      </w:divBdr>
    </w:div>
    <w:div w:id="1093935199">
      <w:bodyDiv w:val="1"/>
      <w:marLeft w:val="0"/>
      <w:marRight w:val="0"/>
      <w:marTop w:val="0"/>
      <w:marBottom w:val="0"/>
      <w:divBdr>
        <w:top w:val="none" w:sz="0" w:space="0" w:color="auto"/>
        <w:left w:val="none" w:sz="0" w:space="0" w:color="auto"/>
        <w:bottom w:val="none" w:sz="0" w:space="0" w:color="auto"/>
        <w:right w:val="none" w:sz="0" w:space="0" w:color="auto"/>
      </w:divBdr>
    </w:div>
    <w:div w:id="1094085776">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5322315">
      <w:bodyDiv w:val="1"/>
      <w:marLeft w:val="0"/>
      <w:marRight w:val="0"/>
      <w:marTop w:val="0"/>
      <w:marBottom w:val="0"/>
      <w:divBdr>
        <w:top w:val="none" w:sz="0" w:space="0" w:color="auto"/>
        <w:left w:val="none" w:sz="0" w:space="0" w:color="auto"/>
        <w:bottom w:val="none" w:sz="0" w:space="0" w:color="auto"/>
        <w:right w:val="none" w:sz="0" w:space="0" w:color="auto"/>
      </w:divBdr>
    </w:div>
    <w:div w:id="1096169115">
      <w:bodyDiv w:val="1"/>
      <w:marLeft w:val="0"/>
      <w:marRight w:val="0"/>
      <w:marTop w:val="0"/>
      <w:marBottom w:val="0"/>
      <w:divBdr>
        <w:top w:val="none" w:sz="0" w:space="0" w:color="auto"/>
        <w:left w:val="none" w:sz="0" w:space="0" w:color="auto"/>
        <w:bottom w:val="none" w:sz="0" w:space="0" w:color="auto"/>
        <w:right w:val="none" w:sz="0" w:space="0" w:color="auto"/>
      </w:divBdr>
    </w:div>
    <w:div w:id="1097215381">
      <w:bodyDiv w:val="1"/>
      <w:marLeft w:val="0"/>
      <w:marRight w:val="0"/>
      <w:marTop w:val="0"/>
      <w:marBottom w:val="0"/>
      <w:divBdr>
        <w:top w:val="none" w:sz="0" w:space="0" w:color="auto"/>
        <w:left w:val="none" w:sz="0" w:space="0" w:color="auto"/>
        <w:bottom w:val="none" w:sz="0" w:space="0" w:color="auto"/>
        <w:right w:val="none" w:sz="0" w:space="0" w:color="auto"/>
      </w:divBdr>
    </w:div>
    <w:div w:id="1097824460">
      <w:bodyDiv w:val="1"/>
      <w:marLeft w:val="0"/>
      <w:marRight w:val="0"/>
      <w:marTop w:val="0"/>
      <w:marBottom w:val="0"/>
      <w:divBdr>
        <w:top w:val="none" w:sz="0" w:space="0" w:color="auto"/>
        <w:left w:val="none" w:sz="0" w:space="0" w:color="auto"/>
        <w:bottom w:val="none" w:sz="0" w:space="0" w:color="auto"/>
        <w:right w:val="none" w:sz="0" w:space="0" w:color="auto"/>
      </w:divBdr>
    </w:div>
    <w:div w:id="1097866077">
      <w:bodyDiv w:val="1"/>
      <w:marLeft w:val="0"/>
      <w:marRight w:val="0"/>
      <w:marTop w:val="0"/>
      <w:marBottom w:val="0"/>
      <w:divBdr>
        <w:top w:val="none" w:sz="0" w:space="0" w:color="auto"/>
        <w:left w:val="none" w:sz="0" w:space="0" w:color="auto"/>
        <w:bottom w:val="none" w:sz="0" w:space="0" w:color="auto"/>
        <w:right w:val="none" w:sz="0" w:space="0" w:color="auto"/>
      </w:divBdr>
    </w:div>
    <w:div w:id="1098670326">
      <w:bodyDiv w:val="1"/>
      <w:marLeft w:val="0"/>
      <w:marRight w:val="0"/>
      <w:marTop w:val="0"/>
      <w:marBottom w:val="0"/>
      <w:divBdr>
        <w:top w:val="none" w:sz="0" w:space="0" w:color="auto"/>
        <w:left w:val="none" w:sz="0" w:space="0" w:color="auto"/>
        <w:bottom w:val="none" w:sz="0" w:space="0" w:color="auto"/>
        <w:right w:val="none" w:sz="0" w:space="0" w:color="auto"/>
      </w:divBdr>
    </w:div>
    <w:div w:id="1098670779">
      <w:bodyDiv w:val="1"/>
      <w:marLeft w:val="0"/>
      <w:marRight w:val="0"/>
      <w:marTop w:val="0"/>
      <w:marBottom w:val="0"/>
      <w:divBdr>
        <w:top w:val="none" w:sz="0" w:space="0" w:color="auto"/>
        <w:left w:val="none" w:sz="0" w:space="0" w:color="auto"/>
        <w:bottom w:val="none" w:sz="0" w:space="0" w:color="auto"/>
        <w:right w:val="none" w:sz="0" w:space="0" w:color="auto"/>
      </w:divBdr>
    </w:div>
    <w:div w:id="1099910845">
      <w:bodyDiv w:val="1"/>
      <w:marLeft w:val="0"/>
      <w:marRight w:val="0"/>
      <w:marTop w:val="0"/>
      <w:marBottom w:val="0"/>
      <w:divBdr>
        <w:top w:val="none" w:sz="0" w:space="0" w:color="auto"/>
        <w:left w:val="none" w:sz="0" w:space="0" w:color="auto"/>
        <w:bottom w:val="none" w:sz="0" w:space="0" w:color="auto"/>
        <w:right w:val="none" w:sz="0" w:space="0" w:color="auto"/>
      </w:divBdr>
    </w:div>
    <w:div w:id="1099957363">
      <w:bodyDiv w:val="1"/>
      <w:marLeft w:val="0"/>
      <w:marRight w:val="0"/>
      <w:marTop w:val="0"/>
      <w:marBottom w:val="0"/>
      <w:divBdr>
        <w:top w:val="none" w:sz="0" w:space="0" w:color="auto"/>
        <w:left w:val="none" w:sz="0" w:space="0" w:color="auto"/>
        <w:bottom w:val="none" w:sz="0" w:space="0" w:color="auto"/>
        <w:right w:val="none" w:sz="0" w:space="0" w:color="auto"/>
      </w:divBdr>
    </w:div>
    <w:div w:id="1099987747">
      <w:bodyDiv w:val="1"/>
      <w:marLeft w:val="0"/>
      <w:marRight w:val="0"/>
      <w:marTop w:val="0"/>
      <w:marBottom w:val="0"/>
      <w:divBdr>
        <w:top w:val="none" w:sz="0" w:space="0" w:color="auto"/>
        <w:left w:val="none" w:sz="0" w:space="0" w:color="auto"/>
        <w:bottom w:val="none" w:sz="0" w:space="0" w:color="auto"/>
        <w:right w:val="none" w:sz="0" w:space="0" w:color="auto"/>
      </w:divBdr>
    </w:div>
    <w:div w:id="1100023848">
      <w:bodyDiv w:val="1"/>
      <w:marLeft w:val="0"/>
      <w:marRight w:val="0"/>
      <w:marTop w:val="0"/>
      <w:marBottom w:val="0"/>
      <w:divBdr>
        <w:top w:val="none" w:sz="0" w:space="0" w:color="auto"/>
        <w:left w:val="none" w:sz="0" w:space="0" w:color="auto"/>
        <w:bottom w:val="none" w:sz="0" w:space="0" w:color="auto"/>
        <w:right w:val="none" w:sz="0" w:space="0" w:color="auto"/>
      </w:divBdr>
    </w:div>
    <w:div w:id="1100223121">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300243">
      <w:bodyDiv w:val="1"/>
      <w:marLeft w:val="0"/>
      <w:marRight w:val="0"/>
      <w:marTop w:val="0"/>
      <w:marBottom w:val="0"/>
      <w:divBdr>
        <w:top w:val="none" w:sz="0" w:space="0" w:color="auto"/>
        <w:left w:val="none" w:sz="0" w:space="0" w:color="auto"/>
        <w:bottom w:val="none" w:sz="0" w:space="0" w:color="auto"/>
        <w:right w:val="none" w:sz="0" w:space="0" w:color="auto"/>
      </w:divBdr>
    </w:div>
    <w:div w:id="1100686513">
      <w:bodyDiv w:val="1"/>
      <w:marLeft w:val="0"/>
      <w:marRight w:val="0"/>
      <w:marTop w:val="0"/>
      <w:marBottom w:val="0"/>
      <w:divBdr>
        <w:top w:val="none" w:sz="0" w:space="0" w:color="auto"/>
        <w:left w:val="none" w:sz="0" w:space="0" w:color="auto"/>
        <w:bottom w:val="none" w:sz="0" w:space="0" w:color="auto"/>
        <w:right w:val="none" w:sz="0" w:space="0" w:color="auto"/>
      </w:divBdr>
    </w:div>
    <w:div w:id="1101220980">
      <w:bodyDiv w:val="1"/>
      <w:marLeft w:val="0"/>
      <w:marRight w:val="0"/>
      <w:marTop w:val="0"/>
      <w:marBottom w:val="0"/>
      <w:divBdr>
        <w:top w:val="none" w:sz="0" w:space="0" w:color="auto"/>
        <w:left w:val="none" w:sz="0" w:space="0" w:color="auto"/>
        <w:bottom w:val="none" w:sz="0" w:space="0" w:color="auto"/>
        <w:right w:val="none" w:sz="0" w:space="0" w:color="auto"/>
      </w:divBdr>
    </w:div>
    <w:div w:id="1101293694">
      <w:bodyDiv w:val="1"/>
      <w:marLeft w:val="0"/>
      <w:marRight w:val="0"/>
      <w:marTop w:val="0"/>
      <w:marBottom w:val="0"/>
      <w:divBdr>
        <w:top w:val="none" w:sz="0" w:space="0" w:color="auto"/>
        <w:left w:val="none" w:sz="0" w:space="0" w:color="auto"/>
        <w:bottom w:val="none" w:sz="0" w:space="0" w:color="auto"/>
        <w:right w:val="none" w:sz="0" w:space="0" w:color="auto"/>
      </w:divBdr>
    </w:div>
    <w:div w:id="1104033712">
      <w:bodyDiv w:val="1"/>
      <w:marLeft w:val="0"/>
      <w:marRight w:val="0"/>
      <w:marTop w:val="0"/>
      <w:marBottom w:val="0"/>
      <w:divBdr>
        <w:top w:val="none" w:sz="0" w:space="0" w:color="auto"/>
        <w:left w:val="none" w:sz="0" w:space="0" w:color="auto"/>
        <w:bottom w:val="none" w:sz="0" w:space="0" w:color="auto"/>
        <w:right w:val="none" w:sz="0" w:space="0" w:color="auto"/>
      </w:divBdr>
    </w:div>
    <w:div w:id="1104612519">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080543">
      <w:bodyDiv w:val="1"/>
      <w:marLeft w:val="0"/>
      <w:marRight w:val="0"/>
      <w:marTop w:val="0"/>
      <w:marBottom w:val="0"/>
      <w:divBdr>
        <w:top w:val="none" w:sz="0" w:space="0" w:color="auto"/>
        <w:left w:val="none" w:sz="0" w:space="0" w:color="auto"/>
        <w:bottom w:val="none" w:sz="0" w:space="0" w:color="auto"/>
        <w:right w:val="none" w:sz="0" w:space="0" w:color="auto"/>
      </w:divBdr>
    </w:div>
    <w:div w:id="1105467772">
      <w:bodyDiv w:val="1"/>
      <w:marLeft w:val="0"/>
      <w:marRight w:val="0"/>
      <w:marTop w:val="0"/>
      <w:marBottom w:val="0"/>
      <w:divBdr>
        <w:top w:val="none" w:sz="0" w:space="0" w:color="auto"/>
        <w:left w:val="none" w:sz="0" w:space="0" w:color="auto"/>
        <w:bottom w:val="none" w:sz="0" w:space="0" w:color="auto"/>
        <w:right w:val="none" w:sz="0" w:space="0" w:color="auto"/>
      </w:divBdr>
    </w:div>
    <w:div w:id="1105538183">
      <w:bodyDiv w:val="1"/>
      <w:marLeft w:val="0"/>
      <w:marRight w:val="0"/>
      <w:marTop w:val="0"/>
      <w:marBottom w:val="0"/>
      <w:divBdr>
        <w:top w:val="none" w:sz="0" w:space="0" w:color="auto"/>
        <w:left w:val="none" w:sz="0" w:space="0" w:color="auto"/>
        <w:bottom w:val="none" w:sz="0" w:space="0" w:color="auto"/>
        <w:right w:val="none" w:sz="0" w:space="0" w:color="auto"/>
      </w:divBdr>
    </w:div>
    <w:div w:id="1107625159">
      <w:bodyDiv w:val="1"/>
      <w:marLeft w:val="0"/>
      <w:marRight w:val="0"/>
      <w:marTop w:val="0"/>
      <w:marBottom w:val="0"/>
      <w:divBdr>
        <w:top w:val="none" w:sz="0" w:space="0" w:color="auto"/>
        <w:left w:val="none" w:sz="0" w:space="0" w:color="auto"/>
        <w:bottom w:val="none" w:sz="0" w:space="0" w:color="auto"/>
        <w:right w:val="none" w:sz="0" w:space="0" w:color="auto"/>
      </w:divBdr>
    </w:div>
    <w:div w:id="1107887685">
      <w:bodyDiv w:val="1"/>
      <w:marLeft w:val="0"/>
      <w:marRight w:val="0"/>
      <w:marTop w:val="0"/>
      <w:marBottom w:val="0"/>
      <w:divBdr>
        <w:top w:val="none" w:sz="0" w:space="0" w:color="auto"/>
        <w:left w:val="none" w:sz="0" w:space="0" w:color="auto"/>
        <w:bottom w:val="none" w:sz="0" w:space="0" w:color="auto"/>
        <w:right w:val="none" w:sz="0" w:space="0" w:color="auto"/>
      </w:divBdr>
    </w:div>
    <w:div w:id="1108040841">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469804">
      <w:bodyDiv w:val="1"/>
      <w:marLeft w:val="0"/>
      <w:marRight w:val="0"/>
      <w:marTop w:val="0"/>
      <w:marBottom w:val="0"/>
      <w:divBdr>
        <w:top w:val="none" w:sz="0" w:space="0" w:color="auto"/>
        <w:left w:val="none" w:sz="0" w:space="0" w:color="auto"/>
        <w:bottom w:val="none" w:sz="0" w:space="0" w:color="auto"/>
        <w:right w:val="none" w:sz="0" w:space="0" w:color="auto"/>
      </w:divBdr>
    </w:div>
    <w:div w:id="1111557048">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934882">
      <w:bodyDiv w:val="1"/>
      <w:marLeft w:val="0"/>
      <w:marRight w:val="0"/>
      <w:marTop w:val="0"/>
      <w:marBottom w:val="0"/>
      <w:divBdr>
        <w:top w:val="none" w:sz="0" w:space="0" w:color="auto"/>
        <w:left w:val="none" w:sz="0" w:space="0" w:color="auto"/>
        <w:bottom w:val="none" w:sz="0" w:space="0" w:color="auto"/>
        <w:right w:val="none" w:sz="0" w:space="0" w:color="auto"/>
      </w:divBdr>
    </w:div>
    <w:div w:id="1114326315">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097540">
      <w:bodyDiv w:val="1"/>
      <w:marLeft w:val="0"/>
      <w:marRight w:val="0"/>
      <w:marTop w:val="0"/>
      <w:marBottom w:val="0"/>
      <w:divBdr>
        <w:top w:val="none" w:sz="0" w:space="0" w:color="auto"/>
        <w:left w:val="none" w:sz="0" w:space="0" w:color="auto"/>
        <w:bottom w:val="none" w:sz="0" w:space="0" w:color="auto"/>
        <w:right w:val="none" w:sz="0" w:space="0" w:color="auto"/>
      </w:divBdr>
    </w:div>
    <w:div w:id="1115565813">
      <w:bodyDiv w:val="1"/>
      <w:marLeft w:val="0"/>
      <w:marRight w:val="0"/>
      <w:marTop w:val="0"/>
      <w:marBottom w:val="0"/>
      <w:divBdr>
        <w:top w:val="none" w:sz="0" w:space="0" w:color="auto"/>
        <w:left w:val="none" w:sz="0" w:space="0" w:color="auto"/>
        <w:bottom w:val="none" w:sz="0" w:space="0" w:color="auto"/>
        <w:right w:val="none" w:sz="0" w:space="0" w:color="auto"/>
      </w:divBdr>
    </w:div>
    <w:div w:id="1116287548">
      <w:bodyDiv w:val="1"/>
      <w:marLeft w:val="0"/>
      <w:marRight w:val="0"/>
      <w:marTop w:val="0"/>
      <w:marBottom w:val="0"/>
      <w:divBdr>
        <w:top w:val="none" w:sz="0" w:space="0" w:color="auto"/>
        <w:left w:val="none" w:sz="0" w:space="0" w:color="auto"/>
        <w:bottom w:val="none" w:sz="0" w:space="0" w:color="auto"/>
        <w:right w:val="none" w:sz="0" w:space="0" w:color="auto"/>
      </w:divBdr>
    </w:div>
    <w:div w:id="1117480375">
      <w:bodyDiv w:val="1"/>
      <w:marLeft w:val="0"/>
      <w:marRight w:val="0"/>
      <w:marTop w:val="0"/>
      <w:marBottom w:val="0"/>
      <w:divBdr>
        <w:top w:val="none" w:sz="0" w:space="0" w:color="auto"/>
        <w:left w:val="none" w:sz="0" w:space="0" w:color="auto"/>
        <w:bottom w:val="none" w:sz="0" w:space="0" w:color="auto"/>
        <w:right w:val="none" w:sz="0" w:space="0" w:color="auto"/>
      </w:divBdr>
    </w:div>
    <w:div w:id="1117798863">
      <w:bodyDiv w:val="1"/>
      <w:marLeft w:val="0"/>
      <w:marRight w:val="0"/>
      <w:marTop w:val="0"/>
      <w:marBottom w:val="0"/>
      <w:divBdr>
        <w:top w:val="none" w:sz="0" w:space="0" w:color="auto"/>
        <w:left w:val="none" w:sz="0" w:space="0" w:color="auto"/>
        <w:bottom w:val="none" w:sz="0" w:space="0" w:color="auto"/>
        <w:right w:val="none" w:sz="0" w:space="0" w:color="auto"/>
      </w:divBdr>
    </w:div>
    <w:div w:id="1117800286">
      <w:bodyDiv w:val="1"/>
      <w:marLeft w:val="0"/>
      <w:marRight w:val="0"/>
      <w:marTop w:val="0"/>
      <w:marBottom w:val="0"/>
      <w:divBdr>
        <w:top w:val="none" w:sz="0" w:space="0" w:color="auto"/>
        <w:left w:val="none" w:sz="0" w:space="0" w:color="auto"/>
        <w:bottom w:val="none" w:sz="0" w:space="0" w:color="auto"/>
        <w:right w:val="none" w:sz="0" w:space="0" w:color="auto"/>
      </w:divBdr>
    </w:div>
    <w:div w:id="1119493208">
      <w:bodyDiv w:val="1"/>
      <w:marLeft w:val="0"/>
      <w:marRight w:val="0"/>
      <w:marTop w:val="0"/>
      <w:marBottom w:val="0"/>
      <w:divBdr>
        <w:top w:val="none" w:sz="0" w:space="0" w:color="auto"/>
        <w:left w:val="none" w:sz="0" w:space="0" w:color="auto"/>
        <w:bottom w:val="none" w:sz="0" w:space="0" w:color="auto"/>
        <w:right w:val="none" w:sz="0" w:space="0" w:color="auto"/>
      </w:divBdr>
    </w:div>
    <w:div w:id="1121267111">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535906">
      <w:bodyDiv w:val="1"/>
      <w:marLeft w:val="0"/>
      <w:marRight w:val="0"/>
      <w:marTop w:val="0"/>
      <w:marBottom w:val="0"/>
      <w:divBdr>
        <w:top w:val="none" w:sz="0" w:space="0" w:color="auto"/>
        <w:left w:val="none" w:sz="0" w:space="0" w:color="auto"/>
        <w:bottom w:val="none" w:sz="0" w:space="0" w:color="auto"/>
        <w:right w:val="none" w:sz="0" w:space="0" w:color="auto"/>
      </w:divBdr>
    </w:div>
    <w:div w:id="1122265055">
      <w:bodyDiv w:val="1"/>
      <w:marLeft w:val="0"/>
      <w:marRight w:val="0"/>
      <w:marTop w:val="0"/>
      <w:marBottom w:val="0"/>
      <w:divBdr>
        <w:top w:val="none" w:sz="0" w:space="0" w:color="auto"/>
        <w:left w:val="none" w:sz="0" w:space="0" w:color="auto"/>
        <w:bottom w:val="none" w:sz="0" w:space="0" w:color="auto"/>
        <w:right w:val="none" w:sz="0" w:space="0" w:color="auto"/>
      </w:divBdr>
    </w:div>
    <w:div w:id="1122379149">
      <w:bodyDiv w:val="1"/>
      <w:marLeft w:val="0"/>
      <w:marRight w:val="0"/>
      <w:marTop w:val="0"/>
      <w:marBottom w:val="0"/>
      <w:divBdr>
        <w:top w:val="none" w:sz="0" w:space="0" w:color="auto"/>
        <w:left w:val="none" w:sz="0" w:space="0" w:color="auto"/>
        <w:bottom w:val="none" w:sz="0" w:space="0" w:color="auto"/>
        <w:right w:val="none" w:sz="0" w:space="0" w:color="auto"/>
      </w:divBdr>
    </w:div>
    <w:div w:id="1122381342">
      <w:bodyDiv w:val="1"/>
      <w:marLeft w:val="0"/>
      <w:marRight w:val="0"/>
      <w:marTop w:val="0"/>
      <w:marBottom w:val="0"/>
      <w:divBdr>
        <w:top w:val="none" w:sz="0" w:space="0" w:color="auto"/>
        <w:left w:val="none" w:sz="0" w:space="0" w:color="auto"/>
        <w:bottom w:val="none" w:sz="0" w:space="0" w:color="auto"/>
        <w:right w:val="none" w:sz="0" w:space="0" w:color="auto"/>
      </w:divBdr>
    </w:div>
    <w:div w:id="1122848537">
      <w:bodyDiv w:val="1"/>
      <w:marLeft w:val="0"/>
      <w:marRight w:val="0"/>
      <w:marTop w:val="0"/>
      <w:marBottom w:val="0"/>
      <w:divBdr>
        <w:top w:val="none" w:sz="0" w:space="0" w:color="auto"/>
        <w:left w:val="none" w:sz="0" w:space="0" w:color="auto"/>
        <w:bottom w:val="none" w:sz="0" w:space="0" w:color="auto"/>
        <w:right w:val="none" w:sz="0" w:space="0" w:color="auto"/>
      </w:divBdr>
    </w:div>
    <w:div w:id="1122916927">
      <w:bodyDiv w:val="1"/>
      <w:marLeft w:val="0"/>
      <w:marRight w:val="0"/>
      <w:marTop w:val="0"/>
      <w:marBottom w:val="0"/>
      <w:divBdr>
        <w:top w:val="none" w:sz="0" w:space="0" w:color="auto"/>
        <w:left w:val="none" w:sz="0" w:space="0" w:color="auto"/>
        <w:bottom w:val="none" w:sz="0" w:space="0" w:color="auto"/>
        <w:right w:val="none" w:sz="0" w:space="0" w:color="auto"/>
      </w:divBdr>
    </w:div>
    <w:div w:id="1122918511">
      <w:bodyDiv w:val="1"/>
      <w:marLeft w:val="0"/>
      <w:marRight w:val="0"/>
      <w:marTop w:val="0"/>
      <w:marBottom w:val="0"/>
      <w:divBdr>
        <w:top w:val="none" w:sz="0" w:space="0" w:color="auto"/>
        <w:left w:val="none" w:sz="0" w:space="0" w:color="auto"/>
        <w:bottom w:val="none" w:sz="0" w:space="0" w:color="auto"/>
        <w:right w:val="none" w:sz="0" w:space="0" w:color="auto"/>
      </w:divBdr>
    </w:div>
    <w:div w:id="1123228345">
      <w:bodyDiv w:val="1"/>
      <w:marLeft w:val="0"/>
      <w:marRight w:val="0"/>
      <w:marTop w:val="0"/>
      <w:marBottom w:val="0"/>
      <w:divBdr>
        <w:top w:val="none" w:sz="0" w:space="0" w:color="auto"/>
        <w:left w:val="none" w:sz="0" w:space="0" w:color="auto"/>
        <w:bottom w:val="none" w:sz="0" w:space="0" w:color="auto"/>
        <w:right w:val="none" w:sz="0" w:space="0" w:color="auto"/>
      </w:divBdr>
    </w:div>
    <w:div w:id="1123616996">
      <w:bodyDiv w:val="1"/>
      <w:marLeft w:val="0"/>
      <w:marRight w:val="0"/>
      <w:marTop w:val="0"/>
      <w:marBottom w:val="0"/>
      <w:divBdr>
        <w:top w:val="none" w:sz="0" w:space="0" w:color="auto"/>
        <w:left w:val="none" w:sz="0" w:space="0" w:color="auto"/>
        <w:bottom w:val="none" w:sz="0" w:space="0" w:color="auto"/>
        <w:right w:val="none" w:sz="0" w:space="0" w:color="auto"/>
      </w:divBdr>
    </w:div>
    <w:div w:id="1123883089">
      <w:bodyDiv w:val="1"/>
      <w:marLeft w:val="0"/>
      <w:marRight w:val="0"/>
      <w:marTop w:val="0"/>
      <w:marBottom w:val="0"/>
      <w:divBdr>
        <w:top w:val="none" w:sz="0" w:space="0" w:color="auto"/>
        <w:left w:val="none" w:sz="0" w:space="0" w:color="auto"/>
        <w:bottom w:val="none" w:sz="0" w:space="0" w:color="auto"/>
        <w:right w:val="none" w:sz="0" w:space="0" w:color="auto"/>
      </w:divBdr>
    </w:div>
    <w:div w:id="1123957715">
      <w:bodyDiv w:val="1"/>
      <w:marLeft w:val="0"/>
      <w:marRight w:val="0"/>
      <w:marTop w:val="0"/>
      <w:marBottom w:val="0"/>
      <w:divBdr>
        <w:top w:val="none" w:sz="0" w:space="0" w:color="auto"/>
        <w:left w:val="none" w:sz="0" w:space="0" w:color="auto"/>
        <w:bottom w:val="none" w:sz="0" w:space="0" w:color="auto"/>
        <w:right w:val="none" w:sz="0" w:space="0" w:color="auto"/>
      </w:divBdr>
    </w:div>
    <w:div w:id="1124084156">
      <w:bodyDiv w:val="1"/>
      <w:marLeft w:val="0"/>
      <w:marRight w:val="0"/>
      <w:marTop w:val="0"/>
      <w:marBottom w:val="0"/>
      <w:divBdr>
        <w:top w:val="none" w:sz="0" w:space="0" w:color="auto"/>
        <w:left w:val="none" w:sz="0" w:space="0" w:color="auto"/>
        <w:bottom w:val="none" w:sz="0" w:space="0" w:color="auto"/>
        <w:right w:val="none" w:sz="0" w:space="0" w:color="auto"/>
      </w:divBdr>
    </w:div>
    <w:div w:id="1124232636">
      <w:bodyDiv w:val="1"/>
      <w:marLeft w:val="0"/>
      <w:marRight w:val="0"/>
      <w:marTop w:val="0"/>
      <w:marBottom w:val="0"/>
      <w:divBdr>
        <w:top w:val="none" w:sz="0" w:space="0" w:color="auto"/>
        <w:left w:val="none" w:sz="0" w:space="0" w:color="auto"/>
        <w:bottom w:val="none" w:sz="0" w:space="0" w:color="auto"/>
        <w:right w:val="none" w:sz="0" w:space="0" w:color="auto"/>
      </w:divBdr>
    </w:div>
    <w:div w:id="1124467163">
      <w:bodyDiv w:val="1"/>
      <w:marLeft w:val="0"/>
      <w:marRight w:val="0"/>
      <w:marTop w:val="0"/>
      <w:marBottom w:val="0"/>
      <w:divBdr>
        <w:top w:val="none" w:sz="0" w:space="0" w:color="auto"/>
        <w:left w:val="none" w:sz="0" w:space="0" w:color="auto"/>
        <w:bottom w:val="none" w:sz="0" w:space="0" w:color="auto"/>
        <w:right w:val="none" w:sz="0" w:space="0" w:color="auto"/>
      </w:divBdr>
    </w:div>
    <w:div w:id="1124664482">
      <w:bodyDiv w:val="1"/>
      <w:marLeft w:val="0"/>
      <w:marRight w:val="0"/>
      <w:marTop w:val="0"/>
      <w:marBottom w:val="0"/>
      <w:divBdr>
        <w:top w:val="none" w:sz="0" w:space="0" w:color="auto"/>
        <w:left w:val="none" w:sz="0" w:space="0" w:color="auto"/>
        <w:bottom w:val="none" w:sz="0" w:space="0" w:color="auto"/>
        <w:right w:val="none" w:sz="0" w:space="0" w:color="auto"/>
      </w:divBdr>
    </w:div>
    <w:div w:id="1124731632">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731008">
      <w:bodyDiv w:val="1"/>
      <w:marLeft w:val="0"/>
      <w:marRight w:val="0"/>
      <w:marTop w:val="0"/>
      <w:marBottom w:val="0"/>
      <w:divBdr>
        <w:top w:val="none" w:sz="0" w:space="0" w:color="auto"/>
        <w:left w:val="none" w:sz="0" w:space="0" w:color="auto"/>
        <w:bottom w:val="none" w:sz="0" w:space="0" w:color="auto"/>
        <w:right w:val="none" w:sz="0" w:space="0" w:color="auto"/>
      </w:divBdr>
    </w:div>
    <w:div w:id="1125929732">
      <w:bodyDiv w:val="1"/>
      <w:marLeft w:val="0"/>
      <w:marRight w:val="0"/>
      <w:marTop w:val="0"/>
      <w:marBottom w:val="0"/>
      <w:divBdr>
        <w:top w:val="none" w:sz="0" w:space="0" w:color="auto"/>
        <w:left w:val="none" w:sz="0" w:space="0" w:color="auto"/>
        <w:bottom w:val="none" w:sz="0" w:space="0" w:color="auto"/>
        <w:right w:val="none" w:sz="0" w:space="0" w:color="auto"/>
      </w:divBdr>
    </w:div>
    <w:div w:id="1126968938">
      <w:bodyDiv w:val="1"/>
      <w:marLeft w:val="0"/>
      <w:marRight w:val="0"/>
      <w:marTop w:val="0"/>
      <w:marBottom w:val="0"/>
      <w:divBdr>
        <w:top w:val="none" w:sz="0" w:space="0" w:color="auto"/>
        <w:left w:val="none" w:sz="0" w:space="0" w:color="auto"/>
        <w:bottom w:val="none" w:sz="0" w:space="0" w:color="auto"/>
        <w:right w:val="none" w:sz="0" w:space="0" w:color="auto"/>
      </w:divBdr>
    </w:div>
    <w:div w:id="1127046122">
      <w:bodyDiv w:val="1"/>
      <w:marLeft w:val="0"/>
      <w:marRight w:val="0"/>
      <w:marTop w:val="0"/>
      <w:marBottom w:val="0"/>
      <w:divBdr>
        <w:top w:val="none" w:sz="0" w:space="0" w:color="auto"/>
        <w:left w:val="none" w:sz="0" w:space="0" w:color="auto"/>
        <w:bottom w:val="none" w:sz="0" w:space="0" w:color="auto"/>
        <w:right w:val="none" w:sz="0" w:space="0" w:color="auto"/>
      </w:divBdr>
    </w:div>
    <w:div w:id="1127814527">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9545718">
      <w:bodyDiv w:val="1"/>
      <w:marLeft w:val="0"/>
      <w:marRight w:val="0"/>
      <w:marTop w:val="0"/>
      <w:marBottom w:val="0"/>
      <w:divBdr>
        <w:top w:val="none" w:sz="0" w:space="0" w:color="auto"/>
        <w:left w:val="none" w:sz="0" w:space="0" w:color="auto"/>
        <w:bottom w:val="none" w:sz="0" w:space="0" w:color="auto"/>
        <w:right w:val="none" w:sz="0" w:space="0" w:color="auto"/>
      </w:divBdr>
    </w:div>
    <w:div w:id="1130125491">
      <w:bodyDiv w:val="1"/>
      <w:marLeft w:val="0"/>
      <w:marRight w:val="0"/>
      <w:marTop w:val="0"/>
      <w:marBottom w:val="0"/>
      <w:divBdr>
        <w:top w:val="none" w:sz="0" w:space="0" w:color="auto"/>
        <w:left w:val="none" w:sz="0" w:space="0" w:color="auto"/>
        <w:bottom w:val="none" w:sz="0" w:space="0" w:color="auto"/>
        <w:right w:val="none" w:sz="0" w:space="0" w:color="auto"/>
      </w:divBdr>
    </w:div>
    <w:div w:id="1131050342">
      <w:bodyDiv w:val="1"/>
      <w:marLeft w:val="0"/>
      <w:marRight w:val="0"/>
      <w:marTop w:val="0"/>
      <w:marBottom w:val="0"/>
      <w:divBdr>
        <w:top w:val="none" w:sz="0" w:space="0" w:color="auto"/>
        <w:left w:val="none" w:sz="0" w:space="0" w:color="auto"/>
        <w:bottom w:val="none" w:sz="0" w:space="0" w:color="auto"/>
        <w:right w:val="none" w:sz="0" w:space="0" w:color="auto"/>
      </w:divBdr>
    </w:div>
    <w:div w:id="1131169814">
      <w:bodyDiv w:val="1"/>
      <w:marLeft w:val="0"/>
      <w:marRight w:val="0"/>
      <w:marTop w:val="0"/>
      <w:marBottom w:val="0"/>
      <w:divBdr>
        <w:top w:val="none" w:sz="0" w:space="0" w:color="auto"/>
        <w:left w:val="none" w:sz="0" w:space="0" w:color="auto"/>
        <w:bottom w:val="none" w:sz="0" w:space="0" w:color="auto"/>
        <w:right w:val="none" w:sz="0" w:space="0" w:color="auto"/>
      </w:divBdr>
    </w:div>
    <w:div w:id="1131283201">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787440">
      <w:bodyDiv w:val="1"/>
      <w:marLeft w:val="0"/>
      <w:marRight w:val="0"/>
      <w:marTop w:val="0"/>
      <w:marBottom w:val="0"/>
      <w:divBdr>
        <w:top w:val="none" w:sz="0" w:space="0" w:color="auto"/>
        <w:left w:val="none" w:sz="0" w:space="0" w:color="auto"/>
        <w:bottom w:val="none" w:sz="0" w:space="0" w:color="auto"/>
        <w:right w:val="none" w:sz="0" w:space="0" w:color="auto"/>
      </w:divBdr>
    </w:div>
    <w:div w:id="1133906253">
      <w:bodyDiv w:val="1"/>
      <w:marLeft w:val="0"/>
      <w:marRight w:val="0"/>
      <w:marTop w:val="0"/>
      <w:marBottom w:val="0"/>
      <w:divBdr>
        <w:top w:val="none" w:sz="0" w:space="0" w:color="auto"/>
        <w:left w:val="none" w:sz="0" w:space="0" w:color="auto"/>
        <w:bottom w:val="none" w:sz="0" w:space="0" w:color="auto"/>
        <w:right w:val="none" w:sz="0" w:space="0" w:color="auto"/>
      </w:divBdr>
    </w:div>
    <w:div w:id="1134054796">
      <w:bodyDiv w:val="1"/>
      <w:marLeft w:val="0"/>
      <w:marRight w:val="0"/>
      <w:marTop w:val="0"/>
      <w:marBottom w:val="0"/>
      <w:divBdr>
        <w:top w:val="none" w:sz="0" w:space="0" w:color="auto"/>
        <w:left w:val="none" w:sz="0" w:space="0" w:color="auto"/>
        <w:bottom w:val="none" w:sz="0" w:space="0" w:color="auto"/>
        <w:right w:val="none" w:sz="0" w:space="0" w:color="auto"/>
      </w:divBdr>
    </w:div>
    <w:div w:id="1134174531">
      <w:bodyDiv w:val="1"/>
      <w:marLeft w:val="0"/>
      <w:marRight w:val="0"/>
      <w:marTop w:val="0"/>
      <w:marBottom w:val="0"/>
      <w:divBdr>
        <w:top w:val="none" w:sz="0" w:space="0" w:color="auto"/>
        <w:left w:val="none" w:sz="0" w:space="0" w:color="auto"/>
        <w:bottom w:val="none" w:sz="0" w:space="0" w:color="auto"/>
        <w:right w:val="none" w:sz="0" w:space="0" w:color="auto"/>
      </w:divBdr>
    </w:div>
    <w:div w:id="1134257579">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218434">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681292">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855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6270">
      <w:bodyDiv w:val="1"/>
      <w:marLeft w:val="0"/>
      <w:marRight w:val="0"/>
      <w:marTop w:val="0"/>
      <w:marBottom w:val="0"/>
      <w:divBdr>
        <w:top w:val="none" w:sz="0" w:space="0" w:color="auto"/>
        <w:left w:val="none" w:sz="0" w:space="0" w:color="auto"/>
        <w:bottom w:val="none" w:sz="0" w:space="0" w:color="auto"/>
        <w:right w:val="none" w:sz="0" w:space="0" w:color="auto"/>
      </w:divBdr>
    </w:div>
    <w:div w:id="1136918745">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9804800">
      <w:bodyDiv w:val="1"/>
      <w:marLeft w:val="0"/>
      <w:marRight w:val="0"/>
      <w:marTop w:val="0"/>
      <w:marBottom w:val="0"/>
      <w:divBdr>
        <w:top w:val="none" w:sz="0" w:space="0" w:color="auto"/>
        <w:left w:val="none" w:sz="0" w:space="0" w:color="auto"/>
        <w:bottom w:val="none" w:sz="0" w:space="0" w:color="auto"/>
        <w:right w:val="none" w:sz="0" w:space="0" w:color="auto"/>
      </w:divBdr>
    </w:div>
    <w:div w:id="1139961849">
      <w:bodyDiv w:val="1"/>
      <w:marLeft w:val="0"/>
      <w:marRight w:val="0"/>
      <w:marTop w:val="0"/>
      <w:marBottom w:val="0"/>
      <w:divBdr>
        <w:top w:val="none" w:sz="0" w:space="0" w:color="auto"/>
        <w:left w:val="none" w:sz="0" w:space="0" w:color="auto"/>
        <w:bottom w:val="none" w:sz="0" w:space="0" w:color="auto"/>
        <w:right w:val="none" w:sz="0" w:space="0" w:color="auto"/>
      </w:divBdr>
    </w:div>
    <w:div w:id="1140611345">
      <w:bodyDiv w:val="1"/>
      <w:marLeft w:val="0"/>
      <w:marRight w:val="0"/>
      <w:marTop w:val="0"/>
      <w:marBottom w:val="0"/>
      <w:divBdr>
        <w:top w:val="none" w:sz="0" w:space="0" w:color="auto"/>
        <w:left w:val="none" w:sz="0" w:space="0" w:color="auto"/>
        <w:bottom w:val="none" w:sz="0" w:space="0" w:color="auto"/>
        <w:right w:val="none" w:sz="0" w:space="0" w:color="auto"/>
      </w:divBdr>
    </w:div>
    <w:div w:id="1141575758">
      <w:bodyDiv w:val="1"/>
      <w:marLeft w:val="0"/>
      <w:marRight w:val="0"/>
      <w:marTop w:val="0"/>
      <w:marBottom w:val="0"/>
      <w:divBdr>
        <w:top w:val="none" w:sz="0" w:space="0" w:color="auto"/>
        <w:left w:val="none" w:sz="0" w:space="0" w:color="auto"/>
        <w:bottom w:val="none" w:sz="0" w:space="0" w:color="auto"/>
        <w:right w:val="none" w:sz="0" w:space="0" w:color="auto"/>
      </w:divBdr>
    </w:div>
    <w:div w:id="1142769005">
      <w:bodyDiv w:val="1"/>
      <w:marLeft w:val="0"/>
      <w:marRight w:val="0"/>
      <w:marTop w:val="0"/>
      <w:marBottom w:val="0"/>
      <w:divBdr>
        <w:top w:val="none" w:sz="0" w:space="0" w:color="auto"/>
        <w:left w:val="none" w:sz="0" w:space="0" w:color="auto"/>
        <w:bottom w:val="none" w:sz="0" w:space="0" w:color="auto"/>
        <w:right w:val="none" w:sz="0" w:space="0" w:color="auto"/>
      </w:divBdr>
    </w:div>
    <w:div w:id="1142960619">
      <w:bodyDiv w:val="1"/>
      <w:marLeft w:val="0"/>
      <w:marRight w:val="0"/>
      <w:marTop w:val="0"/>
      <w:marBottom w:val="0"/>
      <w:divBdr>
        <w:top w:val="none" w:sz="0" w:space="0" w:color="auto"/>
        <w:left w:val="none" w:sz="0" w:space="0" w:color="auto"/>
        <w:bottom w:val="none" w:sz="0" w:space="0" w:color="auto"/>
        <w:right w:val="none" w:sz="0" w:space="0" w:color="auto"/>
      </w:divBdr>
    </w:div>
    <w:div w:id="1143501367">
      <w:bodyDiv w:val="1"/>
      <w:marLeft w:val="0"/>
      <w:marRight w:val="0"/>
      <w:marTop w:val="0"/>
      <w:marBottom w:val="0"/>
      <w:divBdr>
        <w:top w:val="none" w:sz="0" w:space="0" w:color="auto"/>
        <w:left w:val="none" w:sz="0" w:space="0" w:color="auto"/>
        <w:bottom w:val="none" w:sz="0" w:space="0" w:color="auto"/>
        <w:right w:val="none" w:sz="0" w:space="0" w:color="auto"/>
      </w:divBdr>
    </w:div>
    <w:div w:id="1143503247">
      <w:bodyDiv w:val="1"/>
      <w:marLeft w:val="0"/>
      <w:marRight w:val="0"/>
      <w:marTop w:val="0"/>
      <w:marBottom w:val="0"/>
      <w:divBdr>
        <w:top w:val="none" w:sz="0" w:space="0" w:color="auto"/>
        <w:left w:val="none" w:sz="0" w:space="0" w:color="auto"/>
        <w:bottom w:val="none" w:sz="0" w:space="0" w:color="auto"/>
        <w:right w:val="none" w:sz="0" w:space="0" w:color="auto"/>
      </w:divBdr>
    </w:div>
    <w:div w:id="1143697227">
      <w:bodyDiv w:val="1"/>
      <w:marLeft w:val="0"/>
      <w:marRight w:val="0"/>
      <w:marTop w:val="0"/>
      <w:marBottom w:val="0"/>
      <w:divBdr>
        <w:top w:val="none" w:sz="0" w:space="0" w:color="auto"/>
        <w:left w:val="none" w:sz="0" w:space="0" w:color="auto"/>
        <w:bottom w:val="none" w:sz="0" w:space="0" w:color="auto"/>
        <w:right w:val="none" w:sz="0" w:space="0" w:color="auto"/>
      </w:divBdr>
    </w:div>
    <w:div w:id="1144348591">
      <w:bodyDiv w:val="1"/>
      <w:marLeft w:val="0"/>
      <w:marRight w:val="0"/>
      <w:marTop w:val="0"/>
      <w:marBottom w:val="0"/>
      <w:divBdr>
        <w:top w:val="none" w:sz="0" w:space="0" w:color="auto"/>
        <w:left w:val="none" w:sz="0" w:space="0" w:color="auto"/>
        <w:bottom w:val="none" w:sz="0" w:space="0" w:color="auto"/>
        <w:right w:val="none" w:sz="0" w:space="0" w:color="auto"/>
      </w:divBdr>
    </w:div>
    <w:div w:id="1144467720">
      <w:bodyDiv w:val="1"/>
      <w:marLeft w:val="0"/>
      <w:marRight w:val="0"/>
      <w:marTop w:val="0"/>
      <w:marBottom w:val="0"/>
      <w:divBdr>
        <w:top w:val="none" w:sz="0" w:space="0" w:color="auto"/>
        <w:left w:val="none" w:sz="0" w:space="0" w:color="auto"/>
        <w:bottom w:val="none" w:sz="0" w:space="0" w:color="auto"/>
        <w:right w:val="none" w:sz="0" w:space="0" w:color="auto"/>
      </w:divBdr>
    </w:div>
    <w:div w:id="1145201217">
      <w:bodyDiv w:val="1"/>
      <w:marLeft w:val="0"/>
      <w:marRight w:val="0"/>
      <w:marTop w:val="0"/>
      <w:marBottom w:val="0"/>
      <w:divBdr>
        <w:top w:val="none" w:sz="0" w:space="0" w:color="auto"/>
        <w:left w:val="none" w:sz="0" w:space="0" w:color="auto"/>
        <w:bottom w:val="none" w:sz="0" w:space="0" w:color="auto"/>
        <w:right w:val="none" w:sz="0" w:space="0" w:color="auto"/>
      </w:divBdr>
    </w:div>
    <w:div w:id="1145969114">
      <w:bodyDiv w:val="1"/>
      <w:marLeft w:val="0"/>
      <w:marRight w:val="0"/>
      <w:marTop w:val="0"/>
      <w:marBottom w:val="0"/>
      <w:divBdr>
        <w:top w:val="none" w:sz="0" w:space="0" w:color="auto"/>
        <w:left w:val="none" w:sz="0" w:space="0" w:color="auto"/>
        <w:bottom w:val="none" w:sz="0" w:space="0" w:color="auto"/>
        <w:right w:val="none" w:sz="0" w:space="0" w:color="auto"/>
      </w:divBdr>
    </w:div>
    <w:div w:id="1146508143">
      <w:bodyDiv w:val="1"/>
      <w:marLeft w:val="0"/>
      <w:marRight w:val="0"/>
      <w:marTop w:val="0"/>
      <w:marBottom w:val="0"/>
      <w:divBdr>
        <w:top w:val="none" w:sz="0" w:space="0" w:color="auto"/>
        <w:left w:val="none" w:sz="0" w:space="0" w:color="auto"/>
        <w:bottom w:val="none" w:sz="0" w:space="0" w:color="auto"/>
        <w:right w:val="none" w:sz="0" w:space="0" w:color="auto"/>
      </w:divBdr>
    </w:div>
    <w:div w:id="1146896071">
      <w:bodyDiv w:val="1"/>
      <w:marLeft w:val="0"/>
      <w:marRight w:val="0"/>
      <w:marTop w:val="0"/>
      <w:marBottom w:val="0"/>
      <w:divBdr>
        <w:top w:val="none" w:sz="0" w:space="0" w:color="auto"/>
        <w:left w:val="none" w:sz="0" w:space="0" w:color="auto"/>
        <w:bottom w:val="none" w:sz="0" w:space="0" w:color="auto"/>
        <w:right w:val="none" w:sz="0" w:space="0" w:color="auto"/>
      </w:divBdr>
    </w:div>
    <w:div w:id="1146973236">
      <w:bodyDiv w:val="1"/>
      <w:marLeft w:val="0"/>
      <w:marRight w:val="0"/>
      <w:marTop w:val="0"/>
      <w:marBottom w:val="0"/>
      <w:divBdr>
        <w:top w:val="none" w:sz="0" w:space="0" w:color="auto"/>
        <w:left w:val="none" w:sz="0" w:space="0" w:color="auto"/>
        <w:bottom w:val="none" w:sz="0" w:space="0" w:color="auto"/>
        <w:right w:val="none" w:sz="0" w:space="0" w:color="auto"/>
      </w:divBdr>
    </w:div>
    <w:div w:id="1146974821">
      <w:bodyDiv w:val="1"/>
      <w:marLeft w:val="0"/>
      <w:marRight w:val="0"/>
      <w:marTop w:val="0"/>
      <w:marBottom w:val="0"/>
      <w:divBdr>
        <w:top w:val="none" w:sz="0" w:space="0" w:color="auto"/>
        <w:left w:val="none" w:sz="0" w:space="0" w:color="auto"/>
        <w:bottom w:val="none" w:sz="0" w:space="0" w:color="auto"/>
        <w:right w:val="none" w:sz="0" w:space="0" w:color="auto"/>
      </w:divBdr>
    </w:div>
    <w:div w:id="1147942747">
      <w:bodyDiv w:val="1"/>
      <w:marLeft w:val="0"/>
      <w:marRight w:val="0"/>
      <w:marTop w:val="0"/>
      <w:marBottom w:val="0"/>
      <w:divBdr>
        <w:top w:val="none" w:sz="0" w:space="0" w:color="auto"/>
        <w:left w:val="none" w:sz="0" w:space="0" w:color="auto"/>
        <w:bottom w:val="none" w:sz="0" w:space="0" w:color="auto"/>
        <w:right w:val="none" w:sz="0" w:space="0" w:color="auto"/>
      </w:divBdr>
    </w:div>
    <w:div w:id="1148206035">
      <w:bodyDiv w:val="1"/>
      <w:marLeft w:val="0"/>
      <w:marRight w:val="0"/>
      <w:marTop w:val="0"/>
      <w:marBottom w:val="0"/>
      <w:divBdr>
        <w:top w:val="none" w:sz="0" w:space="0" w:color="auto"/>
        <w:left w:val="none" w:sz="0" w:space="0" w:color="auto"/>
        <w:bottom w:val="none" w:sz="0" w:space="0" w:color="auto"/>
        <w:right w:val="none" w:sz="0" w:space="0" w:color="auto"/>
      </w:divBdr>
    </w:div>
    <w:div w:id="1148397613">
      <w:bodyDiv w:val="1"/>
      <w:marLeft w:val="0"/>
      <w:marRight w:val="0"/>
      <w:marTop w:val="0"/>
      <w:marBottom w:val="0"/>
      <w:divBdr>
        <w:top w:val="none" w:sz="0" w:space="0" w:color="auto"/>
        <w:left w:val="none" w:sz="0" w:space="0" w:color="auto"/>
        <w:bottom w:val="none" w:sz="0" w:space="0" w:color="auto"/>
        <w:right w:val="none" w:sz="0" w:space="0" w:color="auto"/>
      </w:divBdr>
    </w:div>
    <w:div w:id="1149127220">
      <w:bodyDiv w:val="1"/>
      <w:marLeft w:val="0"/>
      <w:marRight w:val="0"/>
      <w:marTop w:val="0"/>
      <w:marBottom w:val="0"/>
      <w:divBdr>
        <w:top w:val="none" w:sz="0" w:space="0" w:color="auto"/>
        <w:left w:val="none" w:sz="0" w:space="0" w:color="auto"/>
        <w:bottom w:val="none" w:sz="0" w:space="0" w:color="auto"/>
        <w:right w:val="none" w:sz="0" w:space="0" w:color="auto"/>
      </w:divBdr>
    </w:div>
    <w:div w:id="1149177820">
      <w:bodyDiv w:val="1"/>
      <w:marLeft w:val="0"/>
      <w:marRight w:val="0"/>
      <w:marTop w:val="0"/>
      <w:marBottom w:val="0"/>
      <w:divBdr>
        <w:top w:val="none" w:sz="0" w:space="0" w:color="auto"/>
        <w:left w:val="none" w:sz="0" w:space="0" w:color="auto"/>
        <w:bottom w:val="none" w:sz="0" w:space="0" w:color="auto"/>
        <w:right w:val="none" w:sz="0" w:space="0" w:color="auto"/>
      </w:divBdr>
    </w:div>
    <w:div w:id="1149908610">
      <w:bodyDiv w:val="1"/>
      <w:marLeft w:val="0"/>
      <w:marRight w:val="0"/>
      <w:marTop w:val="0"/>
      <w:marBottom w:val="0"/>
      <w:divBdr>
        <w:top w:val="none" w:sz="0" w:space="0" w:color="auto"/>
        <w:left w:val="none" w:sz="0" w:space="0" w:color="auto"/>
        <w:bottom w:val="none" w:sz="0" w:space="0" w:color="auto"/>
        <w:right w:val="none" w:sz="0" w:space="0" w:color="auto"/>
      </w:divBdr>
    </w:div>
    <w:div w:id="1149981773">
      <w:bodyDiv w:val="1"/>
      <w:marLeft w:val="0"/>
      <w:marRight w:val="0"/>
      <w:marTop w:val="0"/>
      <w:marBottom w:val="0"/>
      <w:divBdr>
        <w:top w:val="none" w:sz="0" w:space="0" w:color="auto"/>
        <w:left w:val="none" w:sz="0" w:space="0" w:color="auto"/>
        <w:bottom w:val="none" w:sz="0" w:space="0" w:color="auto"/>
        <w:right w:val="none" w:sz="0" w:space="0" w:color="auto"/>
      </w:divBdr>
    </w:div>
    <w:div w:id="1150293933">
      <w:bodyDiv w:val="1"/>
      <w:marLeft w:val="0"/>
      <w:marRight w:val="0"/>
      <w:marTop w:val="0"/>
      <w:marBottom w:val="0"/>
      <w:divBdr>
        <w:top w:val="none" w:sz="0" w:space="0" w:color="auto"/>
        <w:left w:val="none" w:sz="0" w:space="0" w:color="auto"/>
        <w:bottom w:val="none" w:sz="0" w:space="0" w:color="auto"/>
        <w:right w:val="none" w:sz="0" w:space="0" w:color="auto"/>
      </w:divBdr>
    </w:div>
    <w:div w:id="1151408347">
      <w:bodyDiv w:val="1"/>
      <w:marLeft w:val="0"/>
      <w:marRight w:val="0"/>
      <w:marTop w:val="0"/>
      <w:marBottom w:val="0"/>
      <w:divBdr>
        <w:top w:val="none" w:sz="0" w:space="0" w:color="auto"/>
        <w:left w:val="none" w:sz="0" w:space="0" w:color="auto"/>
        <w:bottom w:val="none" w:sz="0" w:space="0" w:color="auto"/>
        <w:right w:val="none" w:sz="0" w:space="0" w:color="auto"/>
      </w:divBdr>
    </w:div>
    <w:div w:id="1151412554">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248030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91314">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68613">
      <w:bodyDiv w:val="1"/>
      <w:marLeft w:val="0"/>
      <w:marRight w:val="0"/>
      <w:marTop w:val="0"/>
      <w:marBottom w:val="0"/>
      <w:divBdr>
        <w:top w:val="none" w:sz="0" w:space="0" w:color="auto"/>
        <w:left w:val="none" w:sz="0" w:space="0" w:color="auto"/>
        <w:bottom w:val="none" w:sz="0" w:space="0" w:color="auto"/>
        <w:right w:val="none" w:sz="0" w:space="0" w:color="auto"/>
      </w:divBdr>
    </w:div>
    <w:div w:id="1154374272">
      <w:bodyDiv w:val="1"/>
      <w:marLeft w:val="0"/>
      <w:marRight w:val="0"/>
      <w:marTop w:val="0"/>
      <w:marBottom w:val="0"/>
      <w:divBdr>
        <w:top w:val="none" w:sz="0" w:space="0" w:color="auto"/>
        <w:left w:val="none" w:sz="0" w:space="0" w:color="auto"/>
        <w:bottom w:val="none" w:sz="0" w:space="0" w:color="auto"/>
        <w:right w:val="none" w:sz="0" w:space="0" w:color="auto"/>
      </w:divBdr>
    </w:div>
    <w:div w:id="1154833040">
      <w:bodyDiv w:val="1"/>
      <w:marLeft w:val="0"/>
      <w:marRight w:val="0"/>
      <w:marTop w:val="0"/>
      <w:marBottom w:val="0"/>
      <w:divBdr>
        <w:top w:val="none" w:sz="0" w:space="0" w:color="auto"/>
        <w:left w:val="none" w:sz="0" w:space="0" w:color="auto"/>
        <w:bottom w:val="none" w:sz="0" w:space="0" w:color="auto"/>
        <w:right w:val="none" w:sz="0" w:space="0" w:color="auto"/>
      </w:divBdr>
    </w:div>
    <w:div w:id="1155412306">
      <w:bodyDiv w:val="1"/>
      <w:marLeft w:val="0"/>
      <w:marRight w:val="0"/>
      <w:marTop w:val="0"/>
      <w:marBottom w:val="0"/>
      <w:divBdr>
        <w:top w:val="none" w:sz="0" w:space="0" w:color="auto"/>
        <w:left w:val="none" w:sz="0" w:space="0" w:color="auto"/>
        <w:bottom w:val="none" w:sz="0" w:space="0" w:color="auto"/>
        <w:right w:val="none" w:sz="0" w:space="0" w:color="auto"/>
      </w:divBdr>
    </w:div>
    <w:div w:id="1155684990">
      <w:bodyDiv w:val="1"/>
      <w:marLeft w:val="0"/>
      <w:marRight w:val="0"/>
      <w:marTop w:val="0"/>
      <w:marBottom w:val="0"/>
      <w:divBdr>
        <w:top w:val="none" w:sz="0" w:space="0" w:color="auto"/>
        <w:left w:val="none" w:sz="0" w:space="0" w:color="auto"/>
        <w:bottom w:val="none" w:sz="0" w:space="0" w:color="auto"/>
        <w:right w:val="none" w:sz="0" w:space="0" w:color="auto"/>
      </w:divBdr>
    </w:div>
    <w:div w:id="1155874737">
      <w:bodyDiv w:val="1"/>
      <w:marLeft w:val="0"/>
      <w:marRight w:val="0"/>
      <w:marTop w:val="0"/>
      <w:marBottom w:val="0"/>
      <w:divBdr>
        <w:top w:val="none" w:sz="0" w:space="0" w:color="auto"/>
        <w:left w:val="none" w:sz="0" w:space="0" w:color="auto"/>
        <w:bottom w:val="none" w:sz="0" w:space="0" w:color="auto"/>
        <w:right w:val="none" w:sz="0" w:space="0" w:color="auto"/>
      </w:divBdr>
    </w:div>
    <w:div w:id="1156141586">
      <w:bodyDiv w:val="1"/>
      <w:marLeft w:val="0"/>
      <w:marRight w:val="0"/>
      <w:marTop w:val="0"/>
      <w:marBottom w:val="0"/>
      <w:divBdr>
        <w:top w:val="none" w:sz="0" w:space="0" w:color="auto"/>
        <w:left w:val="none" w:sz="0" w:space="0" w:color="auto"/>
        <w:bottom w:val="none" w:sz="0" w:space="0" w:color="auto"/>
        <w:right w:val="none" w:sz="0" w:space="0" w:color="auto"/>
      </w:divBdr>
    </w:div>
    <w:div w:id="1156265598">
      <w:bodyDiv w:val="1"/>
      <w:marLeft w:val="0"/>
      <w:marRight w:val="0"/>
      <w:marTop w:val="0"/>
      <w:marBottom w:val="0"/>
      <w:divBdr>
        <w:top w:val="none" w:sz="0" w:space="0" w:color="auto"/>
        <w:left w:val="none" w:sz="0" w:space="0" w:color="auto"/>
        <w:bottom w:val="none" w:sz="0" w:space="0" w:color="auto"/>
        <w:right w:val="none" w:sz="0" w:space="0" w:color="auto"/>
      </w:divBdr>
    </w:div>
    <w:div w:id="1156921100">
      <w:bodyDiv w:val="1"/>
      <w:marLeft w:val="0"/>
      <w:marRight w:val="0"/>
      <w:marTop w:val="0"/>
      <w:marBottom w:val="0"/>
      <w:divBdr>
        <w:top w:val="none" w:sz="0" w:space="0" w:color="auto"/>
        <w:left w:val="none" w:sz="0" w:space="0" w:color="auto"/>
        <w:bottom w:val="none" w:sz="0" w:space="0" w:color="auto"/>
        <w:right w:val="none" w:sz="0" w:space="0" w:color="auto"/>
      </w:divBdr>
    </w:div>
    <w:div w:id="1157038778">
      <w:bodyDiv w:val="1"/>
      <w:marLeft w:val="0"/>
      <w:marRight w:val="0"/>
      <w:marTop w:val="0"/>
      <w:marBottom w:val="0"/>
      <w:divBdr>
        <w:top w:val="none" w:sz="0" w:space="0" w:color="auto"/>
        <w:left w:val="none" w:sz="0" w:space="0" w:color="auto"/>
        <w:bottom w:val="none" w:sz="0" w:space="0" w:color="auto"/>
        <w:right w:val="none" w:sz="0" w:space="0" w:color="auto"/>
      </w:divBdr>
    </w:div>
    <w:div w:id="1157258413">
      <w:bodyDiv w:val="1"/>
      <w:marLeft w:val="0"/>
      <w:marRight w:val="0"/>
      <w:marTop w:val="0"/>
      <w:marBottom w:val="0"/>
      <w:divBdr>
        <w:top w:val="none" w:sz="0" w:space="0" w:color="auto"/>
        <w:left w:val="none" w:sz="0" w:space="0" w:color="auto"/>
        <w:bottom w:val="none" w:sz="0" w:space="0" w:color="auto"/>
        <w:right w:val="none" w:sz="0" w:space="0" w:color="auto"/>
      </w:divBdr>
    </w:div>
    <w:div w:id="1158039128">
      <w:bodyDiv w:val="1"/>
      <w:marLeft w:val="0"/>
      <w:marRight w:val="0"/>
      <w:marTop w:val="0"/>
      <w:marBottom w:val="0"/>
      <w:divBdr>
        <w:top w:val="none" w:sz="0" w:space="0" w:color="auto"/>
        <w:left w:val="none" w:sz="0" w:space="0" w:color="auto"/>
        <w:bottom w:val="none" w:sz="0" w:space="0" w:color="auto"/>
        <w:right w:val="none" w:sz="0" w:space="0" w:color="auto"/>
      </w:divBdr>
    </w:div>
    <w:div w:id="1158154928">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9349975">
      <w:bodyDiv w:val="1"/>
      <w:marLeft w:val="0"/>
      <w:marRight w:val="0"/>
      <w:marTop w:val="0"/>
      <w:marBottom w:val="0"/>
      <w:divBdr>
        <w:top w:val="none" w:sz="0" w:space="0" w:color="auto"/>
        <w:left w:val="none" w:sz="0" w:space="0" w:color="auto"/>
        <w:bottom w:val="none" w:sz="0" w:space="0" w:color="auto"/>
        <w:right w:val="none" w:sz="0" w:space="0" w:color="auto"/>
      </w:divBdr>
    </w:div>
    <w:div w:id="1159611559">
      <w:bodyDiv w:val="1"/>
      <w:marLeft w:val="0"/>
      <w:marRight w:val="0"/>
      <w:marTop w:val="0"/>
      <w:marBottom w:val="0"/>
      <w:divBdr>
        <w:top w:val="none" w:sz="0" w:space="0" w:color="auto"/>
        <w:left w:val="none" w:sz="0" w:space="0" w:color="auto"/>
        <w:bottom w:val="none" w:sz="0" w:space="0" w:color="auto"/>
        <w:right w:val="none" w:sz="0" w:space="0" w:color="auto"/>
      </w:divBdr>
    </w:div>
    <w:div w:id="1159613615">
      <w:bodyDiv w:val="1"/>
      <w:marLeft w:val="0"/>
      <w:marRight w:val="0"/>
      <w:marTop w:val="0"/>
      <w:marBottom w:val="0"/>
      <w:divBdr>
        <w:top w:val="none" w:sz="0" w:space="0" w:color="auto"/>
        <w:left w:val="none" w:sz="0" w:space="0" w:color="auto"/>
        <w:bottom w:val="none" w:sz="0" w:space="0" w:color="auto"/>
        <w:right w:val="none" w:sz="0" w:space="0" w:color="auto"/>
      </w:divBdr>
    </w:div>
    <w:div w:id="1161233363">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701898">
      <w:bodyDiv w:val="1"/>
      <w:marLeft w:val="0"/>
      <w:marRight w:val="0"/>
      <w:marTop w:val="0"/>
      <w:marBottom w:val="0"/>
      <w:divBdr>
        <w:top w:val="none" w:sz="0" w:space="0" w:color="auto"/>
        <w:left w:val="none" w:sz="0" w:space="0" w:color="auto"/>
        <w:bottom w:val="none" w:sz="0" w:space="0" w:color="auto"/>
        <w:right w:val="none" w:sz="0" w:space="0" w:color="auto"/>
      </w:divBdr>
    </w:div>
    <w:div w:id="1162743868">
      <w:bodyDiv w:val="1"/>
      <w:marLeft w:val="0"/>
      <w:marRight w:val="0"/>
      <w:marTop w:val="0"/>
      <w:marBottom w:val="0"/>
      <w:divBdr>
        <w:top w:val="none" w:sz="0" w:space="0" w:color="auto"/>
        <w:left w:val="none" w:sz="0" w:space="0" w:color="auto"/>
        <w:bottom w:val="none" w:sz="0" w:space="0" w:color="auto"/>
        <w:right w:val="none" w:sz="0" w:space="0" w:color="auto"/>
      </w:divBdr>
    </w:div>
    <w:div w:id="1163548594">
      <w:bodyDiv w:val="1"/>
      <w:marLeft w:val="0"/>
      <w:marRight w:val="0"/>
      <w:marTop w:val="0"/>
      <w:marBottom w:val="0"/>
      <w:divBdr>
        <w:top w:val="none" w:sz="0" w:space="0" w:color="auto"/>
        <w:left w:val="none" w:sz="0" w:space="0" w:color="auto"/>
        <w:bottom w:val="none" w:sz="0" w:space="0" w:color="auto"/>
        <w:right w:val="none" w:sz="0" w:space="0" w:color="auto"/>
      </w:divBdr>
    </w:div>
    <w:div w:id="1164667289">
      <w:bodyDiv w:val="1"/>
      <w:marLeft w:val="0"/>
      <w:marRight w:val="0"/>
      <w:marTop w:val="0"/>
      <w:marBottom w:val="0"/>
      <w:divBdr>
        <w:top w:val="none" w:sz="0" w:space="0" w:color="auto"/>
        <w:left w:val="none" w:sz="0" w:space="0" w:color="auto"/>
        <w:bottom w:val="none" w:sz="0" w:space="0" w:color="auto"/>
        <w:right w:val="none" w:sz="0" w:space="0" w:color="auto"/>
      </w:divBdr>
    </w:div>
    <w:div w:id="1165632058">
      <w:bodyDiv w:val="1"/>
      <w:marLeft w:val="0"/>
      <w:marRight w:val="0"/>
      <w:marTop w:val="0"/>
      <w:marBottom w:val="0"/>
      <w:divBdr>
        <w:top w:val="none" w:sz="0" w:space="0" w:color="auto"/>
        <w:left w:val="none" w:sz="0" w:space="0" w:color="auto"/>
        <w:bottom w:val="none" w:sz="0" w:space="0" w:color="auto"/>
        <w:right w:val="none" w:sz="0" w:space="0" w:color="auto"/>
      </w:divBdr>
    </w:div>
    <w:div w:id="1165784539">
      <w:bodyDiv w:val="1"/>
      <w:marLeft w:val="0"/>
      <w:marRight w:val="0"/>
      <w:marTop w:val="0"/>
      <w:marBottom w:val="0"/>
      <w:divBdr>
        <w:top w:val="none" w:sz="0" w:space="0" w:color="auto"/>
        <w:left w:val="none" w:sz="0" w:space="0" w:color="auto"/>
        <w:bottom w:val="none" w:sz="0" w:space="0" w:color="auto"/>
        <w:right w:val="none" w:sz="0" w:space="0" w:color="auto"/>
      </w:divBdr>
    </w:div>
    <w:div w:id="116628487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05468">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757331">
      <w:bodyDiv w:val="1"/>
      <w:marLeft w:val="0"/>
      <w:marRight w:val="0"/>
      <w:marTop w:val="0"/>
      <w:marBottom w:val="0"/>
      <w:divBdr>
        <w:top w:val="none" w:sz="0" w:space="0" w:color="auto"/>
        <w:left w:val="none" w:sz="0" w:space="0" w:color="auto"/>
        <w:bottom w:val="none" w:sz="0" w:space="0" w:color="auto"/>
        <w:right w:val="none" w:sz="0" w:space="0" w:color="auto"/>
      </w:divBdr>
    </w:div>
    <w:div w:id="1169828586">
      <w:bodyDiv w:val="1"/>
      <w:marLeft w:val="0"/>
      <w:marRight w:val="0"/>
      <w:marTop w:val="0"/>
      <w:marBottom w:val="0"/>
      <w:divBdr>
        <w:top w:val="none" w:sz="0" w:space="0" w:color="auto"/>
        <w:left w:val="none" w:sz="0" w:space="0" w:color="auto"/>
        <w:bottom w:val="none" w:sz="0" w:space="0" w:color="auto"/>
        <w:right w:val="none" w:sz="0" w:space="0" w:color="auto"/>
      </w:divBdr>
    </w:div>
    <w:div w:id="1169909542">
      <w:bodyDiv w:val="1"/>
      <w:marLeft w:val="0"/>
      <w:marRight w:val="0"/>
      <w:marTop w:val="0"/>
      <w:marBottom w:val="0"/>
      <w:divBdr>
        <w:top w:val="none" w:sz="0" w:space="0" w:color="auto"/>
        <w:left w:val="none" w:sz="0" w:space="0" w:color="auto"/>
        <w:bottom w:val="none" w:sz="0" w:space="0" w:color="auto"/>
        <w:right w:val="none" w:sz="0" w:space="0" w:color="auto"/>
      </w:divBdr>
    </w:div>
    <w:div w:id="1171794802">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2061654">
      <w:bodyDiv w:val="1"/>
      <w:marLeft w:val="0"/>
      <w:marRight w:val="0"/>
      <w:marTop w:val="0"/>
      <w:marBottom w:val="0"/>
      <w:divBdr>
        <w:top w:val="none" w:sz="0" w:space="0" w:color="auto"/>
        <w:left w:val="none" w:sz="0" w:space="0" w:color="auto"/>
        <w:bottom w:val="none" w:sz="0" w:space="0" w:color="auto"/>
        <w:right w:val="none" w:sz="0" w:space="0" w:color="auto"/>
      </w:divBdr>
    </w:div>
    <w:div w:id="1172332392">
      <w:bodyDiv w:val="1"/>
      <w:marLeft w:val="0"/>
      <w:marRight w:val="0"/>
      <w:marTop w:val="0"/>
      <w:marBottom w:val="0"/>
      <w:divBdr>
        <w:top w:val="none" w:sz="0" w:space="0" w:color="auto"/>
        <w:left w:val="none" w:sz="0" w:space="0" w:color="auto"/>
        <w:bottom w:val="none" w:sz="0" w:space="0" w:color="auto"/>
        <w:right w:val="none" w:sz="0" w:space="0" w:color="auto"/>
      </w:divBdr>
    </w:div>
    <w:div w:id="1172338108">
      <w:bodyDiv w:val="1"/>
      <w:marLeft w:val="0"/>
      <w:marRight w:val="0"/>
      <w:marTop w:val="0"/>
      <w:marBottom w:val="0"/>
      <w:divBdr>
        <w:top w:val="none" w:sz="0" w:space="0" w:color="auto"/>
        <w:left w:val="none" w:sz="0" w:space="0" w:color="auto"/>
        <w:bottom w:val="none" w:sz="0" w:space="0" w:color="auto"/>
        <w:right w:val="none" w:sz="0" w:space="0" w:color="auto"/>
      </w:divBdr>
    </w:div>
    <w:div w:id="1172375207">
      <w:bodyDiv w:val="1"/>
      <w:marLeft w:val="0"/>
      <w:marRight w:val="0"/>
      <w:marTop w:val="0"/>
      <w:marBottom w:val="0"/>
      <w:divBdr>
        <w:top w:val="none" w:sz="0" w:space="0" w:color="auto"/>
        <w:left w:val="none" w:sz="0" w:space="0" w:color="auto"/>
        <w:bottom w:val="none" w:sz="0" w:space="0" w:color="auto"/>
        <w:right w:val="none" w:sz="0" w:space="0" w:color="auto"/>
      </w:divBdr>
    </w:div>
    <w:div w:id="1172529736">
      <w:bodyDiv w:val="1"/>
      <w:marLeft w:val="0"/>
      <w:marRight w:val="0"/>
      <w:marTop w:val="0"/>
      <w:marBottom w:val="0"/>
      <w:divBdr>
        <w:top w:val="none" w:sz="0" w:space="0" w:color="auto"/>
        <w:left w:val="none" w:sz="0" w:space="0" w:color="auto"/>
        <w:bottom w:val="none" w:sz="0" w:space="0" w:color="auto"/>
        <w:right w:val="none" w:sz="0" w:space="0" w:color="auto"/>
      </w:divBdr>
    </w:div>
    <w:div w:id="1172988625">
      <w:bodyDiv w:val="1"/>
      <w:marLeft w:val="0"/>
      <w:marRight w:val="0"/>
      <w:marTop w:val="0"/>
      <w:marBottom w:val="0"/>
      <w:divBdr>
        <w:top w:val="none" w:sz="0" w:space="0" w:color="auto"/>
        <w:left w:val="none" w:sz="0" w:space="0" w:color="auto"/>
        <w:bottom w:val="none" w:sz="0" w:space="0" w:color="auto"/>
        <w:right w:val="none" w:sz="0" w:space="0" w:color="auto"/>
      </w:divBdr>
    </w:div>
    <w:div w:id="1173378506">
      <w:bodyDiv w:val="1"/>
      <w:marLeft w:val="0"/>
      <w:marRight w:val="0"/>
      <w:marTop w:val="0"/>
      <w:marBottom w:val="0"/>
      <w:divBdr>
        <w:top w:val="none" w:sz="0" w:space="0" w:color="auto"/>
        <w:left w:val="none" w:sz="0" w:space="0" w:color="auto"/>
        <w:bottom w:val="none" w:sz="0" w:space="0" w:color="auto"/>
        <w:right w:val="none" w:sz="0" w:space="0" w:color="auto"/>
      </w:divBdr>
    </w:div>
    <w:div w:id="1173494156">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9287">
      <w:bodyDiv w:val="1"/>
      <w:marLeft w:val="0"/>
      <w:marRight w:val="0"/>
      <w:marTop w:val="0"/>
      <w:marBottom w:val="0"/>
      <w:divBdr>
        <w:top w:val="none" w:sz="0" w:space="0" w:color="auto"/>
        <w:left w:val="none" w:sz="0" w:space="0" w:color="auto"/>
        <w:bottom w:val="none" w:sz="0" w:space="0" w:color="auto"/>
        <w:right w:val="none" w:sz="0" w:space="0" w:color="auto"/>
      </w:divBdr>
    </w:div>
    <w:div w:id="1176071953">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266334">
      <w:bodyDiv w:val="1"/>
      <w:marLeft w:val="0"/>
      <w:marRight w:val="0"/>
      <w:marTop w:val="0"/>
      <w:marBottom w:val="0"/>
      <w:divBdr>
        <w:top w:val="none" w:sz="0" w:space="0" w:color="auto"/>
        <w:left w:val="none" w:sz="0" w:space="0" w:color="auto"/>
        <w:bottom w:val="none" w:sz="0" w:space="0" w:color="auto"/>
        <w:right w:val="none" w:sz="0" w:space="0" w:color="auto"/>
      </w:divBdr>
    </w:div>
    <w:div w:id="1177113612">
      <w:bodyDiv w:val="1"/>
      <w:marLeft w:val="0"/>
      <w:marRight w:val="0"/>
      <w:marTop w:val="0"/>
      <w:marBottom w:val="0"/>
      <w:divBdr>
        <w:top w:val="none" w:sz="0" w:space="0" w:color="auto"/>
        <w:left w:val="none" w:sz="0" w:space="0" w:color="auto"/>
        <w:bottom w:val="none" w:sz="0" w:space="0" w:color="auto"/>
        <w:right w:val="none" w:sz="0" w:space="0" w:color="auto"/>
      </w:divBdr>
    </w:div>
    <w:div w:id="1177236195">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769801">
      <w:bodyDiv w:val="1"/>
      <w:marLeft w:val="0"/>
      <w:marRight w:val="0"/>
      <w:marTop w:val="0"/>
      <w:marBottom w:val="0"/>
      <w:divBdr>
        <w:top w:val="none" w:sz="0" w:space="0" w:color="auto"/>
        <w:left w:val="none" w:sz="0" w:space="0" w:color="auto"/>
        <w:bottom w:val="none" w:sz="0" w:space="0" w:color="auto"/>
        <w:right w:val="none" w:sz="0" w:space="0" w:color="auto"/>
      </w:divBdr>
    </w:div>
    <w:div w:id="1177844863">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470061">
      <w:bodyDiv w:val="1"/>
      <w:marLeft w:val="0"/>
      <w:marRight w:val="0"/>
      <w:marTop w:val="0"/>
      <w:marBottom w:val="0"/>
      <w:divBdr>
        <w:top w:val="none" w:sz="0" w:space="0" w:color="auto"/>
        <w:left w:val="none" w:sz="0" w:space="0" w:color="auto"/>
        <w:bottom w:val="none" w:sz="0" w:space="0" w:color="auto"/>
        <w:right w:val="none" w:sz="0" w:space="0" w:color="auto"/>
      </w:divBdr>
    </w:div>
    <w:div w:id="1179082970">
      <w:bodyDiv w:val="1"/>
      <w:marLeft w:val="0"/>
      <w:marRight w:val="0"/>
      <w:marTop w:val="0"/>
      <w:marBottom w:val="0"/>
      <w:divBdr>
        <w:top w:val="none" w:sz="0" w:space="0" w:color="auto"/>
        <w:left w:val="none" w:sz="0" w:space="0" w:color="auto"/>
        <w:bottom w:val="none" w:sz="0" w:space="0" w:color="auto"/>
        <w:right w:val="none" w:sz="0" w:space="0" w:color="auto"/>
      </w:divBdr>
    </w:div>
    <w:div w:id="1179194423">
      <w:bodyDiv w:val="1"/>
      <w:marLeft w:val="0"/>
      <w:marRight w:val="0"/>
      <w:marTop w:val="0"/>
      <w:marBottom w:val="0"/>
      <w:divBdr>
        <w:top w:val="none" w:sz="0" w:space="0" w:color="auto"/>
        <w:left w:val="none" w:sz="0" w:space="0" w:color="auto"/>
        <w:bottom w:val="none" w:sz="0" w:space="0" w:color="auto"/>
        <w:right w:val="none" w:sz="0" w:space="0" w:color="auto"/>
      </w:divBdr>
    </w:div>
    <w:div w:id="1179269368">
      <w:bodyDiv w:val="1"/>
      <w:marLeft w:val="0"/>
      <w:marRight w:val="0"/>
      <w:marTop w:val="0"/>
      <w:marBottom w:val="0"/>
      <w:divBdr>
        <w:top w:val="none" w:sz="0" w:space="0" w:color="auto"/>
        <w:left w:val="none" w:sz="0" w:space="0" w:color="auto"/>
        <w:bottom w:val="none" w:sz="0" w:space="0" w:color="auto"/>
        <w:right w:val="none" w:sz="0" w:space="0" w:color="auto"/>
      </w:divBdr>
    </w:div>
    <w:div w:id="1180393173">
      <w:bodyDiv w:val="1"/>
      <w:marLeft w:val="0"/>
      <w:marRight w:val="0"/>
      <w:marTop w:val="0"/>
      <w:marBottom w:val="0"/>
      <w:divBdr>
        <w:top w:val="none" w:sz="0" w:space="0" w:color="auto"/>
        <w:left w:val="none" w:sz="0" w:space="0" w:color="auto"/>
        <w:bottom w:val="none" w:sz="0" w:space="0" w:color="auto"/>
        <w:right w:val="none" w:sz="0" w:space="0" w:color="auto"/>
      </w:divBdr>
    </w:div>
    <w:div w:id="1180898622">
      <w:bodyDiv w:val="1"/>
      <w:marLeft w:val="0"/>
      <w:marRight w:val="0"/>
      <w:marTop w:val="0"/>
      <w:marBottom w:val="0"/>
      <w:divBdr>
        <w:top w:val="none" w:sz="0" w:space="0" w:color="auto"/>
        <w:left w:val="none" w:sz="0" w:space="0" w:color="auto"/>
        <w:bottom w:val="none" w:sz="0" w:space="0" w:color="auto"/>
        <w:right w:val="none" w:sz="0" w:space="0" w:color="auto"/>
      </w:divBdr>
    </w:div>
    <w:div w:id="1181238612">
      <w:bodyDiv w:val="1"/>
      <w:marLeft w:val="0"/>
      <w:marRight w:val="0"/>
      <w:marTop w:val="0"/>
      <w:marBottom w:val="0"/>
      <w:divBdr>
        <w:top w:val="none" w:sz="0" w:space="0" w:color="auto"/>
        <w:left w:val="none" w:sz="0" w:space="0" w:color="auto"/>
        <w:bottom w:val="none" w:sz="0" w:space="0" w:color="auto"/>
        <w:right w:val="none" w:sz="0" w:space="0" w:color="auto"/>
      </w:divBdr>
    </w:div>
    <w:div w:id="1181746365">
      <w:bodyDiv w:val="1"/>
      <w:marLeft w:val="0"/>
      <w:marRight w:val="0"/>
      <w:marTop w:val="0"/>
      <w:marBottom w:val="0"/>
      <w:divBdr>
        <w:top w:val="none" w:sz="0" w:space="0" w:color="auto"/>
        <w:left w:val="none" w:sz="0" w:space="0" w:color="auto"/>
        <w:bottom w:val="none" w:sz="0" w:space="0" w:color="auto"/>
        <w:right w:val="none" w:sz="0" w:space="0" w:color="auto"/>
      </w:divBdr>
    </w:div>
    <w:div w:id="1182472862">
      <w:bodyDiv w:val="1"/>
      <w:marLeft w:val="0"/>
      <w:marRight w:val="0"/>
      <w:marTop w:val="0"/>
      <w:marBottom w:val="0"/>
      <w:divBdr>
        <w:top w:val="none" w:sz="0" w:space="0" w:color="auto"/>
        <w:left w:val="none" w:sz="0" w:space="0" w:color="auto"/>
        <w:bottom w:val="none" w:sz="0" w:space="0" w:color="auto"/>
        <w:right w:val="none" w:sz="0" w:space="0" w:color="auto"/>
      </w:divBdr>
    </w:div>
    <w:div w:id="1183058527">
      <w:bodyDiv w:val="1"/>
      <w:marLeft w:val="0"/>
      <w:marRight w:val="0"/>
      <w:marTop w:val="0"/>
      <w:marBottom w:val="0"/>
      <w:divBdr>
        <w:top w:val="none" w:sz="0" w:space="0" w:color="auto"/>
        <w:left w:val="none" w:sz="0" w:space="0" w:color="auto"/>
        <w:bottom w:val="none" w:sz="0" w:space="0" w:color="auto"/>
        <w:right w:val="none" w:sz="0" w:space="0" w:color="auto"/>
      </w:divBdr>
    </w:div>
    <w:div w:id="1183128960">
      <w:bodyDiv w:val="1"/>
      <w:marLeft w:val="0"/>
      <w:marRight w:val="0"/>
      <w:marTop w:val="0"/>
      <w:marBottom w:val="0"/>
      <w:divBdr>
        <w:top w:val="none" w:sz="0" w:space="0" w:color="auto"/>
        <w:left w:val="none" w:sz="0" w:space="0" w:color="auto"/>
        <w:bottom w:val="none" w:sz="0" w:space="0" w:color="auto"/>
        <w:right w:val="none" w:sz="0" w:space="0" w:color="auto"/>
      </w:divBdr>
    </w:div>
    <w:div w:id="1185483064">
      <w:bodyDiv w:val="1"/>
      <w:marLeft w:val="0"/>
      <w:marRight w:val="0"/>
      <w:marTop w:val="0"/>
      <w:marBottom w:val="0"/>
      <w:divBdr>
        <w:top w:val="none" w:sz="0" w:space="0" w:color="auto"/>
        <w:left w:val="none" w:sz="0" w:space="0" w:color="auto"/>
        <w:bottom w:val="none" w:sz="0" w:space="0" w:color="auto"/>
        <w:right w:val="none" w:sz="0" w:space="0" w:color="auto"/>
      </w:divBdr>
    </w:div>
    <w:div w:id="1186291596">
      <w:bodyDiv w:val="1"/>
      <w:marLeft w:val="0"/>
      <w:marRight w:val="0"/>
      <w:marTop w:val="0"/>
      <w:marBottom w:val="0"/>
      <w:divBdr>
        <w:top w:val="none" w:sz="0" w:space="0" w:color="auto"/>
        <w:left w:val="none" w:sz="0" w:space="0" w:color="auto"/>
        <w:bottom w:val="none" w:sz="0" w:space="0" w:color="auto"/>
        <w:right w:val="none" w:sz="0" w:space="0" w:color="auto"/>
      </w:divBdr>
    </w:div>
    <w:div w:id="1186481967">
      <w:bodyDiv w:val="1"/>
      <w:marLeft w:val="0"/>
      <w:marRight w:val="0"/>
      <w:marTop w:val="0"/>
      <w:marBottom w:val="0"/>
      <w:divBdr>
        <w:top w:val="none" w:sz="0" w:space="0" w:color="auto"/>
        <w:left w:val="none" w:sz="0" w:space="0" w:color="auto"/>
        <w:bottom w:val="none" w:sz="0" w:space="0" w:color="auto"/>
        <w:right w:val="none" w:sz="0" w:space="0" w:color="auto"/>
      </w:divBdr>
    </w:div>
    <w:div w:id="1186484878">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8373891">
      <w:bodyDiv w:val="1"/>
      <w:marLeft w:val="0"/>
      <w:marRight w:val="0"/>
      <w:marTop w:val="0"/>
      <w:marBottom w:val="0"/>
      <w:divBdr>
        <w:top w:val="none" w:sz="0" w:space="0" w:color="auto"/>
        <w:left w:val="none" w:sz="0" w:space="0" w:color="auto"/>
        <w:bottom w:val="none" w:sz="0" w:space="0" w:color="auto"/>
        <w:right w:val="none" w:sz="0" w:space="0" w:color="auto"/>
      </w:divBdr>
    </w:div>
    <w:div w:id="1188520556">
      <w:bodyDiv w:val="1"/>
      <w:marLeft w:val="0"/>
      <w:marRight w:val="0"/>
      <w:marTop w:val="0"/>
      <w:marBottom w:val="0"/>
      <w:divBdr>
        <w:top w:val="none" w:sz="0" w:space="0" w:color="auto"/>
        <w:left w:val="none" w:sz="0" w:space="0" w:color="auto"/>
        <w:bottom w:val="none" w:sz="0" w:space="0" w:color="auto"/>
        <w:right w:val="none" w:sz="0" w:space="0" w:color="auto"/>
      </w:divBdr>
    </w:div>
    <w:div w:id="1188713157">
      <w:bodyDiv w:val="1"/>
      <w:marLeft w:val="0"/>
      <w:marRight w:val="0"/>
      <w:marTop w:val="0"/>
      <w:marBottom w:val="0"/>
      <w:divBdr>
        <w:top w:val="none" w:sz="0" w:space="0" w:color="auto"/>
        <w:left w:val="none" w:sz="0" w:space="0" w:color="auto"/>
        <w:bottom w:val="none" w:sz="0" w:space="0" w:color="auto"/>
        <w:right w:val="none" w:sz="0" w:space="0" w:color="auto"/>
      </w:divBdr>
    </w:div>
    <w:div w:id="1189370396">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148915">
      <w:bodyDiv w:val="1"/>
      <w:marLeft w:val="0"/>
      <w:marRight w:val="0"/>
      <w:marTop w:val="0"/>
      <w:marBottom w:val="0"/>
      <w:divBdr>
        <w:top w:val="none" w:sz="0" w:space="0" w:color="auto"/>
        <w:left w:val="none" w:sz="0" w:space="0" w:color="auto"/>
        <w:bottom w:val="none" w:sz="0" w:space="0" w:color="auto"/>
        <w:right w:val="none" w:sz="0" w:space="0" w:color="auto"/>
      </w:divBdr>
    </w:div>
    <w:div w:id="1190221297">
      <w:bodyDiv w:val="1"/>
      <w:marLeft w:val="0"/>
      <w:marRight w:val="0"/>
      <w:marTop w:val="0"/>
      <w:marBottom w:val="0"/>
      <w:divBdr>
        <w:top w:val="none" w:sz="0" w:space="0" w:color="auto"/>
        <w:left w:val="none" w:sz="0" w:space="0" w:color="auto"/>
        <w:bottom w:val="none" w:sz="0" w:space="0" w:color="auto"/>
        <w:right w:val="none" w:sz="0" w:space="0" w:color="auto"/>
      </w:divBdr>
    </w:div>
    <w:div w:id="1190727824">
      <w:bodyDiv w:val="1"/>
      <w:marLeft w:val="0"/>
      <w:marRight w:val="0"/>
      <w:marTop w:val="0"/>
      <w:marBottom w:val="0"/>
      <w:divBdr>
        <w:top w:val="none" w:sz="0" w:space="0" w:color="auto"/>
        <w:left w:val="none" w:sz="0" w:space="0" w:color="auto"/>
        <w:bottom w:val="none" w:sz="0" w:space="0" w:color="auto"/>
        <w:right w:val="none" w:sz="0" w:space="0" w:color="auto"/>
      </w:divBdr>
    </w:div>
    <w:div w:id="1191601896">
      <w:bodyDiv w:val="1"/>
      <w:marLeft w:val="0"/>
      <w:marRight w:val="0"/>
      <w:marTop w:val="0"/>
      <w:marBottom w:val="0"/>
      <w:divBdr>
        <w:top w:val="none" w:sz="0" w:space="0" w:color="auto"/>
        <w:left w:val="none" w:sz="0" w:space="0" w:color="auto"/>
        <w:bottom w:val="none" w:sz="0" w:space="0" w:color="auto"/>
        <w:right w:val="none" w:sz="0" w:space="0" w:color="auto"/>
      </w:divBdr>
    </w:div>
    <w:div w:id="1191838073">
      <w:bodyDiv w:val="1"/>
      <w:marLeft w:val="0"/>
      <w:marRight w:val="0"/>
      <w:marTop w:val="0"/>
      <w:marBottom w:val="0"/>
      <w:divBdr>
        <w:top w:val="none" w:sz="0" w:space="0" w:color="auto"/>
        <w:left w:val="none" w:sz="0" w:space="0" w:color="auto"/>
        <w:bottom w:val="none" w:sz="0" w:space="0" w:color="auto"/>
        <w:right w:val="none" w:sz="0" w:space="0" w:color="auto"/>
      </w:divBdr>
    </w:div>
    <w:div w:id="1192180945">
      <w:bodyDiv w:val="1"/>
      <w:marLeft w:val="0"/>
      <w:marRight w:val="0"/>
      <w:marTop w:val="0"/>
      <w:marBottom w:val="0"/>
      <w:divBdr>
        <w:top w:val="none" w:sz="0" w:space="0" w:color="auto"/>
        <w:left w:val="none" w:sz="0" w:space="0" w:color="auto"/>
        <w:bottom w:val="none" w:sz="0" w:space="0" w:color="auto"/>
        <w:right w:val="none" w:sz="0" w:space="0" w:color="auto"/>
      </w:divBdr>
    </w:div>
    <w:div w:id="1194345094">
      <w:bodyDiv w:val="1"/>
      <w:marLeft w:val="0"/>
      <w:marRight w:val="0"/>
      <w:marTop w:val="0"/>
      <w:marBottom w:val="0"/>
      <w:divBdr>
        <w:top w:val="none" w:sz="0" w:space="0" w:color="auto"/>
        <w:left w:val="none" w:sz="0" w:space="0" w:color="auto"/>
        <w:bottom w:val="none" w:sz="0" w:space="0" w:color="auto"/>
        <w:right w:val="none" w:sz="0" w:space="0" w:color="auto"/>
      </w:divBdr>
    </w:div>
    <w:div w:id="1195578391">
      <w:bodyDiv w:val="1"/>
      <w:marLeft w:val="0"/>
      <w:marRight w:val="0"/>
      <w:marTop w:val="0"/>
      <w:marBottom w:val="0"/>
      <w:divBdr>
        <w:top w:val="none" w:sz="0" w:space="0" w:color="auto"/>
        <w:left w:val="none" w:sz="0" w:space="0" w:color="auto"/>
        <w:bottom w:val="none" w:sz="0" w:space="0" w:color="auto"/>
        <w:right w:val="none" w:sz="0" w:space="0" w:color="auto"/>
      </w:divBdr>
    </w:div>
    <w:div w:id="1195651465">
      <w:bodyDiv w:val="1"/>
      <w:marLeft w:val="0"/>
      <w:marRight w:val="0"/>
      <w:marTop w:val="0"/>
      <w:marBottom w:val="0"/>
      <w:divBdr>
        <w:top w:val="none" w:sz="0" w:space="0" w:color="auto"/>
        <w:left w:val="none" w:sz="0" w:space="0" w:color="auto"/>
        <w:bottom w:val="none" w:sz="0" w:space="0" w:color="auto"/>
        <w:right w:val="none" w:sz="0" w:space="0" w:color="auto"/>
      </w:divBdr>
    </w:div>
    <w:div w:id="1197161536">
      <w:bodyDiv w:val="1"/>
      <w:marLeft w:val="0"/>
      <w:marRight w:val="0"/>
      <w:marTop w:val="0"/>
      <w:marBottom w:val="0"/>
      <w:divBdr>
        <w:top w:val="none" w:sz="0" w:space="0" w:color="auto"/>
        <w:left w:val="none" w:sz="0" w:space="0" w:color="auto"/>
        <w:bottom w:val="none" w:sz="0" w:space="0" w:color="auto"/>
        <w:right w:val="none" w:sz="0" w:space="0" w:color="auto"/>
      </w:divBdr>
    </w:div>
    <w:div w:id="1197305646">
      <w:bodyDiv w:val="1"/>
      <w:marLeft w:val="0"/>
      <w:marRight w:val="0"/>
      <w:marTop w:val="0"/>
      <w:marBottom w:val="0"/>
      <w:divBdr>
        <w:top w:val="none" w:sz="0" w:space="0" w:color="auto"/>
        <w:left w:val="none" w:sz="0" w:space="0" w:color="auto"/>
        <w:bottom w:val="none" w:sz="0" w:space="0" w:color="auto"/>
        <w:right w:val="none" w:sz="0" w:space="0" w:color="auto"/>
      </w:divBdr>
    </w:div>
    <w:div w:id="1198009792">
      <w:bodyDiv w:val="1"/>
      <w:marLeft w:val="0"/>
      <w:marRight w:val="0"/>
      <w:marTop w:val="0"/>
      <w:marBottom w:val="0"/>
      <w:divBdr>
        <w:top w:val="none" w:sz="0" w:space="0" w:color="auto"/>
        <w:left w:val="none" w:sz="0" w:space="0" w:color="auto"/>
        <w:bottom w:val="none" w:sz="0" w:space="0" w:color="auto"/>
        <w:right w:val="none" w:sz="0" w:space="0" w:color="auto"/>
      </w:divBdr>
    </w:div>
    <w:div w:id="1198009868">
      <w:bodyDiv w:val="1"/>
      <w:marLeft w:val="0"/>
      <w:marRight w:val="0"/>
      <w:marTop w:val="0"/>
      <w:marBottom w:val="0"/>
      <w:divBdr>
        <w:top w:val="none" w:sz="0" w:space="0" w:color="auto"/>
        <w:left w:val="none" w:sz="0" w:space="0" w:color="auto"/>
        <w:bottom w:val="none" w:sz="0" w:space="0" w:color="auto"/>
        <w:right w:val="none" w:sz="0" w:space="0" w:color="auto"/>
      </w:divBdr>
    </w:div>
    <w:div w:id="1199469578">
      <w:bodyDiv w:val="1"/>
      <w:marLeft w:val="0"/>
      <w:marRight w:val="0"/>
      <w:marTop w:val="0"/>
      <w:marBottom w:val="0"/>
      <w:divBdr>
        <w:top w:val="none" w:sz="0" w:space="0" w:color="auto"/>
        <w:left w:val="none" w:sz="0" w:space="0" w:color="auto"/>
        <w:bottom w:val="none" w:sz="0" w:space="0" w:color="auto"/>
        <w:right w:val="none" w:sz="0" w:space="0" w:color="auto"/>
      </w:divBdr>
    </w:div>
    <w:div w:id="1199585220">
      <w:bodyDiv w:val="1"/>
      <w:marLeft w:val="0"/>
      <w:marRight w:val="0"/>
      <w:marTop w:val="0"/>
      <w:marBottom w:val="0"/>
      <w:divBdr>
        <w:top w:val="none" w:sz="0" w:space="0" w:color="auto"/>
        <w:left w:val="none" w:sz="0" w:space="0" w:color="auto"/>
        <w:bottom w:val="none" w:sz="0" w:space="0" w:color="auto"/>
        <w:right w:val="none" w:sz="0" w:space="0" w:color="auto"/>
      </w:divBdr>
    </w:div>
    <w:div w:id="1199856931">
      <w:bodyDiv w:val="1"/>
      <w:marLeft w:val="0"/>
      <w:marRight w:val="0"/>
      <w:marTop w:val="0"/>
      <w:marBottom w:val="0"/>
      <w:divBdr>
        <w:top w:val="none" w:sz="0" w:space="0" w:color="auto"/>
        <w:left w:val="none" w:sz="0" w:space="0" w:color="auto"/>
        <w:bottom w:val="none" w:sz="0" w:space="0" w:color="auto"/>
        <w:right w:val="none" w:sz="0" w:space="0" w:color="auto"/>
      </w:divBdr>
    </w:div>
    <w:div w:id="1199859448">
      <w:bodyDiv w:val="1"/>
      <w:marLeft w:val="0"/>
      <w:marRight w:val="0"/>
      <w:marTop w:val="0"/>
      <w:marBottom w:val="0"/>
      <w:divBdr>
        <w:top w:val="none" w:sz="0" w:space="0" w:color="auto"/>
        <w:left w:val="none" w:sz="0" w:space="0" w:color="auto"/>
        <w:bottom w:val="none" w:sz="0" w:space="0" w:color="auto"/>
        <w:right w:val="none" w:sz="0" w:space="0" w:color="auto"/>
      </w:divBdr>
    </w:div>
    <w:div w:id="1200780419">
      <w:bodyDiv w:val="1"/>
      <w:marLeft w:val="0"/>
      <w:marRight w:val="0"/>
      <w:marTop w:val="0"/>
      <w:marBottom w:val="0"/>
      <w:divBdr>
        <w:top w:val="none" w:sz="0" w:space="0" w:color="auto"/>
        <w:left w:val="none" w:sz="0" w:space="0" w:color="auto"/>
        <w:bottom w:val="none" w:sz="0" w:space="0" w:color="auto"/>
        <w:right w:val="none" w:sz="0" w:space="0" w:color="auto"/>
      </w:divBdr>
    </w:div>
    <w:div w:id="1200896989">
      <w:bodyDiv w:val="1"/>
      <w:marLeft w:val="0"/>
      <w:marRight w:val="0"/>
      <w:marTop w:val="0"/>
      <w:marBottom w:val="0"/>
      <w:divBdr>
        <w:top w:val="none" w:sz="0" w:space="0" w:color="auto"/>
        <w:left w:val="none" w:sz="0" w:space="0" w:color="auto"/>
        <w:bottom w:val="none" w:sz="0" w:space="0" w:color="auto"/>
        <w:right w:val="none" w:sz="0" w:space="0" w:color="auto"/>
      </w:divBdr>
    </w:div>
    <w:div w:id="1201018493">
      <w:bodyDiv w:val="1"/>
      <w:marLeft w:val="0"/>
      <w:marRight w:val="0"/>
      <w:marTop w:val="0"/>
      <w:marBottom w:val="0"/>
      <w:divBdr>
        <w:top w:val="none" w:sz="0" w:space="0" w:color="auto"/>
        <w:left w:val="none" w:sz="0" w:space="0" w:color="auto"/>
        <w:bottom w:val="none" w:sz="0" w:space="0" w:color="auto"/>
        <w:right w:val="none" w:sz="0" w:space="0" w:color="auto"/>
      </w:divBdr>
    </w:div>
    <w:div w:id="1201668589">
      <w:bodyDiv w:val="1"/>
      <w:marLeft w:val="0"/>
      <w:marRight w:val="0"/>
      <w:marTop w:val="0"/>
      <w:marBottom w:val="0"/>
      <w:divBdr>
        <w:top w:val="none" w:sz="0" w:space="0" w:color="auto"/>
        <w:left w:val="none" w:sz="0" w:space="0" w:color="auto"/>
        <w:bottom w:val="none" w:sz="0" w:space="0" w:color="auto"/>
        <w:right w:val="none" w:sz="0" w:space="0" w:color="auto"/>
      </w:divBdr>
    </w:div>
    <w:div w:id="1201750315">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749189">
      <w:bodyDiv w:val="1"/>
      <w:marLeft w:val="0"/>
      <w:marRight w:val="0"/>
      <w:marTop w:val="0"/>
      <w:marBottom w:val="0"/>
      <w:divBdr>
        <w:top w:val="none" w:sz="0" w:space="0" w:color="auto"/>
        <w:left w:val="none" w:sz="0" w:space="0" w:color="auto"/>
        <w:bottom w:val="none" w:sz="0" w:space="0" w:color="auto"/>
        <w:right w:val="none" w:sz="0" w:space="0" w:color="auto"/>
      </w:divBdr>
    </w:div>
    <w:div w:id="1203011124">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4366406">
      <w:bodyDiv w:val="1"/>
      <w:marLeft w:val="0"/>
      <w:marRight w:val="0"/>
      <w:marTop w:val="0"/>
      <w:marBottom w:val="0"/>
      <w:divBdr>
        <w:top w:val="none" w:sz="0" w:space="0" w:color="auto"/>
        <w:left w:val="none" w:sz="0" w:space="0" w:color="auto"/>
        <w:bottom w:val="none" w:sz="0" w:space="0" w:color="auto"/>
        <w:right w:val="none" w:sz="0" w:space="0" w:color="auto"/>
      </w:divBdr>
    </w:div>
    <w:div w:id="1204711117">
      <w:bodyDiv w:val="1"/>
      <w:marLeft w:val="0"/>
      <w:marRight w:val="0"/>
      <w:marTop w:val="0"/>
      <w:marBottom w:val="0"/>
      <w:divBdr>
        <w:top w:val="none" w:sz="0" w:space="0" w:color="auto"/>
        <w:left w:val="none" w:sz="0" w:space="0" w:color="auto"/>
        <w:bottom w:val="none" w:sz="0" w:space="0" w:color="auto"/>
        <w:right w:val="none" w:sz="0" w:space="0" w:color="auto"/>
      </w:divBdr>
    </w:div>
    <w:div w:id="1206016895">
      <w:bodyDiv w:val="1"/>
      <w:marLeft w:val="0"/>
      <w:marRight w:val="0"/>
      <w:marTop w:val="0"/>
      <w:marBottom w:val="0"/>
      <w:divBdr>
        <w:top w:val="none" w:sz="0" w:space="0" w:color="auto"/>
        <w:left w:val="none" w:sz="0" w:space="0" w:color="auto"/>
        <w:bottom w:val="none" w:sz="0" w:space="0" w:color="auto"/>
        <w:right w:val="none" w:sz="0" w:space="0" w:color="auto"/>
      </w:divBdr>
    </w:div>
    <w:div w:id="1207329206">
      <w:bodyDiv w:val="1"/>
      <w:marLeft w:val="0"/>
      <w:marRight w:val="0"/>
      <w:marTop w:val="0"/>
      <w:marBottom w:val="0"/>
      <w:divBdr>
        <w:top w:val="none" w:sz="0" w:space="0" w:color="auto"/>
        <w:left w:val="none" w:sz="0" w:space="0" w:color="auto"/>
        <w:bottom w:val="none" w:sz="0" w:space="0" w:color="auto"/>
        <w:right w:val="none" w:sz="0" w:space="0" w:color="auto"/>
      </w:divBdr>
    </w:div>
    <w:div w:id="1207831844">
      <w:bodyDiv w:val="1"/>
      <w:marLeft w:val="0"/>
      <w:marRight w:val="0"/>
      <w:marTop w:val="0"/>
      <w:marBottom w:val="0"/>
      <w:divBdr>
        <w:top w:val="none" w:sz="0" w:space="0" w:color="auto"/>
        <w:left w:val="none" w:sz="0" w:space="0" w:color="auto"/>
        <w:bottom w:val="none" w:sz="0" w:space="0" w:color="auto"/>
        <w:right w:val="none" w:sz="0" w:space="0" w:color="auto"/>
      </w:divBdr>
    </w:div>
    <w:div w:id="1208909524">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1499509">
      <w:bodyDiv w:val="1"/>
      <w:marLeft w:val="0"/>
      <w:marRight w:val="0"/>
      <w:marTop w:val="0"/>
      <w:marBottom w:val="0"/>
      <w:divBdr>
        <w:top w:val="none" w:sz="0" w:space="0" w:color="auto"/>
        <w:left w:val="none" w:sz="0" w:space="0" w:color="auto"/>
        <w:bottom w:val="none" w:sz="0" w:space="0" w:color="auto"/>
        <w:right w:val="none" w:sz="0" w:space="0" w:color="auto"/>
      </w:divBdr>
    </w:div>
    <w:div w:id="1211504015">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2884250">
      <w:bodyDiv w:val="1"/>
      <w:marLeft w:val="0"/>
      <w:marRight w:val="0"/>
      <w:marTop w:val="0"/>
      <w:marBottom w:val="0"/>
      <w:divBdr>
        <w:top w:val="none" w:sz="0" w:space="0" w:color="auto"/>
        <w:left w:val="none" w:sz="0" w:space="0" w:color="auto"/>
        <w:bottom w:val="none" w:sz="0" w:space="0" w:color="auto"/>
        <w:right w:val="none" w:sz="0" w:space="0" w:color="auto"/>
      </w:divBdr>
    </w:div>
    <w:div w:id="1213080790">
      <w:bodyDiv w:val="1"/>
      <w:marLeft w:val="0"/>
      <w:marRight w:val="0"/>
      <w:marTop w:val="0"/>
      <w:marBottom w:val="0"/>
      <w:divBdr>
        <w:top w:val="none" w:sz="0" w:space="0" w:color="auto"/>
        <w:left w:val="none" w:sz="0" w:space="0" w:color="auto"/>
        <w:bottom w:val="none" w:sz="0" w:space="0" w:color="auto"/>
        <w:right w:val="none" w:sz="0" w:space="0" w:color="auto"/>
      </w:divBdr>
    </w:div>
    <w:div w:id="1213156614">
      <w:bodyDiv w:val="1"/>
      <w:marLeft w:val="0"/>
      <w:marRight w:val="0"/>
      <w:marTop w:val="0"/>
      <w:marBottom w:val="0"/>
      <w:divBdr>
        <w:top w:val="none" w:sz="0" w:space="0" w:color="auto"/>
        <w:left w:val="none" w:sz="0" w:space="0" w:color="auto"/>
        <w:bottom w:val="none" w:sz="0" w:space="0" w:color="auto"/>
        <w:right w:val="none" w:sz="0" w:space="0" w:color="auto"/>
      </w:divBdr>
    </w:div>
    <w:div w:id="1213272556">
      <w:bodyDiv w:val="1"/>
      <w:marLeft w:val="0"/>
      <w:marRight w:val="0"/>
      <w:marTop w:val="0"/>
      <w:marBottom w:val="0"/>
      <w:divBdr>
        <w:top w:val="none" w:sz="0" w:space="0" w:color="auto"/>
        <w:left w:val="none" w:sz="0" w:space="0" w:color="auto"/>
        <w:bottom w:val="none" w:sz="0" w:space="0" w:color="auto"/>
        <w:right w:val="none" w:sz="0" w:space="0" w:color="auto"/>
      </w:divBdr>
    </w:div>
    <w:div w:id="1213930214">
      <w:bodyDiv w:val="1"/>
      <w:marLeft w:val="0"/>
      <w:marRight w:val="0"/>
      <w:marTop w:val="0"/>
      <w:marBottom w:val="0"/>
      <w:divBdr>
        <w:top w:val="none" w:sz="0" w:space="0" w:color="auto"/>
        <w:left w:val="none" w:sz="0" w:space="0" w:color="auto"/>
        <w:bottom w:val="none" w:sz="0" w:space="0" w:color="auto"/>
        <w:right w:val="none" w:sz="0" w:space="0" w:color="auto"/>
      </w:divBdr>
    </w:div>
    <w:div w:id="1214004077">
      <w:bodyDiv w:val="1"/>
      <w:marLeft w:val="0"/>
      <w:marRight w:val="0"/>
      <w:marTop w:val="0"/>
      <w:marBottom w:val="0"/>
      <w:divBdr>
        <w:top w:val="none" w:sz="0" w:space="0" w:color="auto"/>
        <w:left w:val="none" w:sz="0" w:space="0" w:color="auto"/>
        <w:bottom w:val="none" w:sz="0" w:space="0" w:color="auto"/>
        <w:right w:val="none" w:sz="0" w:space="0" w:color="auto"/>
      </w:divBdr>
    </w:div>
    <w:div w:id="1214540940">
      <w:bodyDiv w:val="1"/>
      <w:marLeft w:val="0"/>
      <w:marRight w:val="0"/>
      <w:marTop w:val="0"/>
      <w:marBottom w:val="0"/>
      <w:divBdr>
        <w:top w:val="none" w:sz="0" w:space="0" w:color="auto"/>
        <w:left w:val="none" w:sz="0" w:space="0" w:color="auto"/>
        <w:bottom w:val="none" w:sz="0" w:space="0" w:color="auto"/>
        <w:right w:val="none" w:sz="0" w:space="0" w:color="auto"/>
      </w:divBdr>
    </w:div>
    <w:div w:id="1214731196">
      <w:bodyDiv w:val="1"/>
      <w:marLeft w:val="0"/>
      <w:marRight w:val="0"/>
      <w:marTop w:val="0"/>
      <w:marBottom w:val="0"/>
      <w:divBdr>
        <w:top w:val="none" w:sz="0" w:space="0" w:color="auto"/>
        <w:left w:val="none" w:sz="0" w:space="0" w:color="auto"/>
        <w:bottom w:val="none" w:sz="0" w:space="0" w:color="auto"/>
        <w:right w:val="none" w:sz="0" w:space="0" w:color="auto"/>
      </w:divBdr>
    </w:div>
    <w:div w:id="121492352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964558">
      <w:bodyDiv w:val="1"/>
      <w:marLeft w:val="0"/>
      <w:marRight w:val="0"/>
      <w:marTop w:val="0"/>
      <w:marBottom w:val="0"/>
      <w:divBdr>
        <w:top w:val="none" w:sz="0" w:space="0" w:color="auto"/>
        <w:left w:val="none" w:sz="0" w:space="0" w:color="auto"/>
        <w:bottom w:val="none" w:sz="0" w:space="0" w:color="auto"/>
        <w:right w:val="none" w:sz="0" w:space="0" w:color="auto"/>
      </w:divBdr>
    </w:div>
    <w:div w:id="1218736509">
      <w:bodyDiv w:val="1"/>
      <w:marLeft w:val="0"/>
      <w:marRight w:val="0"/>
      <w:marTop w:val="0"/>
      <w:marBottom w:val="0"/>
      <w:divBdr>
        <w:top w:val="none" w:sz="0" w:space="0" w:color="auto"/>
        <w:left w:val="none" w:sz="0" w:space="0" w:color="auto"/>
        <w:bottom w:val="none" w:sz="0" w:space="0" w:color="auto"/>
        <w:right w:val="none" w:sz="0" w:space="0" w:color="auto"/>
      </w:divBdr>
    </w:div>
    <w:div w:id="1218971980">
      <w:bodyDiv w:val="1"/>
      <w:marLeft w:val="0"/>
      <w:marRight w:val="0"/>
      <w:marTop w:val="0"/>
      <w:marBottom w:val="0"/>
      <w:divBdr>
        <w:top w:val="none" w:sz="0" w:space="0" w:color="auto"/>
        <w:left w:val="none" w:sz="0" w:space="0" w:color="auto"/>
        <w:bottom w:val="none" w:sz="0" w:space="0" w:color="auto"/>
        <w:right w:val="none" w:sz="0" w:space="0" w:color="auto"/>
      </w:divBdr>
    </w:div>
    <w:div w:id="1219131258">
      <w:bodyDiv w:val="1"/>
      <w:marLeft w:val="0"/>
      <w:marRight w:val="0"/>
      <w:marTop w:val="0"/>
      <w:marBottom w:val="0"/>
      <w:divBdr>
        <w:top w:val="none" w:sz="0" w:space="0" w:color="auto"/>
        <w:left w:val="none" w:sz="0" w:space="0" w:color="auto"/>
        <w:bottom w:val="none" w:sz="0" w:space="0" w:color="auto"/>
        <w:right w:val="none" w:sz="0" w:space="0" w:color="auto"/>
      </w:divBdr>
    </w:div>
    <w:div w:id="1219198324">
      <w:bodyDiv w:val="1"/>
      <w:marLeft w:val="0"/>
      <w:marRight w:val="0"/>
      <w:marTop w:val="0"/>
      <w:marBottom w:val="0"/>
      <w:divBdr>
        <w:top w:val="none" w:sz="0" w:space="0" w:color="auto"/>
        <w:left w:val="none" w:sz="0" w:space="0" w:color="auto"/>
        <w:bottom w:val="none" w:sz="0" w:space="0" w:color="auto"/>
        <w:right w:val="none" w:sz="0" w:space="0" w:color="auto"/>
      </w:divBdr>
    </w:div>
    <w:div w:id="1220095117">
      <w:bodyDiv w:val="1"/>
      <w:marLeft w:val="0"/>
      <w:marRight w:val="0"/>
      <w:marTop w:val="0"/>
      <w:marBottom w:val="0"/>
      <w:divBdr>
        <w:top w:val="none" w:sz="0" w:space="0" w:color="auto"/>
        <w:left w:val="none" w:sz="0" w:space="0" w:color="auto"/>
        <w:bottom w:val="none" w:sz="0" w:space="0" w:color="auto"/>
        <w:right w:val="none" w:sz="0" w:space="0" w:color="auto"/>
      </w:divBdr>
    </w:div>
    <w:div w:id="1220359919">
      <w:bodyDiv w:val="1"/>
      <w:marLeft w:val="0"/>
      <w:marRight w:val="0"/>
      <w:marTop w:val="0"/>
      <w:marBottom w:val="0"/>
      <w:divBdr>
        <w:top w:val="none" w:sz="0" w:space="0" w:color="auto"/>
        <w:left w:val="none" w:sz="0" w:space="0" w:color="auto"/>
        <w:bottom w:val="none" w:sz="0" w:space="0" w:color="auto"/>
        <w:right w:val="none" w:sz="0" w:space="0" w:color="auto"/>
      </w:divBdr>
    </w:div>
    <w:div w:id="1220556485">
      <w:bodyDiv w:val="1"/>
      <w:marLeft w:val="0"/>
      <w:marRight w:val="0"/>
      <w:marTop w:val="0"/>
      <w:marBottom w:val="0"/>
      <w:divBdr>
        <w:top w:val="none" w:sz="0" w:space="0" w:color="auto"/>
        <w:left w:val="none" w:sz="0" w:space="0" w:color="auto"/>
        <w:bottom w:val="none" w:sz="0" w:space="0" w:color="auto"/>
        <w:right w:val="none" w:sz="0" w:space="0" w:color="auto"/>
      </w:divBdr>
    </w:div>
    <w:div w:id="1221749379">
      <w:bodyDiv w:val="1"/>
      <w:marLeft w:val="0"/>
      <w:marRight w:val="0"/>
      <w:marTop w:val="0"/>
      <w:marBottom w:val="0"/>
      <w:divBdr>
        <w:top w:val="none" w:sz="0" w:space="0" w:color="auto"/>
        <w:left w:val="none" w:sz="0" w:space="0" w:color="auto"/>
        <w:bottom w:val="none" w:sz="0" w:space="0" w:color="auto"/>
        <w:right w:val="none" w:sz="0" w:space="0" w:color="auto"/>
      </w:divBdr>
    </w:div>
    <w:div w:id="1221861139">
      <w:bodyDiv w:val="1"/>
      <w:marLeft w:val="0"/>
      <w:marRight w:val="0"/>
      <w:marTop w:val="0"/>
      <w:marBottom w:val="0"/>
      <w:divBdr>
        <w:top w:val="none" w:sz="0" w:space="0" w:color="auto"/>
        <w:left w:val="none" w:sz="0" w:space="0" w:color="auto"/>
        <w:bottom w:val="none" w:sz="0" w:space="0" w:color="auto"/>
        <w:right w:val="none" w:sz="0" w:space="0" w:color="auto"/>
      </w:divBdr>
    </w:div>
    <w:div w:id="1221863444">
      <w:bodyDiv w:val="1"/>
      <w:marLeft w:val="0"/>
      <w:marRight w:val="0"/>
      <w:marTop w:val="0"/>
      <w:marBottom w:val="0"/>
      <w:divBdr>
        <w:top w:val="none" w:sz="0" w:space="0" w:color="auto"/>
        <w:left w:val="none" w:sz="0" w:space="0" w:color="auto"/>
        <w:bottom w:val="none" w:sz="0" w:space="0" w:color="auto"/>
        <w:right w:val="none" w:sz="0" w:space="0" w:color="auto"/>
      </w:divBdr>
    </w:div>
    <w:div w:id="1222137798">
      <w:bodyDiv w:val="1"/>
      <w:marLeft w:val="0"/>
      <w:marRight w:val="0"/>
      <w:marTop w:val="0"/>
      <w:marBottom w:val="0"/>
      <w:divBdr>
        <w:top w:val="none" w:sz="0" w:space="0" w:color="auto"/>
        <w:left w:val="none" w:sz="0" w:space="0" w:color="auto"/>
        <w:bottom w:val="none" w:sz="0" w:space="0" w:color="auto"/>
        <w:right w:val="none" w:sz="0" w:space="0" w:color="auto"/>
      </w:divBdr>
    </w:div>
    <w:div w:id="1222329003">
      <w:bodyDiv w:val="1"/>
      <w:marLeft w:val="0"/>
      <w:marRight w:val="0"/>
      <w:marTop w:val="0"/>
      <w:marBottom w:val="0"/>
      <w:divBdr>
        <w:top w:val="none" w:sz="0" w:space="0" w:color="auto"/>
        <w:left w:val="none" w:sz="0" w:space="0" w:color="auto"/>
        <w:bottom w:val="none" w:sz="0" w:space="0" w:color="auto"/>
        <w:right w:val="none" w:sz="0" w:space="0" w:color="auto"/>
      </w:divBdr>
    </w:div>
    <w:div w:id="1222667479">
      <w:bodyDiv w:val="1"/>
      <w:marLeft w:val="0"/>
      <w:marRight w:val="0"/>
      <w:marTop w:val="0"/>
      <w:marBottom w:val="0"/>
      <w:divBdr>
        <w:top w:val="none" w:sz="0" w:space="0" w:color="auto"/>
        <w:left w:val="none" w:sz="0" w:space="0" w:color="auto"/>
        <w:bottom w:val="none" w:sz="0" w:space="0" w:color="auto"/>
        <w:right w:val="none" w:sz="0" w:space="0" w:color="auto"/>
      </w:divBdr>
    </w:div>
    <w:div w:id="1223370620">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6069852">
      <w:bodyDiv w:val="1"/>
      <w:marLeft w:val="0"/>
      <w:marRight w:val="0"/>
      <w:marTop w:val="0"/>
      <w:marBottom w:val="0"/>
      <w:divBdr>
        <w:top w:val="none" w:sz="0" w:space="0" w:color="auto"/>
        <w:left w:val="none" w:sz="0" w:space="0" w:color="auto"/>
        <w:bottom w:val="none" w:sz="0" w:space="0" w:color="auto"/>
        <w:right w:val="none" w:sz="0" w:space="0" w:color="auto"/>
      </w:divBdr>
    </w:div>
    <w:div w:id="1226261798">
      <w:bodyDiv w:val="1"/>
      <w:marLeft w:val="0"/>
      <w:marRight w:val="0"/>
      <w:marTop w:val="0"/>
      <w:marBottom w:val="0"/>
      <w:divBdr>
        <w:top w:val="none" w:sz="0" w:space="0" w:color="auto"/>
        <w:left w:val="none" w:sz="0" w:space="0" w:color="auto"/>
        <w:bottom w:val="none" w:sz="0" w:space="0" w:color="auto"/>
        <w:right w:val="none" w:sz="0" w:space="0" w:color="auto"/>
      </w:divBdr>
    </w:div>
    <w:div w:id="1226645969">
      <w:bodyDiv w:val="1"/>
      <w:marLeft w:val="0"/>
      <w:marRight w:val="0"/>
      <w:marTop w:val="0"/>
      <w:marBottom w:val="0"/>
      <w:divBdr>
        <w:top w:val="none" w:sz="0" w:space="0" w:color="auto"/>
        <w:left w:val="none" w:sz="0" w:space="0" w:color="auto"/>
        <w:bottom w:val="none" w:sz="0" w:space="0" w:color="auto"/>
        <w:right w:val="none" w:sz="0" w:space="0" w:color="auto"/>
      </w:divBdr>
    </w:div>
    <w:div w:id="1227183749">
      <w:bodyDiv w:val="1"/>
      <w:marLeft w:val="0"/>
      <w:marRight w:val="0"/>
      <w:marTop w:val="0"/>
      <w:marBottom w:val="0"/>
      <w:divBdr>
        <w:top w:val="none" w:sz="0" w:space="0" w:color="auto"/>
        <w:left w:val="none" w:sz="0" w:space="0" w:color="auto"/>
        <w:bottom w:val="none" w:sz="0" w:space="0" w:color="auto"/>
        <w:right w:val="none" w:sz="0" w:space="0" w:color="auto"/>
      </w:divBdr>
    </w:div>
    <w:div w:id="1227448011">
      <w:bodyDiv w:val="1"/>
      <w:marLeft w:val="0"/>
      <w:marRight w:val="0"/>
      <w:marTop w:val="0"/>
      <w:marBottom w:val="0"/>
      <w:divBdr>
        <w:top w:val="none" w:sz="0" w:space="0" w:color="auto"/>
        <w:left w:val="none" w:sz="0" w:space="0" w:color="auto"/>
        <w:bottom w:val="none" w:sz="0" w:space="0" w:color="auto"/>
        <w:right w:val="none" w:sz="0" w:space="0" w:color="auto"/>
      </w:divBdr>
    </w:div>
    <w:div w:id="1227449152">
      <w:bodyDiv w:val="1"/>
      <w:marLeft w:val="0"/>
      <w:marRight w:val="0"/>
      <w:marTop w:val="0"/>
      <w:marBottom w:val="0"/>
      <w:divBdr>
        <w:top w:val="none" w:sz="0" w:space="0" w:color="auto"/>
        <w:left w:val="none" w:sz="0" w:space="0" w:color="auto"/>
        <w:bottom w:val="none" w:sz="0" w:space="0" w:color="auto"/>
        <w:right w:val="none" w:sz="0" w:space="0" w:color="auto"/>
      </w:divBdr>
    </w:div>
    <w:div w:id="1227499411">
      <w:bodyDiv w:val="1"/>
      <w:marLeft w:val="0"/>
      <w:marRight w:val="0"/>
      <w:marTop w:val="0"/>
      <w:marBottom w:val="0"/>
      <w:divBdr>
        <w:top w:val="none" w:sz="0" w:space="0" w:color="auto"/>
        <w:left w:val="none" w:sz="0" w:space="0" w:color="auto"/>
        <w:bottom w:val="none" w:sz="0" w:space="0" w:color="auto"/>
        <w:right w:val="none" w:sz="0" w:space="0" w:color="auto"/>
      </w:divBdr>
    </w:div>
    <w:div w:id="1227960585">
      <w:bodyDiv w:val="1"/>
      <w:marLeft w:val="0"/>
      <w:marRight w:val="0"/>
      <w:marTop w:val="0"/>
      <w:marBottom w:val="0"/>
      <w:divBdr>
        <w:top w:val="none" w:sz="0" w:space="0" w:color="auto"/>
        <w:left w:val="none" w:sz="0" w:space="0" w:color="auto"/>
        <w:bottom w:val="none" w:sz="0" w:space="0" w:color="auto"/>
        <w:right w:val="none" w:sz="0" w:space="0" w:color="auto"/>
      </w:divBdr>
    </w:div>
    <w:div w:id="1228148622">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43234">
      <w:bodyDiv w:val="1"/>
      <w:marLeft w:val="0"/>
      <w:marRight w:val="0"/>
      <w:marTop w:val="0"/>
      <w:marBottom w:val="0"/>
      <w:divBdr>
        <w:top w:val="none" w:sz="0" w:space="0" w:color="auto"/>
        <w:left w:val="none" w:sz="0" w:space="0" w:color="auto"/>
        <w:bottom w:val="none" w:sz="0" w:space="0" w:color="auto"/>
        <w:right w:val="none" w:sz="0" w:space="0" w:color="auto"/>
      </w:divBdr>
    </w:div>
    <w:div w:id="1228566359">
      <w:bodyDiv w:val="1"/>
      <w:marLeft w:val="0"/>
      <w:marRight w:val="0"/>
      <w:marTop w:val="0"/>
      <w:marBottom w:val="0"/>
      <w:divBdr>
        <w:top w:val="none" w:sz="0" w:space="0" w:color="auto"/>
        <w:left w:val="none" w:sz="0" w:space="0" w:color="auto"/>
        <w:bottom w:val="none" w:sz="0" w:space="0" w:color="auto"/>
        <w:right w:val="none" w:sz="0" w:space="0" w:color="auto"/>
      </w:divBdr>
    </w:div>
    <w:div w:id="1228570579">
      <w:bodyDiv w:val="1"/>
      <w:marLeft w:val="0"/>
      <w:marRight w:val="0"/>
      <w:marTop w:val="0"/>
      <w:marBottom w:val="0"/>
      <w:divBdr>
        <w:top w:val="none" w:sz="0" w:space="0" w:color="auto"/>
        <w:left w:val="none" w:sz="0" w:space="0" w:color="auto"/>
        <w:bottom w:val="none" w:sz="0" w:space="0" w:color="auto"/>
        <w:right w:val="none" w:sz="0" w:space="0" w:color="auto"/>
      </w:divBdr>
    </w:div>
    <w:div w:id="1230001373">
      <w:bodyDiv w:val="1"/>
      <w:marLeft w:val="0"/>
      <w:marRight w:val="0"/>
      <w:marTop w:val="0"/>
      <w:marBottom w:val="0"/>
      <w:divBdr>
        <w:top w:val="none" w:sz="0" w:space="0" w:color="auto"/>
        <w:left w:val="none" w:sz="0" w:space="0" w:color="auto"/>
        <w:bottom w:val="none" w:sz="0" w:space="0" w:color="auto"/>
        <w:right w:val="none" w:sz="0" w:space="0" w:color="auto"/>
      </w:divBdr>
    </w:div>
    <w:div w:id="1230075025">
      <w:bodyDiv w:val="1"/>
      <w:marLeft w:val="0"/>
      <w:marRight w:val="0"/>
      <w:marTop w:val="0"/>
      <w:marBottom w:val="0"/>
      <w:divBdr>
        <w:top w:val="none" w:sz="0" w:space="0" w:color="auto"/>
        <w:left w:val="none" w:sz="0" w:space="0" w:color="auto"/>
        <w:bottom w:val="none" w:sz="0" w:space="0" w:color="auto"/>
        <w:right w:val="none" w:sz="0" w:space="0" w:color="auto"/>
      </w:divBdr>
    </w:div>
    <w:div w:id="1230728629">
      <w:bodyDiv w:val="1"/>
      <w:marLeft w:val="0"/>
      <w:marRight w:val="0"/>
      <w:marTop w:val="0"/>
      <w:marBottom w:val="0"/>
      <w:divBdr>
        <w:top w:val="none" w:sz="0" w:space="0" w:color="auto"/>
        <w:left w:val="none" w:sz="0" w:space="0" w:color="auto"/>
        <w:bottom w:val="none" w:sz="0" w:space="0" w:color="auto"/>
        <w:right w:val="none" w:sz="0" w:space="0" w:color="auto"/>
      </w:divBdr>
    </w:div>
    <w:div w:id="1231162231">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200289">
      <w:bodyDiv w:val="1"/>
      <w:marLeft w:val="0"/>
      <w:marRight w:val="0"/>
      <w:marTop w:val="0"/>
      <w:marBottom w:val="0"/>
      <w:divBdr>
        <w:top w:val="none" w:sz="0" w:space="0" w:color="auto"/>
        <w:left w:val="none" w:sz="0" w:space="0" w:color="auto"/>
        <w:bottom w:val="none" w:sz="0" w:space="0" w:color="auto"/>
        <w:right w:val="none" w:sz="0" w:space="0" w:color="auto"/>
      </w:divBdr>
    </w:div>
    <w:div w:id="1233545793">
      <w:bodyDiv w:val="1"/>
      <w:marLeft w:val="0"/>
      <w:marRight w:val="0"/>
      <w:marTop w:val="0"/>
      <w:marBottom w:val="0"/>
      <w:divBdr>
        <w:top w:val="none" w:sz="0" w:space="0" w:color="auto"/>
        <w:left w:val="none" w:sz="0" w:space="0" w:color="auto"/>
        <w:bottom w:val="none" w:sz="0" w:space="0" w:color="auto"/>
        <w:right w:val="none" w:sz="0" w:space="0" w:color="auto"/>
      </w:divBdr>
    </w:div>
    <w:div w:id="1235164245">
      <w:bodyDiv w:val="1"/>
      <w:marLeft w:val="0"/>
      <w:marRight w:val="0"/>
      <w:marTop w:val="0"/>
      <w:marBottom w:val="0"/>
      <w:divBdr>
        <w:top w:val="none" w:sz="0" w:space="0" w:color="auto"/>
        <w:left w:val="none" w:sz="0" w:space="0" w:color="auto"/>
        <w:bottom w:val="none" w:sz="0" w:space="0" w:color="auto"/>
        <w:right w:val="none" w:sz="0" w:space="0" w:color="auto"/>
      </w:divBdr>
    </w:div>
    <w:div w:id="1235776001">
      <w:bodyDiv w:val="1"/>
      <w:marLeft w:val="0"/>
      <w:marRight w:val="0"/>
      <w:marTop w:val="0"/>
      <w:marBottom w:val="0"/>
      <w:divBdr>
        <w:top w:val="none" w:sz="0" w:space="0" w:color="auto"/>
        <w:left w:val="none" w:sz="0" w:space="0" w:color="auto"/>
        <w:bottom w:val="none" w:sz="0" w:space="0" w:color="auto"/>
        <w:right w:val="none" w:sz="0" w:space="0" w:color="auto"/>
      </w:divBdr>
    </w:div>
    <w:div w:id="1236009375">
      <w:bodyDiv w:val="1"/>
      <w:marLeft w:val="0"/>
      <w:marRight w:val="0"/>
      <w:marTop w:val="0"/>
      <w:marBottom w:val="0"/>
      <w:divBdr>
        <w:top w:val="none" w:sz="0" w:space="0" w:color="auto"/>
        <w:left w:val="none" w:sz="0" w:space="0" w:color="auto"/>
        <w:bottom w:val="none" w:sz="0" w:space="0" w:color="auto"/>
        <w:right w:val="none" w:sz="0" w:space="0" w:color="auto"/>
      </w:divBdr>
    </w:div>
    <w:div w:id="1237321157">
      <w:bodyDiv w:val="1"/>
      <w:marLeft w:val="0"/>
      <w:marRight w:val="0"/>
      <w:marTop w:val="0"/>
      <w:marBottom w:val="0"/>
      <w:divBdr>
        <w:top w:val="none" w:sz="0" w:space="0" w:color="auto"/>
        <w:left w:val="none" w:sz="0" w:space="0" w:color="auto"/>
        <w:bottom w:val="none" w:sz="0" w:space="0" w:color="auto"/>
        <w:right w:val="none" w:sz="0" w:space="0" w:color="auto"/>
      </w:divBdr>
    </w:div>
    <w:div w:id="1237592070">
      <w:bodyDiv w:val="1"/>
      <w:marLeft w:val="0"/>
      <w:marRight w:val="0"/>
      <w:marTop w:val="0"/>
      <w:marBottom w:val="0"/>
      <w:divBdr>
        <w:top w:val="none" w:sz="0" w:space="0" w:color="auto"/>
        <w:left w:val="none" w:sz="0" w:space="0" w:color="auto"/>
        <w:bottom w:val="none" w:sz="0" w:space="0" w:color="auto"/>
        <w:right w:val="none" w:sz="0" w:space="0" w:color="auto"/>
      </w:divBdr>
    </w:div>
    <w:div w:id="123778220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706652">
      <w:bodyDiv w:val="1"/>
      <w:marLeft w:val="0"/>
      <w:marRight w:val="0"/>
      <w:marTop w:val="0"/>
      <w:marBottom w:val="0"/>
      <w:divBdr>
        <w:top w:val="none" w:sz="0" w:space="0" w:color="auto"/>
        <w:left w:val="none" w:sz="0" w:space="0" w:color="auto"/>
        <w:bottom w:val="none" w:sz="0" w:space="0" w:color="auto"/>
        <w:right w:val="none" w:sz="0" w:space="0" w:color="auto"/>
      </w:divBdr>
    </w:div>
    <w:div w:id="1238902577">
      <w:bodyDiv w:val="1"/>
      <w:marLeft w:val="0"/>
      <w:marRight w:val="0"/>
      <w:marTop w:val="0"/>
      <w:marBottom w:val="0"/>
      <w:divBdr>
        <w:top w:val="none" w:sz="0" w:space="0" w:color="auto"/>
        <w:left w:val="none" w:sz="0" w:space="0" w:color="auto"/>
        <w:bottom w:val="none" w:sz="0" w:space="0" w:color="auto"/>
        <w:right w:val="none" w:sz="0" w:space="0" w:color="auto"/>
      </w:divBdr>
    </w:div>
    <w:div w:id="1238982196">
      <w:bodyDiv w:val="1"/>
      <w:marLeft w:val="0"/>
      <w:marRight w:val="0"/>
      <w:marTop w:val="0"/>
      <w:marBottom w:val="0"/>
      <w:divBdr>
        <w:top w:val="none" w:sz="0" w:space="0" w:color="auto"/>
        <w:left w:val="none" w:sz="0" w:space="0" w:color="auto"/>
        <w:bottom w:val="none" w:sz="0" w:space="0" w:color="auto"/>
        <w:right w:val="none" w:sz="0" w:space="0" w:color="auto"/>
      </w:divBdr>
    </w:div>
    <w:div w:id="1239293394">
      <w:bodyDiv w:val="1"/>
      <w:marLeft w:val="0"/>
      <w:marRight w:val="0"/>
      <w:marTop w:val="0"/>
      <w:marBottom w:val="0"/>
      <w:divBdr>
        <w:top w:val="none" w:sz="0" w:space="0" w:color="auto"/>
        <w:left w:val="none" w:sz="0" w:space="0" w:color="auto"/>
        <w:bottom w:val="none" w:sz="0" w:space="0" w:color="auto"/>
        <w:right w:val="none" w:sz="0" w:space="0" w:color="auto"/>
      </w:divBdr>
    </w:div>
    <w:div w:id="1239444251">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217418">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2909617">
      <w:bodyDiv w:val="1"/>
      <w:marLeft w:val="0"/>
      <w:marRight w:val="0"/>
      <w:marTop w:val="0"/>
      <w:marBottom w:val="0"/>
      <w:divBdr>
        <w:top w:val="none" w:sz="0" w:space="0" w:color="auto"/>
        <w:left w:val="none" w:sz="0" w:space="0" w:color="auto"/>
        <w:bottom w:val="none" w:sz="0" w:space="0" w:color="auto"/>
        <w:right w:val="none" w:sz="0" w:space="0" w:color="auto"/>
      </w:divBdr>
    </w:div>
    <w:div w:id="1243224196">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6038150">
      <w:bodyDiv w:val="1"/>
      <w:marLeft w:val="0"/>
      <w:marRight w:val="0"/>
      <w:marTop w:val="0"/>
      <w:marBottom w:val="0"/>
      <w:divBdr>
        <w:top w:val="none" w:sz="0" w:space="0" w:color="auto"/>
        <w:left w:val="none" w:sz="0" w:space="0" w:color="auto"/>
        <w:bottom w:val="none" w:sz="0" w:space="0" w:color="auto"/>
        <w:right w:val="none" w:sz="0" w:space="0" w:color="auto"/>
      </w:divBdr>
    </w:div>
    <w:div w:id="1246067472">
      <w:bodyDiv w:val="1"/>
      <w:marLeft w:val="0"/>
      <w:marRight w:val="0"/>
      <w:marTop w:val="0"/>
      <w:marBottom w:val="0"/>
      <w:divBdr>
        <w:top w:val="none" w:sz="0" w:space="0" w:color="auto"/>
        <w:left w:val="none" w:sz="0" w:space="0" w:color="auto"/>
        <w:bottom w:val="none" w:sz="0" w:space="0" w:color="auto"/>
        <w:right w:val="none" w:sz="0" w:space="0" w:color="auto"/>
      </w:divBdr>
    </w:div>
    <w:div w:id="1246525248">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878720">
      <w:bodyDiv w:val="1"/>
      <w:marLeft w:val="0"/>
      <w:marRight w:val="0"/>
      <w:marTop w:val="0"/>
      <w:marBottom w:val="0"/>
      <w:divBdr>
        <w:top w:val="none" w:sz="0" w:space="0" w:color="auto"/>
        <w:left w:val="none" w:sz="0" w:space="0" w:color="auto"/>
        <w:bottom w:val="none" w:sz="0" w:space="0" w:color="auto"/>
        <w:right w:val="none" w:sz="0" w:space="0" w:color="auto"/>
      </w:divBdr>
    </w:div>
    <w:div w:id="1248340384">
      <w:bodyDiv w:val="1"/>
      <w:marLeft w:val="0"/>
      <w:marRight w:val="0"/>
      <w:marTop w:val="0"/>
      <w:marBottom w:val="0"/>
      <w:divBdr>
        <w:top w:val="none" w:sz="0" w:space="0" w:color="auto"/>
        <w:left w:val="none" w:sz="0" w:space="0" w:color="auto"/>
        <w:bottom w:val="none" w:sz="0" w:space="0" w:color="auto"/>
        <w:right w:val="none" w:sz="0" w:space="0" w:color="auto"/>
      </w:divBdr>
    </w:div>
    <w:div w:id="1248612399">
      <w:bodyDiv w:val="1"/>
      <w:marLeft w:val="0"/>
      <w:marRight w:val="0"/>
      <w:marTop w:val="0"/>
      <w:marBottom w:val="0"/>
      <w:divBdr>
        <w:top w:val="none" w:sz="0" w:space="0" w:color="auto"/>
        <w:left w:val="none" w:sz="0" w:space="0" w:color="auto"/>
        <w:bottom w:val="none" w:sz="0" w:space="0" w:color="auto"/>
        <w:right w:val="none" w:sz="0" w:space="0" w:color="auto"/>
      </w:divBdr>
    </w:div>
    <w:div w:id="1248686036">
      <w:bodyDiv w:val="1"/>
      <w:marLeft w:val="0"/>
      <w:marRight w:val="0"/>
      <w:marTop w:val="0"/>
      <w:marBottom w:val="0"/>
      <w:divBdr>
        <w:top w:val="none" w:sz="0" w:space="0" w:color="auto"/>
        <w:left w:val="none" w:sz="0" w:space="0" w:color="auto"/>
        <w:bottom w:val="none" w:sz="0" w:space="0" w:color="auto"/>
        <w:right w:val="none" w:sz="0" w:space="0" w:color="auto"/>
      </w:divBdr>
    </w:div>
    <w:div w:id="1249773793">
      <w:bodyDiv w:val="1"/>
      <w:marLeft w:val="0"/>
      <w:marRight w:val="0"/>
      <w:marTop w:val="0"/>
      <w:marBottom w:val="0"/>
      <w:divBdr>
        <w:top w:val="none" w:sz="0" w:space="0" w:color="auto"/>
        <w:left w:val="none" w:sz="0" w:space="0" w:color="auto"/>
        <w:bottom w:val="none" w:sz="0" w:space="0" w:color="auto"/>
        <w:right w:val="none" w:sz="0" w:space="0" w:color="auto"/>
      </w:divBdr>
    </w:div>
    <w:div w:id="1251087324">
      <w:bodyDiv w:val="1"/>
      <w:marLeft w:val="0"/>
      <w:marRight w:val="0"/>
      <w:marTop w:val="0"/>
      <w:marBottom w:val="0"/>
      <w:divBdr>
        <w:top w:val="none" w:sz="0" w:space="0" w:color="auto"/>
        <w:left w:val="none" w:sz="0" w:space="0" w:color="auto"/>
        <w:bottom w:val="none" w:sz="0" w:space="0" w:color="auto"/>
        <w:right w:val="none" w:sz="0" w:space="0" w:color="auto"/>
      </w:divBdr>
    </w:div>
    <w:div w:id="1251767608">
      <w:bodyDiv w:val="1"/>
      <w:marLeft w:val="0"/>
      <w:marRight w:val="0"/>
      <w:marTop w:val="0"/>
      <w:marBottom w:val="0"/>
      <w:divBdr>
        <w:top w:val="none" w:sz="0" w:space="0" w:color="auto"/>
        <w:left w:val="none" w:sz="0" w:space="0" w:color="auto"/>
        <w:bottom w:val="none" w:sz="0" w:space="0" w:color="auto"/>
        <w:right w:val="none" w:sz="0" w:space="0" w:color="auto"/>
      </w:divBdr>
    </w:div>
    <w:div w:id="1252549485">
      <w:bodyDiv w:val="1"/>
      <w:marLeft w:val="0"/>
      <w:marRight w:val="0"/>
      <w:marTop w:val="0"/>
      <w:marBottom w:val="0"/>
      <w:divBdr>
        <w:top w:val="none" w:sz="0" w:space="0" w:color="auto"/>
        <w:left w:val="none" w:sz="0" w:space="0" w:color="auto"/>
        <w:bottom w:val="none" w:sz="0" w:space="0" w:color="auto"/>
        <w:right w:val="none" w:sz="0" w:space="0" w:color="auto"/>
      </w:divBdr>
    </w:div>
    <w:div w:id="1252619882">
      <w:bodyDiv w:val="1"/>
      <w:marLeft w:val="0"/>
      <w:marRight w:val="0"/>
      <w:marTop w:val="0"/>
      <w:marBottom w:val="0"/>
      <w:divBdr>
        <w:top w:val="none" w:sz="0" w:space="0" w:color="auto"/>
        <w:left w:val="none" w:sz="0" w:space="0" w:color="auto"/>
        <w:bottom w:val="none" w:sz="0" w:space="0" w:color="auto"/>
        <w:right w:val="none" w:sz="0" w:space="0" w:color="auto"/>
      </w:divBdr>
    </w:div>
    <w:div w:id="1252659379">
      <w:bodyDiv w:val="1"/>
      <w:marLeft w:val="0"/>
      <w:marRight w:val="0"/>
      <w:marTop w:val="0"/>
      <w:marBottom w:val="0"/>
      <w:divBdr>
        <w:top w:val="none" w:sz="0" w:space="0" w:color="auto"/>
        <w:left w:val="none" w:sz="0" w:space="0" w:color="auto"/>
        <w:bottom w:val="none" w:sz="0" w:space="0" w:color="auto"/>
        <w:right w:val="none" w:sz="0" w:space="0" w:color="auto"/>
      </w:divBdr>
    </w:div>
    <w:div w:id="1252734662">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666464">
      <w:bodyDiv w:val="1"/>
      <w:marLeft w:val="0"/>
      <w:marRight w:val="0"/>
      <w:marTop w:val="0"/>
      <w:marBottom w:val="0"/>
      <w:divBdr>
        <w:top w:val="none" w:sz="0" w:space="0" w:color="auto"/>
        <w:left w:val="none" w:sz="0" w:space="0" w:color="auto"/>
        <w:bottom w:val="none" w:sz="0" w:space="0" w:color="auto"/>
        <w:right w:val="none" w:sz="0" w:space="0" w:color="auto"/>
      </w:divBdr>
    </w:div>
    <w:div w:id="1253735065">
      <w:bodyDiv w:val="1"/>
      <w:marLeft w:val="0"/>
      <w:marRight w:val="0"/>
      <w:marTop w:val="0"/>
      <w:marBottom w:val="0"/>
      <w:divBdr>
        <w:top w:val="none" w:sz="0" w:space="0" w:color="auto"/>
        <w:left w:val="none" w:sz="0" w:space="0" w:color="auto"/>
        <w:bottom w:val="none" w:sz="0" w:space="0" w:color="auto"/>
        <w:right w:val="none" w:sz="0" w:space="0" w:color="auto"/>
      </w:divBdr>
    </w:div>
    <w:div w:id="1253779429">
      <w:bodyDiv w:val="1"/>
      <w:marLeft w:val="0"/>
      <w:marRight w:val="0"/>
      <w:marTop w:val="0"/>
      <w:marBottom w:val="0"/>
      <w:divBdr>
        <w:top w:val="none" w:sz="0" w:space="0" w:color="auto"/>
        <w:left w:val="none" w:sz="0" w:space="0" w:color="auto"/>
        <w:bottom w:val="none" w:sz="0" w:space="0" w:color="auto"/>
        <w:right w:val="none" w:sz="0" w:space="0" w:color="auto"/>
      </w:divBdr>
    </w:div>
    <w:div w:id="1254436039">
      <w:bodyDiv w:val="1"/>
      <w:marLeft w:val="0"/>
      <w:marRight w:val="0"/>
      <w:marTop w:val="0"/>
      <w:marBottom w:val="0"/>
      <w:divBdr>
        <w:top w:val="none" w:sz="0" w:space="0" w:color="auto"/>
        <w:left w:val="none" w:sz="0" w:space="0" w:color="auto"/>
        <w:bottom w:val="none" w:sz="0" w:space="0" w:color="auto"/>
        <w:right w:val="none" w:sz="0" w:space="0" w:color="auto"/>
      </w:divBdr>
    </w:div>
    <w:div w:id="1254586082">
      <w:bodyDiv w:val="1"/>
      <w:marLeft w:val="0"/>
      <w:marRight w:val="0"/>
      <w:marTop w:val="0"/>
      <w:marBottom w:val="0"/>
      <w:divBdr>
        <w:top w:val="none" w:sz="0" w:space="0" w:color="auto"/>
        <w:left w:val="none" w:sz="0" w:space="0" w:color="auto"/>
        <w:bottom w:val="none" w:sz="0" w:space="0" w:color="auto"/>
        <w:right w:val="none" w:sz="0" w:space="0" w:color="auto"/>
      </w:divBdr>
    </w:div>
    <w:div w:id="125562737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092666">
      <w:bodyDiv w:val="1"/>
      <w:marLeft w:val="0"/>
      <w:marRight w:val="0"/>
      <w:marTop w:val="0"/>
      <w:marBottom w:val="0"/>
      <w:divBdr>
        <w:top w:val="none" w:sz="0" w:space="0" w:color="auto"/>
        <w:left w:val="none" w:sz="0" w:space="0" w:color="auto"/>
        <w:bottom w:val="none" w:sz="0" w:space="0" w:color="auto"/>
        <w:right w:val="none" w:sz="0" w:space="0" w:color="auto"/>
      </w:divBdr>
    </w:div>
    <w:div w:id="1256132299">
      <w:bodyDiv w:val="1"/>
      <w:marLeft w:val="0"/>
      <w:marRight w:val="0"/>
      <w:marTop w:val="0"/>
      <w:marBottom w:val="0"/>
      <w:divBdr>
        <w:top w:val="none" w:sz="0" w:space="0" w:color="auto"/>
        <w:left w:val="none" w:sz="0" w:space="0" w:color="auto"/>
        <w:bottom w:val="none" w:sz="0" w:space="0" w:color="auto"/>
        <w:right w:val="none" w:sz="0" w:space="0" w:color="auto"/>
      </w:divBdr>
    </w:div>
    <w:div w:id="1256206378">
      <w:bodyDiv w:val="1"/>
      <w:marLeft w:val="0"/>
      <w:marRight w:val="0"/>
      <w:marTop w:val="0"/>
      <w:marBottom w:val="0"/>
      <w:divBdr>
        <w:top w:val="none" w:sz="0" w:space="0" w:color="auto"/>
        <w:left w:val="none" w:sz="0" w:space="0" w:color="auto"/>
        <w:bottom w:val="none" w:sz="0" w:space="0" w:color="auto"/>
        <w:right w:val="none" w:sz="0" w:space="0" w:color="auto"/>
      </w:divBdr>
    </w:div>
    <w:div w:id="1256479269">
      <w:bodyDiv w:val="1"/>
      <w:marLeft w:val="0"/>
      <w:marRight w:val="0"/>
      <w:marTop w:val="0"/>
      <w:marBottom w:val="0"/>
      <w:divBdr>
        <w:top w:val="none" w:sz="0" w:space="0" w:color="auto"/>
        <w:left w:val="none" w:sz="0" w:space="0" w:color="auto"/>
        <w:bottom w:val="none" w:sz="0" w:space="0" w:color="auto"/>
        <w:right w:val="none" w:sz="0" w:space="0" w:color="auto"/>
      </w:divBdr>
    </w:div>
    <w:div w:id="1256595387">
      <w:bodyDiv w:val="1"/>
      <w:marLeft w:val="0"/>
      <w:marRight w:val="0"/>
      <w:marTop w:val="0"/>
      <w:marBottom w:val="0"/>
      <w:divBdr>
        <w:top w:val="none" w:sz="0" w:space="0" w:color="auto"/>
        <w:left w:val="none" w:sz="0" w:space="0" w:color="auto"/>
        <w:bottom w:val="none" w:sz="0" w:space="0" w:color="auto"/>
        <w:right w:val="none" w:sz="0" w:space="0" w:color="auto"/>
      </w:divBdr>
    </w:div>
    <w:div w:id="1257444531">
      <w:bodyDiv w:val="1"/>
      <w:marLeft w:val="0"/>
      <w:marRight w:val="0"/>
      <w:marTop w:val="0"/>
      <w:marBottom w:val="0"/>
      <w:divBdr>
        <w:top w:val="none" w:sz="0" w:space="0" w:color="auto"/>
        <w:left w:val="none" w:sz="0" w:space="0" w:color="auto"/>
        <w:bottom w:val="none" w:sz="0" w:space="0" w:color="auto"/>
        <w:right w:val="none" w:sz="0" w:space="0" w:color="auto"/>
      </w:divBdr>
    </w:div>
    <w:div w:id="1258446780">
      <w:bodyDiv w:val="1"/>
      <w:marLeft w:val="0"/>
      <w:marRight w:val="0"/>
      <w:marTop w:val="0"/>
      <w:marBottom w:val="0"/>
      <w:divBdr>
        <w:top w:val="none" w:sz="0" w:space="0" w:color="auto"/>
        <w:left w:val="none" w:sz="0" w:space="0" w:color="auto"/>
        <w:bottom w:val="none" w:sz="0" w:space="0" w:color="auto"/>
        <w:right w:val="none" w:sz="0" w:space="0" w:color="auto"/>
      </w:divBdr>
    </w:div>
    <w:div w:id="1258561259">
      <w:bodyDiv w:val="1"/>
      <w:marLeft w:val="0"/>
      <w:marRight w:val="0"/>
      <w:marTop w:val="0"/>
      <w:marBottom w:val="0"/>
      <w:divBdr>
        <w:top w:val="none" w:sz="0" w:space="0" w:color="auto"/>
        <w:left w:val="none" w:sz="0" w:space="0" w:color="auto"/>
        <w:bottom w:val="none" w:sz="0" w:space="0" w:color="auto"/>
        <w:right w:val="none" w:sz="0" w:space="0" w:color="auto"/>
      </w:divBdr>
    </w:div>
    <w:div w:id="1258946962">
      <w:bodyDiv w:val="1"/>
      <w:marLeft w:val="0"/>
      <w:marRight w:val="0"/>
      <w:marTop w:val="0"/>
      <w:marBottom w:val="0"/>
      <w:divBdr>
        <w:top w:val="none" w:sz="0" w:space="0" w:color="auto"/>
        <w:left w:val="none" w:sz="0" w:space="0" w:color="auto"/>
        <w:bottom w:val="none" w:sz="0" w:space="0" w:color="auto"/>
        <w:right w:val="none" w:sz="0" w:space="0" w:color="auto"/>
      </w:divBdr>
    </w:div>
    <w:div w:id="1259824258">
      <w:bodyDiv w:val="1"/>
      <w:marLeft w:val="0"/>
      <w:marRight w:val="0"/>
      <w:marTop w:val="0"/>
      <w:marBottom w:val="0"/>
      <w:divBdr>
        <w:top w:val="none" w:sz="0" w:space="0" w:color="auto"/>
        <w:left w:val="none" w:sz="0" w:space="0" w:color="auto"/>
        <w:bottom w:val="none" w:sz="0" w:space="0" w:color="auto"/>
        <w:right w:val="none" w:sz="0" w:space="0" w:color="auto"/>
      </w:divBdr>
    </w:div>
    <w:div w:id="1259946478">
      <w:bodyDiv w:val="1"/>
      <w:marLeft w:val="0"/>
      <w:marRight w:val="0"/>
      <w:marTop w:val="0"/>
      <w:marBottom w:val="0"/>
      <w:divBdr>
        <w:top w:val="none" w:sz="0" w:space="0" w:color="auto"/>
        <w:left w:val="none" w:sz="0" w:space="0" w:color="auto"/>
        <w:bottom w:val="none" w:sz="0" w:space="0" w:color="auto"/>
        <w:right w:val="none" w:sz="0" w:space="0" w:color="auto"/>
      </w:divBdr>
    </w:div>
    <w:div w:id="1260213266">
      <w:bodyDiv w:val="1"/>
      <w:marLeft w:val="0"/>
      <w:marRight w:val="0"/>
      <w:marTop w:val="0"/>
      <w:marBottom w:val="0"/>
      <w:divBdr>
        <w:top w:val="none" w:sz="0" w:space="0" w:color="auto"/>
        <w:left w:val="none" w:sz="0" w:space="0" w:color="auto"/>
        <w:bottom w:val="none" w:sz="0" w:space="0" w:color="auto"/>
        <w:right w:val="none" w:sz="0" w:space="0" w:color="auto"/>
      </w:divBdr>
    </w:div>
    <w:div w:id="1260405889">
      <w:bodyDiv w:val="1"/>
      <w:marLeft w:val="0"/>
      <w:marRight w:val="0"/>
      <w:marTop w:val="0"/>
      <w:marBottom w:val="0"/>
      <w:divBdr>
        <w:top w:val="none" w:sz="0" w:space="0" w:color="auto"/>
        <w:left w:val="none" w:sz="0" w:space="0" w:color="auto"/>
        <w:bottom w:val="none" w:sz="0" w:space="0" w:color="auto"/>
        <w:right w:val="none" w:sz="0" w:space="0" w:color="auto"/>
      </w:divBdr>
    </w:div>
    <w:div w:id="1260407408">
      <w:bodyDiv w:val="1"/>
      <w:marLeft w:val="0"/>
      <w:marRight w:val="0"/>
      <w:marTop w:val="0"/>
      <w:marBottom w:val="0"/>
      <w:divBdr>
        <w:top w:val="none" w:sz="0" w:space="0" w:color="auto"/>
        <w:left w:val="none" w:sz="0" w:space="0" w:color="auto"/>
        <w:bottom w:val="none" w:sz="0" w:space="0" w:color="auto"/>
        <w:right w:val="none" w:sz="0" w:space="0" w:color="auto"/>
      </w:divBdr>
    </w:div>
    <w:div w:id="1261062089">
      <w:bodyDiv w:val="1"/>
      <w:marLeft w:val="0"/>
      <w:marRight w:val="0"/>
      <w:marTop w:val="0"/>
      <w:marBottom w:val="0"/>
      <w:divBdr>
        <w:top w:val="none" w:sz="0" w:space="0" w:color="auto"/>
        <w:left w:val="none" w:sz="0" w:space="0" w:color="auto"/>
        <w:bottom w:val="none" w:sz="0" w:space="0" w:color="auto"/>
        <w:right w:val="none" w:sz="0" w:space="0" w:color="auto"/>
      </w:divBdr>
    </w:div>
    <w:div w:id="1262837268">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147195">
      <w:bodyDiv w:val="1"/>
      <w:marLeft w:val="0"/>
      <w:marRight w:val="0"/>
      <w:marTop w:val="0"/>
      <w:marBottom w:val="0"/>
      <w:divBdr>
        <w:top w:val="none" w:sz="0" w:space="0" w:color="auto"/>
        <w:left w:val="none" w:sz="0" w:space="0" w:color="auto"/>
        <w:bottom w:val="none" w:sz="0" w:space="0" w:color="auto"/>
        <w:right w:val="none" w:sz="0" w:space="0" w:color="auto"/>
      </w:divBdr>
    </w:div>
    <w:div w:id="1264190833">
      <w:bodyDiv w:val="1"/>
      <w:marLeft w:val="0"/>
      <w:marRight w:val="0"/>
      <w:marTop w:val="0"/>
      <w:marBottom w:val="0"/>
      <w:divBdr>
        <w:top w:val="none" w:sz="0" w:space="0" w:color="auto"/>
        <w:left w:val="none" w:sz="0" w:space="0" w:color="auto"/>
        <w:bottom w:val="none" w:sz="0" w:space="0" w:color="auto"/>
        <w:right w:val="none" w:sz="0" w:space="0" w:color="auto"/>
      </w:divBdr>
    </w:div>
    <w:div w:id="1264605916">
      <w:bodyDiv w:val="1"/>
      <w:marLeft w:val="0"/>
      <w:marRight w:val="0"/>
      <w:marTop w:val="0"/>
      <w:marBottom w:val="0"/>
      <w:divBdr>
        <w:top w:val="none" w:sz="0" w:space="0" w:color="auto"/>
        <w:left w:val="none" w:sz="0" w:space="0" w:color="auto"/>
        <w:bottom w:val="none" w:sz="0" w:space="0" w:color="auto"/>
        <w:right w:val="none" w:sz="0" w:space="0" w:color="auto"/>
      </w:divBdr>
    </w:div>
    <w:div w:id="1264798402">
      <w:bodyDiv w:val="1"/>
      <w:marLeft w:val="0"/>
      <w:marRight w:val="0"/>
      <w:marTop w:val="0"/>
      <w:marBottom w:val="0"/>
      <w:divBdr>
        <w:top w:val="none" w:sz="0" w:space="0" w:color="auto"/>
        <w:left w:val="none" w:sz="0" w:space="0" w:color="auto"/>
        <w:bottom w:val="none" w:sz="0" w:space="0" w:color="auto"/>
        <w:right w:val="none" w:sz="0" w:space="0" w:color="auto"/>
      </w:divBdr>
    </w:div>
    <w:div w:id="1264996655">
      <w:bodyDiv w:val="1"/>
      <w:marLeft w:val="0"/>
      <w:marRight w:val="0"/>
      <w:marTop w:val="0"/>
      <w:marBottom w:val="0"/>
      <w:divBdr>
        <w:top w:val="none" w:sz="0" w:space="0" w:color="auto"/>
        <w:left w:val="none" w:sz="0" w:space="0" w:color="auto"/>
        <w:bottom w:val="none" w:sz="0" w:space="0" w:color="auto"/>
        <w:right w:val="none" w:sz="0" w:space="0" w:color="auto"/>
      </w:divBdr>
    </w:div>
    <w:div w:id="1266304806">
      <w:bodyDiv w:val="1"/>
      <w:marLeft w:val="0"/>
      <w:marRight w:val="0"/>
      <w:marTop w:val="0"/>
      <w:marBottom w:val="0"/>
      <w:divBdr>
        <w:top w:val="none" w:sz="0" w:space="0" w:color="auto"/>
        <w:left w:val="none" w:sz="0" w:space="0" w:color="auto"/>
        <w:bottom w:val="none" w:sz="0" w:space="0" w:color="auto"/>
        <w:right w:val="none" w:sz="0" w:space="0" w:color="auto"/>
      </w:divBdr>
    </w:div>
    <w:div w:id="1266383873">
      <w:bodyDiv w:val="1"/>
      <w:marLeft w:val="0"/>
      <w:marRight w:val="0"/>
      <w:marTop w:val="0"/>
      <w:marBottom w:val="0"/>
      <w:divBdr>
        <w:top w:val="none" w:sz="0" w:space="0" w:color="auto"/>
        <w:left w:val="none" w:sz="0" w:space="0" w:color="auto"/>
        <w:bottom w:val="none" w:sz="0" w:space="0" w:color="auto"/>
        <w:right w:val="none" w:sz="0" w:space="0" w:color="auto"/>
      </w:divBdr>
    </w:div>
    <w:div w:id="1266422339">
      <w:bodyDiv w:val="1"/>
      <w:marLeft w:val="0"/>
      <w:marRight w:val="0"/>
      <w:marTop w:val="0"/>
      <w:marBottom w:val="0"/>
      <w:divBdr>
        <w:top w:val="none" w:sz="0" w:space="0" w:color="auto"/>
        <w:left w:val="none" w:sz="0" w:space="0" w:color="auto"/>
        <w:bottom w:val="none" w:sz="0" w:space="0" w:color="auto"/>
        <w:right w:val="none" w:sz="0" w:space="0" w:color="auto"/>
      </w:divBdr>
    </w:div>
    <w:div w:id="1266499732">
      <w:bodyDiv w:val="1"/>
      <w:marLeft w:val="0"/>
      <w:marRight w:val="0"/>
      <w:marTop w:val="0"/>
      <w:marBottom w:val="0"/>
      <w:divBdr>
        <w:top w:val="none" w:sz="0" w:space="0" w:color="auto"/>
        <w:left w:val="none" w:sz="0" w:space="0" w:color="auto"/>
        <w:bottom w:val="none" w:sz="0" w:space="0" w:color="auto"/>
        <w:right w:val="none" w:sz="0" w:space="0" w:color="auto"/>
      </w:divBdr>
    </w:div>
    <w:div w:id="1266617358">
      <w:bodyDiv w:val="1"/>
      <w:marLeft w:val="0"/>
      <w:marRight w:val="0"/>
      <w:marTop w:val="0"/>
      <w:marBottom w:val="0"/>
      <w:divBdr>
        <w:top w:val="none" w:sz="0" w:space="0" w:color="auto"/>
        <w:left w:val="none" w:sz="0" w:space="0" w:color="auto"/>
        <w:bottom w:val="none" w:sz="0" w:space="0" w:color="auto"/>
        <w:right w:val="none" w:sz="0" w:space="0" w:color="auto"/>
      </w:divBdr>
    </w:div>
    <w:div w:id="1266645470">
      <w:bodyDiv w:val="1"/>
      <w:marLeft w:val="0"/>
      <w:marRight w:val="0"/>
      <w:marTop w:val="0"/>
      <w:marBottom w:val="0"/>
      <w:divBdr>
        <w:top w:val="none" w:sz="0" w:space="0" w:color="auto"/>
        <w:left w:val="none" w:sz="0" w:space="0" w:color="auto"/>
        <w:bottom w:val="none" w:sz="0" w:space="0" w:color="auto"/>
        <w:right w:val="none" w:sz="0" w:space="0" w:color="auto"/>
      </w:divBdr>
    </w:div>
    <w:div w:id="1267886819">
      <w:bodyDiv w:val="1"/>
      <w:marLeft w:val="0"/>
      <w:marRight w:val="0"/>
      <w:marTop w:val="0"/>
      <w:marBottom w:val="0"/>
      <w:divBdr>
        <w:top w:val="none" w:sz="0" w:space="0" w:color="auto"/>
        <w:left w:val="none" w:sz="0" w:space="0" w:color="auto"/>
        <w:bottom w:val="none" w:sz="0" w:space="0" w:color="auto"/>
        <w:right w:val="none" w:sz="0" w:space="0" w:color="auto"/>
      </w:divBdr>
    </w:div>
    <w:div w:id="1268536380">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8849211">
      <w:bodyDiv w:val="1"/>
      <w:marLeft w:val="0"/>
      <w:marRight w:val="0"/>
      <w:marTop w:val="0"/>
      <w:marBottom w:val="0"/>
      <w:divBdr>
        <w:top w:val="none" w:sz="0" w:space="0" w:color="auto"/>
        <w:left w:val="none" w:sz="0" w:space="0" w:color="auto"/>
        <w:bottom w:val="none" w:sz="0" w:space="0" w:color="auto"/>
        <w:right w:val="none" w:sz="0" w:space="0" w:color="auto"/>
      </w:divBdr>
    </w:div>
    <w:div w:id="1269047781">
      <w:bodyDiv w:val="1"/>
      <w:marLeft w:val="0"/>
      <w:marRight w:val="0"/>
      <w:marTop w:val="0"/>
      <w:marBottom w:val="0"/>
      <w:divBdr>
        <w:top w:val="none" w:sz="0" w:space="0" w:color="auto"/>
        <w:left w:val="none" w:sz="0" w:space="0" w:color="auto"/>
        <w:bottom w:val="none" w:sz="0" w:space="0" w:color="auto"/>
        <w:right w:val="none" w:sz="0" w:space="0" w:color="auto"/>
      </w:divBdr>
    </w:div>
    <w:div w:id="1269504386">
      <w:bodyDiv w:val="1"/>
      <w:marLeft w:val="0"/>
      <w:marRight w:val="0"/>
      <w:marTop w:val="0"/>
      <w:marBottom w:val="0"/>
      <w:divBdr>
        <w:top w:val="none" w:sz="0" w:space="0" w:color="auto"/>
        <w:left w:val="none" w:sz="0" w:space="0" w:color="auto"/>
        <w:bottom w:val="none" w:sz="0" w:space="0" w:color="auto"/>
        <w:right w:val="none" w:sz="0" w:space="0" w:color="auto"/>
      </w:divBdr>
    </w:div>
    <w:div w:id="1269509514">
      <w:bodyDiv w:val="1"/>
      <w:marLeft w:val="0"/>
      <w:marRight w:val="0"/>
      <w:marTop w:val="0"/>
      <w:marBottom w:val="0"/>
      <w:divBdr>
        <w:top w:val="none" w:sz="0" w:space="0" w:color="auto"/>
        <w:left w:val="none" w:sz="0" w:space="0" w:color="auto"/>
        <w:bottom w:val="none" w:sz="0" w:space="0" w:color="auto"/>
        <w:right w:val="none" w:sz="0" w:space="0" w:color="auto"/>
      </w:divBdr>
    </w:div>
    <w:div w:id="1269777865">
      <w:bodyDiv w:val="1"/>
      <w:marLeft w:val="0"/>
      <w:marRight w:val="0"/>
      <w:marTop w:val="0"/>
      <w:marBottom w:val="0"/>
      <w:divBdr>
        <w:top w:val="none" w:sz="0" w:space="0" w:color="auto"/>
        <w:left w:val="none" w:sz="0" w:space="0" w:color="auto"/>
        <w:bottom w:val="none" w:sz="0" w:space="0" w:color="auto"/>
        <w:right w:val="none" w:sz="0" w:space="0" w:color="auto"/>
      </w:divBdr>
    </w:div>
    <w:div w:id="1270773450">
      <w:bodyDiv w:val="1"/>
      <w:marLeft w:val="0"/>
      <w:marRight w:val="0"/>
      <w:marTop w:val="0"/>
      <w:marBottom w:val="0"/>
      <w:divBdr>
        <w:top w:val="none" w:sz="0" w:space="0" w:color="auto"/>
        <w:left w:val="none" w:sz="0" w:space="0" w:color="auto"/>
        <w:bottom w:val="none" w:sz="0" w:space="0" w:color="auto"/>
        <w:right w:val="none" w:sz="0" w:space="0" w:color="auto"/>
      </w:divBdr>
    </w:div>
    <w:div w:id="1271207848">
      <w:bodyDiv w:val="1"/>
      <w:marLeft w:val="0"/>
      <w:marRight w:val="0"/>
      <w:marTop w:val="0"/>
      <w:marBottom w:val="0"/>
      <w:divBdr>
        <w:top w:val="none" w:sz="0" w:space="0" w:color="auto"/>
        <w:left w:val="none" w:sz="0" w:space="0" w:color="auto"/>
        <w:bottom w:val="none" w:sz="0" w:space="0" w:color="auto"/>
        <w:right w:val="none" w:sz="0" w:space="0" w:color="auto"/>
      </w:divBdr>
    </w:div>
    <w:div w:id="1271232548">
      <w:bodyDiv w:val="1"/>
      <w:marLeft w:val="0"/>
      <w:marRight w:val="0"/>
      <w:marTop w:val="0"/>
      <w:marBottom w:val="0"/>
      <w:divBdr>
        <w:top w:val="none" w:sz="0" w:space="0" w:color="auto"/>
        <w:left w:val="none" w:sz="0" w:space="0" w:color="auto"/>
        <w:bottom w:val="none" w:sz="0" w:space="0" w:color="auto"/>
        <w:right w:val="none" w:sz="0" w:space="0" w:color="auto"/>
      </w:divBdr>
    </w:div>
    <w:div w:id="1271400195">
      <w:bodyDiv w:val="1"/>
      <w:marLeft w:val="0"/>
      <w:marRight w:val="0"/>
      <w:marTop w:val="0"/>
      <w:marBottom w:val="0"/>
      <w:divBdr>
        <w:top w:val="none" w:sz="0" w:space="0" w:color="auto"/>
        <w:left w:val="none" w:sz="0" w:space="0" w:color="auto"/>
        <w:bottom w:val="none" w:sz="0" w:space="0" w:color="auto"/>
        <w:right w:val="none" w:sz="0" w:space="0" w:color="auto"/>
      </w:divBdr>
    </w:div>
    <w:div w:id="1271669143">
      <w:bodyDiv w:val="1"/>
      <w:marLeft w:val="0"/>
      <w:marRight w:val="0"/>
      <w:marTop w:val="0"/>
      <w:marBottom w:val="0"/>
      <w:divBdr>
        <w:top w:val="none" w:sz="0" w:space="0" w:color="auto"/>
        <w:left w:val="none" w:sz="0" w:space="0" w:color="auto"/>
        <w:bottom w:val="none" w:sz="0" w:space="0" w:color="auto"/>
        <w:right w:val="none" w:sz="0" w:space="0" w:color="auto"/>
      </w:divBdr>
    </w:div>
    <w:div w:id="1271935280">
      <w:bodyDiv w:val="1"/>
      <w:marLeft w:val="0"/>
      <w:marRight w:val="0"/>
      <w:marTop w:val="0"/>
      <w:marBottom w:val="0"/>
      <w:divBdr>
        <w:top w:val="none" w:sz="0" w:space="0" w:color="auto"/>
        <w:left w:val="none" w:sz="0" w:space="0" w:color="auto"/>
        <w:bottom w:val="none" w:sz="0" w:space="0" w:color="auto"/>
        <w:right w:val="none" w:sz="0" w:space="0" w:color="auto"/>
      </w:divBdr>
    </w:div>
    <w:div w:id="1272278094">
      <w:bodyDiv w:val="1"/>
      <w:marLeft w:val="0"/>
      <w:marRight w:val="0"/>
      <w:marTop w:val="0"/>
      <w:marBottom w:val="0"/>
      <w:divBdr>
        <w:top w:val="none" w:sz="0" w:space="0" w:color="auto"/>
        <w:left w:val="none" w:sz="0" w:space="0" w:color="auto"/>
        <w:bottom w:val="none" w:sz="0" w:space="0" w:color="auto"/>
        <w:right w:val="none" w:sz="0" w:space="0" w:color="auto"/>
      </w:divBdr>
    </w:div>
    <w:div w:id="1272513029">
      <w:bodyDiv w:val="1"/>
      <w:marLeft w:val="0"/>
      <w:marRight w:val="0"/>
      <w:marTop w:val="0"/>
      <w:marBottom w:val="0"/>
      <w:divBdr>
        <w:top w:val="none" w:sz="0" w:space="0" w:color="auto"/>
        <w:left w:val="none" w:sz="0" w:space="0" w:color="auto"/>
        <w:bottom w:val="none" w:sz="0" w:space="0" w:color="auto"/>
        <w:right w:val="none" w:sz="0" w:space="0" w:color="auto"/>
      </w:divBdr>
    </w:div>
    <w:div w:id="1272709247">
      <w:bodyDiv w:val="1"/>
      <w:marLeft w:val="0"/>
      <w:marRight w:val="0"/>
      <w:marTop w:val="0"/>
      <w:marBottom w:val="0"/>
      <w:divBdr>
        <w:top w:val="none" w:sz="0" w:space="0" w:color="auto"/>
        <w:left w:val="none" w:sz="0" w:space="0" w:color="auto"/>
        <w:bottom w:val="none" w:sz="0" w:space="0" w:color="auto"/>
        <w:right w:val="none" w:sz="0" w:space="0" w:color="auto"/>
      </w:divBdr>
    </w:div>
    <w:div w:id="1273053210">
      <w:bodyDiv w:val="1"/>
      <w:marLeft w:val="0"/>
      <w:marRight w:val="0"/>
      <w:marTop w:val="0"/>
      <w:marBottom w:val="0"/>
      <w:divBdr>
        <w:top w:val="none" w:sz="0" w:space="0" w:color="auto"/>
        <w:left w:val="none" w:sz="0" w:space="0" w:color="auto"/>
        <w:bottom w:val="none" w:sz="0" w:space="0" w:color="auto"/>
        <w:right w:val="none" w:sz="0" w:space="0" w:color="auto"/>
      </w:divBdr>
    </w:div>
    <w:div w:id="1273632288">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365631">
      <w:bodyDiv w:val="1"/>
      <w:marLeft w:val="0"/>
      <w:marRight w:val="0"/>
      <w:marTop w:val="0"/>
      <w:marBottom w:val="0"/>
      <w:divBdr>
        <w:top w:val="none" w:sz="0" w:space="0" w:color="auto"/>
        <w:left w:val="none" w:sz="0" w:space="0" w:color="auto"/>
        <w:bottom w:val="none" w:sz="0" w:space="0" w:color="auto"/>
        <w:right w:val="none" w:sz="0" w:space="0" w:color="auto"/>
      </w:divBdr>
    </w:div>
    <w:div w:id="1275140129">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6139561">
      <w:bodyDiv w:val="1"/>
      <w:marLeft w:val="0"/>
      <w:marRight w:val="0"/>
      <w:marTop w:val="0"/>
      <w:marBottom w:val="0"/>
      <w:divBdr>
        <w:top w:val="none" w:sz="0" w:space="0" w:color="auto"/>
        <w:left w:val="none" w:sz="0" w:space="0" w:color="auto"/>
        <w:bottom w:val="none" w:sz="0" w:space="0" w:color="auto"/>
        <w:right w:val="none" w:sz="0" w:space="0" w:color="auto"/>
      </w:divBdr>
    </w:div>
    <w:div w:id="1276593815">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561911">
      <w:bodyDiv w:val="1"/>
      <w:marLeft w:val="0"/>
      <w:marRight w:val="0"/>
      <w:marTop w:val="0"/>
      <w:marBottom w:val="0"/>
      <w:divBdr>
        <w:top w:val="none" w:sz="0" w:space="0" w:color="auto"/>
        <w:left w:val="none" w:sz="0" w:space="0" w:color="auto"/>
        <w:bottom w:val="none" w:sz="0" w:space="0" w:color="auto"/>
        <w:right w:val="none" w:sz="0" w:space="0" w:color="auto"/>
      </w:divBdr>
    </w:div>
    <w:div w:id="1277714117">
      <w:bodyDiv w:val="1"/>
      <w:marLeft w:val="0"/>
      <w:marRight w:val="0"/>
      <w:marTop w:val="0"/>
      <w:marBottom w:val="0"/>
      <w:divBdr>
        <w:top w:val="none" w:sz="0" w:space="0" w:color="auto"/>
        <w:left w:val="none" w:sz="0" w:space="0" w:color="auto"/>
        <w:bottom w:val="none" w:sz="0" w:space="0" w:color="auto"/>
        <w:right w:val="none" w:sz="0" w:space="0" w:color="auto"/>
      </w:divBdr>
    </w:div>
    <w:div w:id="1278214741">
      <w:bodyDiv w:val="1"/>
      <w:marLeft w:val="0"/>
      <w:marRight w:val="0"/>
      <w:marTop w:val="0"/>
      <w:marBottom w:val="0"/>
      <w:divBdr>
        <w:top w:val="none" w:sz="0" w:space="0" w:color="auto"/>
        <w:left w:val="none" w:sz="0" w:space="0" w:color="auto"/>
        <w:bottom w:val="none" w:sz="0" w:space="0" w:color="auto"/>
        <w:right w:val="none" w:sz="0" w:space="0" w:color="auto"/>
      </w:divBdr>
    </w:div>
    <w:div w:id="127822230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411713">
      <w:bodyDiv w:val="1"/>
      <w:marLeft w:val="0"/>
      <w:marRight w:val="0"/>
      <w:marTop w:val="0"/>
      <w:marBottom w:val="0"/>
      <w:divBdr>
        <w:top w:val="none" w:sz="0" w:space="0" w:color="auto"/>
        <w:left w:val="none" w:sz="0" w:space="0" w:color="auto"/>
        <w:bottom w:val="none" w:sz="0" w:space="0" w:color="auto"/>
        <w:right w:val="none" w:sz="0" w:space="0" w:color="auto"/>
      </w:divBdr>
    </w:div>
    <w:div w:id="1278830947">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482349">
      <w:bodyDiv w:val="1"/>
      <w:marLeft w:val="0"/>
      <w:marRight w:val="0"/>
      <w:marTop w:val="0"/>
      <w:marBottom w:val="0"/>
      <w:divBdr>
        <w:top w:val="none" w:sz="0" w:space="0" w:color="auto"/>
        <w:left w:val="none" w:sz="0" w:space="0" w:color="auto"/>
        <w:bottom w:val="none" w:sz="0" w:space="0" w:color="auto"/>
        <w:right w:val="none" w:sz="0" w:space="0" w:color="auto"/>
      </w:divBdr>
    </w:div>
    <w:div w:id="1280644980">
      <w:bodyDiv w:val="1"/>
      <w:marLeft w:val="0"/>
      <w:marRight w:val="0"/>
      <w:marTop w:val="0"/>
      <w:marBottom w:val="0"/>
      <w:divBdr>
        <w:top w:val="none" w:sz="0" w:space="0" w:color="auto"/>
        <w:left w:val="none" w:sz="0" w:space="0" w:color="auto"/>
        <w:bottom w:val="none" w:sz="0" w:space="0" w:color="auto"/>
        <w:right w:val="none" w:sz="0" w:space="0" w:color="auto"/>
      </w:divBdr>
    </w:div>
    <w:div w:id="1280796045">
      <w:bodyDiv w:val="1"/>
      <w:marLeft w:val="0"/>
      <w:marRight w:val="0"/>
      <w:marTop w:val="0"/>
      <w:marBottom w:val="0"/>
      <w:divBdr>
        <w:top w:val="none" w:sz="0" w:space="0" w:color="auto"/>
        <w:left w:val="none" w:sz="0" w:space="0" w:color="auto"/>
        <w:bottom w:val="none" w:sz="0" w:space="0" w:color="auto"/>
        <w:right w:val="none" w:sz="0" w:space="0" w:color="auto"/>
      </w:divBdr>
    </w:div>
    <w:div w:id="1280910731">
      <w:bodyDiv w:val="1"/>
      <w:marLeft w:val="0"/>
      <w:marRight w:val="0"/>
      <w:marTop w:val="0"/>
      <w:marBottom w:val="0"/>
      <w:divBdr>
        <w:top w:val="none" w:sz="0" w:space="0" w:color="auto"/>
        <w:left w:val="none" w:sz="0" w:space="0" w:color="auto"/>
        <w:bottom w:val="none" w:sz="0" w:space="0" w:color="auto"/>
        <w:right w:val="none" w:sz="0" w:space="0" w:color="auto"/>
      </w:divBdr>
    </w:div>
    <w:div w:id="1281103710">
      <w:bodyDiv w:val="1"/>
      <w:marLeft w:val="0"/>
      <w:marRight w:val="0"/>
      <w:marTop w:val="0"/>
      <w:marBottom w:val="0"/>
      <w:divBdr>
        <w:top w:val="none" w:sz="0" w:space="0" w:color="auto"/>
        <w:left w:val="none" w:sz="0" w:space="0" w:color="auto"/>
        <w:bottom w:val="none" w:sz="0" w:space="0" w:color="auto"/>
        <w:right w:val="none" w:sz="0" w:space="0" w:color="auto"/>
      </w:divBdr>
    </w:div>
    <w:div w:id="1281304930">
      <w:bodyDiv w:val="1"/>
      <w:marLeft w:val="0"/>
      <w:marRight w:val="0"/>
      <w:marTop w:val="0"/>
      <w:marBottom w:val="0"/>
      <w:divBdr>
        <w:top w:val="none" w:sz="0" w:space="0" w:color="auto"/>
        <w:left w:val="none" w:sz="0" w:space="0" w:color="auto"/>
        <w:bottom w:val="none" w:sz="0" w:space="0" w:color="auto"/>
        <w:right w:val="none" w:sz="0" w:space="0" w:color="auto"/>
      </w:divBdr>
    </w:div>
    <w:div w:id="1281491923">
      <w:bodyDiv w:val="1"/>
      <w:marLeft w:val="0"/>
      <w:marRight w:val="0"/>
      <w:marTop w:val="0"/>
      <w:marBottom w:val="0"/>
      <w:divBdr>
        <w:top w:val="none" w:sz="0" w:space="0" w:color="auto"/>
        <w:left w:val="none" w:sz="0" w:space="0" w:color="auto"/>
        <w:bottom w:val="none" w:sz="0" w:space="0" w:color="auto"/>
        <w:right w:val="none" w:sz="0" w:space="0" w:color="auto"/>
      </w:divBdr>
    </w:div>
    <w:div w:id="1281767882">
      <w:bodyDiv w:val="1"/>
      <w:marLeft w:val="0"/>
      <w:marRight w:val="0"/>
      <w:marTop w:val="0"/>
      <w:marBottom w:val="0"/>
      <w:divBdr>
        <w:top w:val="none" w:sz="0" w:space="0" w:color="auto"/>
        <w:left w:val="none" w:sz="0" w:space="0" w:color="auto"/>
        <w:bottom w:val="none" w:sz="0" w:space="0" w:color="auto"/>
        <w:right w:val="none" w:sz="0" w:space="0" w:color="auto"/>
      </w:divBdr>
    </w:div>
    <w:div w:id="1282225737">
      <w:bodyDiv w:val="1"/>
      <w:marLeft w:val="0"/>
      <w:marRight w:val="0"/>
      <w:marTop w:val="0"/>
      <w:marBottom w:val="0"/>
      <w:divBdr>
        <w:top w:val="none" w:sz="0" w:space="0" w:color="auto"/>
        <w:left w:val="none" w:sz="0" w:space="0" w:color="auto"/>
        <w:bottom w:val="none" w:sz="0" w:space="0" w:color="auto"/>
        <w:right w:val="none" w:sz="0" w:space="0" w:color="auto"/>
      </w:divBdr>
    </w:div>
    <w:div w:id="1282298973">
      <w:bodyDiv w:val="1"/>
      <w:marLeft w:val="0"/>
      <w:marRight w:val="0"/>
      <w:marTop w:val="0"/>
      <w:marBottom w:val="0"/>
      <w:divBdr>
        <w:top w:val="none" w:sz="0" w:space="0" w:color="auto"/>
        <w:left w:val="none" w:sz="0" w:space="0" w:color="auto"/>
        <w:bottom w:val="none" w:sz="0" w:space="0" w:color="auto"/>
        <w:right w:val="none" w:sz="0" w:space="0" w:color="auto"/>
      </w:divBdr>
    </w:div>
    <w:div w:id="1282499233">
      <w:bodyDiv w:val="1"/>
      <w:marLeft w:val="0"/>
      <w:marRight w:val="0"/>
      <w:marTop w:val="0"/>
      <w:marBottom w:val="0"/>
      <w:divBdr>
        <w:top w:val="none" w:sz="0" w:space="0" w:color="auto"/>
        <w:left w:val="none" w:sz="0" w:space="0" w:color="auto"/>
        <w:bottom w:val="none" w:sz="0" w:space="0" w:color="auto"/>
        <w:right w:val="none" w:sz="0" w:space="0" w:color="auto"/>
      </w:divBdr>
    </w:div>
    <w:div w:id="1283075389">
      <w:bodyDiv w:val="1"/>
      <w:marLeft w:val="0"/>
      <w:marRight w:val="0"/>
      <w:marTop w:val="0"/>
      <w:marBottom w:val="0"/>
      <w:divBdr>
        <w:top w:val="none" w:sz="0" w:space="0" w:color="auto"/>
        <w:left w:val="none" w:sz="0" w:space="0" w:color="auto"/>
        <w:bottom w:val="none" w:sz="0" w:space="0" w:color="auto"/>
        <w:right w:val="none" w:sz="0" w:space="0" w:color="auto"/>
      </w:divBdr>
    </w:div>
    <w:div w:id="1283464742">
      <w:bodyDiv w:val="1"/>
      <w:marLeft w:val="0"/>
      <w:marRight w:val="0"/>
      <w:marTop w:val="0"/>
      <w:marBottom w:val="0"/>
      <w:divBdr>
        <w:top w:val="none" w:sz="0" w:space="0" w:color="auto"/>
        <w:left w:val="none" w:sz="0" w:space="0" w:color="auto"/>
        <w:bottom w:val="none" w:sz="0" w:space="0" w:color="auto"/>
        <w:right w:val="none" w:sz="0" w:space="0" w:color="auto"/>
      </w:divBdr>
    </w:div>
    <w:div w:id="1284118384">
      <w:bodyDiv w:val="1"/>
      <w:marLeft w:val="0"/>
      <w:marRight w:val="0"/>
      <w:marTop w:val="0"/>
      <w:marBottom w:val="0"/>
      <w:divBdr>
        <w:top w:val="none" w:sz="0" w:space="0" w:color="auto"/>
        <w:left w:val="none" w:sz="0" w:space="0" w:color="auto"/>
        <w:bottom w:val="none" w:sz="0" w:space="0" w:color="auto"/>
        <w:right w:val="none" w:sz="0" w:space="0" w:color="auto"/>
      </w:divBdr>
    </w:div>
    <w:div w:id="1284262654">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5039654">
      <w:bodyDiv w:val="1"/>
      <w:marLeft w:val="0"/>
      <w:marRight w:val="0"/>
      <w:marTop w:val="0"/>
      <w:marBottom w:val="0"/>
      <w:divBdr>
        <w:top w:val="none" w:sz="0" w:space="0" w:color="auto"/>
        <w:left w:val="none" w:sz="0" w:space="0" w:color="auto"/>
        <w:bottom w:val="none" w:sz="0" w:space="0" w:color="auto"/>
        <w:right w:val="none" w:sz="0" w:space="0" w:color="auto"/>
      </w:divBdr>
    </w:div>
    <w:div w:id="1285699464">
      <w:bodyDiv w:val="1"/>
      <w:marLeft w:val="0"/>
      <w:marRight w:val="0"/>
      <w:marTop w:val="0"/>
      <w:marBottom w:val="0"/>
      <w:divBdr>
        <w:top w:val="none" w:sz="0" w:space="0" w:color="auto"/>
        <w:left w:val="none" w:sz="0" w:space="0" w:color="auto"/>
        <w:bottom w:val="none" w:sz="0" w:space="0" w:color="auto"/>
        <w:right w:val="none" w:sz="0" w:space="0" w:color="auto"/>
      </w:divBdr>
    </w:div>
    <w:div w:id="1286036270">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7814094">
      <w:bodyDiv w:val="1"/>
      <w:marLeft w:val="0"/>
      <w:marRight w:val="0"/>
      <w:marTop w:val="0"/>
      <w:marBottom w:val="0"/>
      <w:divBdr>
        <w:top w:val="none" w:sz="0" w:space="0" w:color="auto"/>
        <w:left w:val="none" w:sz="0" w:space="0" w:color="auto"/>
        <w:bottom w:val="none" w:sz="0" w:space="0" w:color="auto"/>
        <w:right w:val="none" w:sz="0" w:space="0" w:color="auto"/>
      </w:divBdr>
    </w:div>
    <w:div w:id="1288312353">
      <w:bodyDiv w:val="1"/>
      <w:marLeft w:val="0"/>
      <w:marRight w:val="0"/>
      <w:marTop w:val="0"/>
      <w:marBottom w:val="0"/>
      <w:divBdr>
        <w:top w:val="none" w:sz="0" w:space="0" w:color="auto"/>
        <w:left w:val="none" w:sz="0" w:space="0" w:color="auto"/>
        <w:bottom w:val="none" w:sz="0" w:space="0" w:color="auto"/>
        <w:right w:val="none" w:sz="0" w:space="0" w:color="auto"/>
      </w:divBdr>
    </w:div>
    <w:div w:id="1289118021">
      <w:bodyDiv w:val="1"/>
      <w:marLeft w:val="0"/>
      <w:marRight w:val="0"/>
      <w:marTop w:val="0"/>
      <w:marBottom w:val="0"/>
      <w:divBdr>
        <w:top w:val="none" w:sz="0" w:space="0" w:color="auto"/>
        <w:left w:val="none" w:sz="0" w:space="0" w:color="auto"/>
        <w:bottom w:val="none" w:sz="0" w:space="0" w:color="auto"/>
        <w:right w:val="none" w:sz="0" w:space="0" w:color="auto"/>
      </w:divBdr>
    </w:div>
    <w:div w:id="1289319634">
      <w:bodyDiv w:val="1"/>
      <w:marLeft w:val="0"/>
      <w:marRight w:val="0"/>
      <w:marTop w:val="0"/>
      <w:marBottom w:val="0"/>
      <w:divBdr>
        <w:top w:val="none" w:sz="0" w:space="0" w:color="auto"/>
        <w:left w:val="none" w:sz="0" w:space="0" w:color="auto"/>
        <w:bottom w:val="none" w:sz="0" w:space="0" w:color="auto"/>
        <w:right w:val="none" w:sz="0" w:space="0" w:color="auto"/>
      </w:divBdr>
    </w:div>
    <w:div w:id="1289700795">
      <w:bodyDiv w:val="1"/>
      <w:marLeft w:val="0"/>
      <w:marRight w:val="0"/>
      <w:marTop w:val="0"/>
      <w:marBottom w:val="0"/>
      <w:divBdr>
        <w:top w:val="none" w:sz="0" w:space="0" w:color="auto"/>
        <w:left w:val="none" w:sz="0" w:space="0" w:color="auto"/>
        <w:bottom w:val="none" w:sz="0" w:space="0" w:color="auto"/>
        <w:right w:val="none" w:sz="0" w:space="0" w:color="auto"/>
      </w:divBdr>
    </w:div>
    <w:div w:id="1289706524">
      <w:bodyDiv w:val="1"/>
      <w:marLeft w:val="0"/>
      <w:marRight w:val="0"/>
      <w:marTop w:val="0"/>
      <w:marBottom w:val="0"/>
      <w:divBdr>
        <w:top w:val="none" w:sz="0" w:space="0" w:color="auto"/>
        <w:left w:val="none" w:sz="0" w:space="0" w:color="auto"/>
        <w:bottom w:val="none" w:sz="0" w:space="0" w:color="auto"/>
        <w:right w:val="none" w:sz="0" w:space="0" w:color="auto"/>
      </w:divBdr>
    </w:div>
    <w:div w:id="1290016840">
      <w:bodyDiv w:val="1"/>
      <w:marLeft w:val="0"/>
      <w:marRight w:val="0"/>
      <w:marTop w:val="0"/>
      <w:marBottom w:val="0"/>
      <w:divBdr>
        <w:top w:val="none" w:sz="0" w:space="0" w:color="auto"/>
        <w:left w:val="none" w:sz="0" w:space="0" w:color="auto"/>
        <w:bottom w:val="none" w:sz="0" w:space="0" w:color="auto"/>
        <w:right w:val="none" w:sz="0" w:space="0" w:color="auto"/>
      </w:divBdr>
    </w:div>
    <w:div w:id="1290824236">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934898">
      <w:bodyDiv w:val="1"/>
      <w:marLeft w:val="0"/>
      <w:marRight w:val="0"/>
      <w:marTop w:val="0"/>
      <w:marBottom w:val="0"/>
      <w:divBdr>
        <w:top w:val="none" w:sz="0" w:space="0" w:color="auto"/>
        <w:left w:val="none" w:sz="0" w:space="0" w:color="auto"/>
        <w:bottom w:val="none" w:sz="0" w:space="0" w:color="auto"/>
        <w:right w:val="none" w:sz="0" w:space="0" w:color="auto"/>
      </w:divBdr>
    </w:div>
    <w:div w:id="1292056950">
      <w:bodyDiv w:val="1"/>
      <w:marLeft w:val="0"/>
      <w:marRight w:val="0"/>
      <w:marTop w:val="0"/>
      <w:marBottom w:val="0"/>
      <w:divBdr>
        <w:top w:val="none" w:sz="0" w:space="0" w:color="auto"/>
        <w:left w:val="none" w:sz="0" w:space="0" w:color="auto"/>
        <w:bottom w:val="none" w:sz="0" w:space="0" w:color="auto"/>
        <w:right w:val="none" w:sz="0" w:space="0" w:color="auto"/>
      </w:divBdr>
    </w:div>
    <w:div w:id="1292593539">
      <w:bodyDiv w:val="1"/>
      <w:marLeft w:val="0"/>
      <w:marRight w:val="0"/>
      <w:marTop w:val="0"/>
      <w:marBottom w:val="0"/>
      <w:divBdr>
        <w:top w:val="none" w:sz="0" w:space="0" w:color="auto"/>
        <w:left w:val="none" w:sz="0" w:space="0" w:color="auto"/>
        <w:bottom w:val="none" w:sz="0" w:space="0" w:color="auto"/>
        <w:right w:val="none" w:sz="0" w:space="0" w:color="auto"/>
      </w:divBdr>
    </w:div>
    <w:div w:id="1293444038">
      <w:bodyDiv w:val="1"/>
      <w:marLeft w:val="0"/>
      <w:marRight w:val="0"/>
      <w:marTop w:val="0"/>
      <w:marBottom w:val="0"/>
      <w:divBdr>
        <w:top w:val="none" w:sz="0" w:space="0" w:color="auto"/>
        <w:left w:val="none" w:sz="0" w:space="0" w:color="auto"/>
        <w:bottom w:val="none" w:sz="0" w:space="0" w:color="auto"/>
        <w:right w:val="none" w:sz="0" w:space="0" w:color="auto"/>
      </w:divBdr>
    </w:div>
    <w:div w:id="1293831449">
      <w:bodyDiv w:val="1"/>
      <w:marLeft w:val="0"/>
      <w:marRight w:val="0"/>
      <w:marTop w:val="0"/>
      <w:marBottom w:val="0"/>
      <w:divBdr>
        <w:top w:val="none" w:sz="0" w:space="0" w:color="auto"/>
        <w:left w:val="none" w:sz="0" w:space="0" w:color="auto"/>
        <w:bottom w:val="none" w:sz="0" w:space="0" w:color="auto"/>
        <w:right w:val="none" w:sz="0" w:space="0" w:color="auto"/>
      </w:divBdr>
    </w:div>
    <w:div w:id="1294671777">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6106028">
      <w:bodyDiv w:val="1"/>
      <w:marLeft w:val="0"/>
      <w:marRight w:val="0"/>
      <w:marTop w:val="0"/>
      <w:marBottom w:val="0"/>
      <w:divBdr>
        <w:top w:val="none" w:sz="0" w:space="0" w:color="auto"/>
        <w:left w:val="none" w:sz="0" w:space="0" w:color="auto"/>
        <w:bottom w:val="none" w:sz="0" w:space="0" w:color="auto"/>
        <w:right w:val="none" w:sz="0" w:space="0" w:color="auto"/>
      </w:divBdr>
    </w:div>
    <w:div w:id="1296447555">
      <w:bodyDiv w:val="1"/>
      <w:marLeft w:val="0"/>
      <w:marRight w:val="0"/>
      <w:marTop w:val="0"/>
      <w:marBottom w:val="0"/>
      <w:divBdr>
        <w:top w:val="none" w:sz="0" w:space="0" w:color="auto"/>
        <w:left w:val="none" w:sz="0" w:space="0" w:color="auto"/>
        <w:bottom w:val="none" w:sz="0" w:space="0" w:color="auto"/>
        <w:right w:val="none" w:sz="0" w:space="0" w:color="auto"/>
      </w:divBdr>
    </w:div>
    <w:div w:id="1296449610">
      <w:bodyDiv w:val="1"/>
      <w:marLeft w:val="0"/>
      <w:marRight w:val="0"/>
      <w:marTop w:val="0"/>
      <w:marBottom w:val="0"/>
      <w:divBdr>
        <w:top w:val="none" w:sz="0" w:space="0" w:color="auto"/>
        <w:left w:val="none" w:sz="0" w:space="0" w:color="auto"/>
        <w:bottom w:val="none" w:sz="0" w:space="0" w:color="auto"/>
        <w:right w:val="none" w:sz="0" w:space="0" w:color="auto"/>
      </w:divBdr>
    </w:div>
    <w:div w:id="1297638188">
      <w:bodyDiv w:val="1"/>
      <w:marLeft w:val="0"/>
      <w:marRight w:val="0"/>
      <w:marTop w:val="0"/>
      <w:marBottom w:val="0"/>
      <w:divBdr>
        <w:top w:val="none" w:sz="0" w:space="0" w:color="auto"/>
        <w:left w:val="none" w:sz="0" w:space="0" w:color="auto"/>
        <w:bottom w:val="none" w:sz="0" w:space="0" w:color="auto"/>
        <w:right w:val="none" w:sz="0" w:space="0" w:color="auto"/>
      </w:divBdr>
    </w:div>
    <w:div w:id="1297907517">
      <w:bodyDiv w:val="1"/>
      <w:marLeft w:val="0"/>
      <w:marRight w:val="0"/>
      <w:marTop w:val="0"/>
      <w:marBottom w:val="0"/>
      <w:divBdr>
        <w:top w:val="none" w:sz="0" w:space="0" w:color="auto"/>
        <w:left w:val="none" w:sz="0" w:space="0" w:color="auto"/>
        <w:bottom w:val="none" w:sz="0" w:space="0" w:color="auto"/>
        <w:right w:val="none" w:sz="0" w:space="0" w:color="auto"/>
      </w:divBdr>
    </w:div>
    <w:div w:id="1298296413">
      <w:bodyDiv w:val="1"/>
      <w:marLeft w:val="0"/>
      <w:marRight w:val="0"/>
      <w:marTop w:val="0"/>
      <w:marBottom w:val="0"/>
      <w:divBdr>
        <w:top w:val="none" w:sz="0" w:space="0" w:color="auto"/>
        <w:left w:val="none" w:sz="0" w:space="0" w:color="auto"/>
        <w:bottom w:val="none" w:sz="0" w:space="0" w:color="auto"/>
        <w:right w:val="none" w:sz="0" w:space="0" w:color="auto"/>
      </w:divBdr>
    </w:div>
    <w:div w:id="1298412384">
      <w:bodyDiv w:val="1"/>
      <w:marLeft w:val="0"/>
      <w:marRight w:val="0"/>
      <w:marTop w:val="0"/>
      <w:marBottom w:val="0"/>
      <w:divBdr>
        <w:top w:val="none" w:sz="0" w:space="0" w:color="auto"/>
        <w:left w:val="none" w:sz="0" w:space="0" w:color="auto"/>
        <w:bottom w:val="none" w:sz="0" w:space="0" w:color="auto"/>
        <w:right w:val="none" w:sz="0" w:space="0" w:color="auto"/>
      </w:divBdr>
    </w:div>
    <w:div w:id="1299068919">
      <w:bodyDiv w:val="1"/>
      <w:marLeft w:val="0"/>
      <w:marRight w:val="0"/>
      <w:marTop w:val="0"/>
      <w:marBottom w:val="0"/>
      <w:divBdr>
        <w:top w:val="none" w:sz="0" w:space="0" w:color="auto"/>
        <w:left w:val="none" w:sz="0" w:space="0" w:color="auto"/>
        <w:bottom w:val="none" w:sz="0" w:space="0" w:color="auto"/>
        <w:right w:val="none" w:sz="0" w:space="0" w:color="auto"/>
      </w:divBdr>
    </w:div>
    <w:div w:id="1299187114">
      <w:bodyDiv w:val="1"/>
      <w:marLeft w:val="0"/>
      <w:marRight w:val="0"/>
      <w:marTop w:val="0"/>
      <w:marBottom w:val="0"/>
      <w:divBdr>
        <w:top w:val="none" w:sz="0" w:space="0" w:color="auto"/>
        <w:left w:val="none" w:sz="0" w:space="0" w:color="auto"/>
        <w:bottom w:val="none" w:sz="0" w:space="0" w:color="auto"/>
        <w:right w:val="none" w:sz="0" w:space="0" w:color="auto"/>
      </w:divBdr>
    </w:div>
    <w:div w:id="1299534066">
      <w:bodyDiv w:val="1"/>
      <w:marLeft w:val="0"/>
      <w:marRight w:val="0"/>
      <w:marTop w:val="0"/>
      <w:marBottom w:val="0"/>
      <w:divBdr>
        <w:top w:val="none" w:sz="0" w:space="0" w:color="auto"/>
        <w:left w:val="none" w:sz="0" w:space="0" w:color="auto"/>
        <w:bottom w:val="none" w:sz="0" w:space="0" w:color="auto"/>
        <w:right w:val="none" w:sz="0" w:space="0" w:color="auto"/>
      </w:divBdr>
    </w:div>
    <w:div w:id="1299608680">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266563">
      <w:bodyDiv w:val="1"/>
      <w:marLeft w:val="0"/>
      <w:marRight w:val="0"/>
      <w:marTop w:val="0"/>
      <w:marBottom w:val="0"/>
      <w:divBdr>
        <w:top w:val="none" w:sz="0" w:space="0" w:color="auto"/>
        <w:left w:val="none" w:sz="0" w:space="0" w:color="auto"/>
        <w:bottom w:val="none" w:sz="0" w:space="0" w:color="auto"/>
        <w:right w:val="none" w:sz="0" w:space="0" w:color="auto"/>
      </w:divBdr>
    </w:div>
    <w:div w:id="1300498430">
      <w:bodyDiv w:val="1"/>
      <w:marLeft w:val="0"/>
      <w:marRight w:val="0"/>
      <w:marTop w:val="0"/>
      <w:marBottom w:val="0"/>
      <w:divBdr>
        <w:top w:val="none" w:sz="0" w:space="0" w:color="auto"/>
        <w:left w:val="none" w:sz="0" w:space="0" w:color="auto"/>
        <w:bottom w:val="none" w:sz="0" w:space="0" w:color="auto"/>
        <w:right w:val="none" w:sz="0" w:space="0" w:color="auto"/>
      </w:divBdr>
    </w:div>
    <w:div w:id="1301230950">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030245">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157032">
      <w:bodyDiv w:val="1"/>
      <w:marLeft w:val="0"/>
      <w:marRight w:val="0"/>
      <w:marTop w:val="0"/>
      <w:marBottom w:val="0"/>
      <w:divBdr>
        <w:top w:val="none" w:sz="0" w:space="0" w:color="auto"/>
        <w:left w:val="none" w:sz="0" w:space="0" w:color="auto"/>
        <w:bottom w:val="none" w:sz="0" w:space="0" w:color="auto"/>
        <w:right w:val="none" w:sz="0" w:space="0" w:color="auto"/>
      </w:divBdr>
    </w:div>
    <w:div w:id="1302492043">
      <w:bodyDiv w:val="1"/>
      <w:marLeft w:val="0"/>
      <w:marRight w:val="0"/>
      <w:marTop w:val="0"/>
      <w:marBottom w:val="0"/>
      <w:divBdr>
        <w:top w:val="none" w:sz="0" w:space="0" w:color="auto"/>
        <w:left w:val="none" w:sz="0" w:space="0" w:color="auto"/>
        <w:bottom w:val="none" w:sz="0" w:space="0" w:color="auto"/>
        <w:right w:val="none" w:sz="0" w:space="0" w:color="auto"/>
      </w:divBdr>
    </w:div>
    <w:div w:id="1303080704">
      <w:bodyDiv w:val="1"/>
      <w:marLeft w:val="0"/>
      <w:marRight w:val="0"/>
      <w:marTop w:val="0"/>
      <w:marBottom w:val="0"/>
      <w:divBdr>
        <w:top w:val="none" w:sz="0" w:space="0" w:color="auto"/>
        <w:left w:val="none" w:sz="0" w:space="0" w:color="auto"/>
        <w:bottom w:val="none" w:sz="0" w:space="0" w:color="auto"/>
        <w:right w:val="none" w:sz="0" w:space="0" w:color="auto"/>
      </w:divBdr>
    </w:div>
    <w:div w:id="1303197622">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728480">
      <w:bodyDiv w:val="1"/>
      <w:marLeft w:val="0"/>
      <w:marRight w:val="0"/>
      <w:marTop w:val="0"/>
      <w:marBottom w:val="0"/>
      <w:divBdr>
        <w:top w:val="none" w:sz="0" w:space="0" w:color="auto"/>
        <w:left w:val="none" w:sz="0" w:space="0" w:color="auto"/>
        <w:bottom w:val="none" w:sz="0" w:space="0" w:color="auto"/>
        <w:right w:val="none" w:sz="0" w:space="0" w:color="auto"/>
      </w:divBdr>
    </w:div>
    <w:div w:id="1303730537">
      <w:bodyDiv w:val="1"/>
      <w:marLeft w:val="0"/>
      <w:marRight w:val="0"/>
      <w:marTop w:val="0"/>
      <w:marBottom w:val="0"/>
      <w:divBdr>
        <w:top w:val="none" w:sz="0" w:space="0" w:color="auto"/>
        <w:left w:val="none" w:sz="0" w:space="0" w:color="auto"/>
        <w:bottom w:val="none" w:sz="0" w:space="0" w:color="auto"/>
        <w:right w:val="none" w:sz="0" w:space="0" w:color="auto"/>
      </w:divBdr>
    </w:div>
    <w:div w:id="1305815937">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162161">
      <w:bodyDiv w:val="1"/>
      <w:marLeft w:val="0"/>
      <w:marRight w:val="0"/>
      <w:marTop w:val="0"/>
      <w:marBottom w:val="0"/>
      <w:divBdr>
        <w:top w:val="none" w:sz="0" w:space="0" w:color="auto"/>
        <w:left w:val="none" w:sz="0" w:space="0" w:color="auto"/>
        <w:bottom w:val="none" w:sz="0" w:space="0" w:color="auto"/>
        <w:right w:val="none" w:sz="0" w:space="0" w:color="auto"/>
      </w:divBdr>
    </w:div>
    <w:div w:id="1306663980">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514127">
      <w:bodyDiv w:val="1"/>
      <w:marLeft w:val="0"/>
      <w:marRight w:val="0"/>
      <w:marTop w:val="0"/>
      <w:marBottom w:val="0"/>
      <w:divBdr>
        <w:top w:val="none" w:sz="0" w:space="0" w:color="auto"/>
        <w:left w:val="none" w:sz="0" w:space="0" w:color="auto"/>
        <w:bottom w:val="none" w:sz="0" w:space="0" w:color="auto"/>
        <w:right w:val="none" w:sz="0" w:space="0" w:color="auto"/>
      </w:divBdr>
    </w:div>
    <w:div w:id="1307709791">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171514">
      <w:bodyDiv w:val="1"/>
      <w:marLeft w:val="0"/>
      <w:marRight w:val="0"/>
      <w:marTop w:val="0"/>
      <w:marBottom w:val="0"/>
      <w:divBdr>
        <w:top w:val="none" w:sz="0" w:space="0" w:color="auto"/>
        <w:left w:val="none" w:sz="0" w:space="0" w:color="auto"/>
        <w:bottom w:val="none" w:sz="0" w:space="0" w:color="auto"/>
        <w:right w:val="none" w:sz="0" w:space="0" w:color="auto"/>
      </w:divBdr>
    </w:div>
    <w:div w:id="1308630988">
      <w:bodyDiv w:val="1"/>
      <w:marLeft w:val="0"/>
      <w:marRight w:val="0"/>
      <w:marTop w:val="0"/>
      <w:marBottom w:val="0"/>
      <w:divBdr>
        <w:top w:val="none" w:sz="0" w:space="0" w:color="auto"/>
        <w:left w:val="none" w:sz="0" w:space="0" w:color="auto"/>
        <w:bottom w:val="none" w:sz="0" w:space="0" w:color="auto"/>
        <w:right w:val="none" w:sz="0" w:space="0" w:color="auto"/>
      </w:divBdr>
    </w:div>
    <w:div w:id="1308700402">
      <w:bodyDiv w:val="1"/>
      <w:marLeft w:val="0"/>
      <w:marRight w:val="0"/>
      <w:marTop w:val="0"/>
      <w:marBottom w:val="0"/>
      <w:divBdr>
        <w:top w:val="none" w:sz="0" w:space="0" w:color="auto"/>
        <w:left w:val="none" w:sz="0" w:space="0" w:color="auto"/>
        <w:bottom w:val="none" w:sz="0" w:space="0" w:color="auto"/>
        <w:right w:val="none" w:sz="0" w:space="0" w:color="auto"/>
      </w:divBdr>
    </w:div>
    <w:div w:id="1311321885">
      <w:bodyDiv w:val="1"/>
      <w:marLeft w:val="0"/>
      <w:marRight w:val="0"/>
      <w:marTop w:val="0"/>
      <w:marBottom w:val="0"/>
      <w:divBdr>
        <w:top w:val="none" w:sz="0" w:space="0" w:color="auto"/>
        <w:left w:val="none" w:sz="0" w:space="0" w:color="auto"/>
        <w:bottom w:val="none" w:sz="0" w:space="0" w:color="auto"/>
        <w:right w:val="none" w:sz="0" w:space="0" w:color="auto"/>
      </w:divBdr>
    </w:div>
    <w:div w:id="1311444608">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1858806">
      <w:bodyDiv w:val="1"/>
      <w:marLeft w:val="0"/>
      <w:marRight w:val="0"/>
      <w:marTop w:val="0"/>
      <w:marBottom w:val="0"/>
      <w:divBdr>
        <w:top w:val="none" w:sz="0" w:space="0" w:color="auto"/>
        <w:left w:val="none" w:sz="0" w:space="0" w:color="auto"/>
        <w:bottom w:val="none" w:sz="0" w:space="0" w:color="auto"/>
        <w:right w:val="none" w:sz="0" w:space="0" w:color="auto"/>
      </w:divBdr>
    </w:div>
    <w:div w:id="1312173017">
      <w:bodyDiv w:val="1"/>
      <w:marLeft w:val="0"/>
      <w:marRight w:val="0"/>
      <w:marTop w:val="0"/>
      <w:marBottom w:val="0"/>
      <w:divBdr>
        <w:top w:val="none" w:sz="0" w:space="0" w:color="auto"/>
        <w:left w:val="none" w:sz="0" w:space="0" w:color="auto"/>
        <w:bottom w:val="none" w:sz="0" w:space="0" w:color="auto"/>
        <w:right w:val="none" w:sz="0" w:space="0" w:color="auto"/>
      </w:divBdr>
    </w:div>
    <w:div w:id="1312444498">
      <w:bodyDiv w:val="1"/>
      <w:marLeft w:val="0"/>
      <w:marRight w:val="0"/>
      <w:marTop w:val="0"/>
      <w:marBottom w:val="0"/>
      <w:divBdr>
        <w:top w:val="none" w:sz="0" w:space="0" w:color="auto"/>
        <w:left w:val="none" w:sz="0" w:space="0" w:color="auto"/>
        <w:bottom w:val="none" w:sz="0" w:space="0" w:color="auto"/>
        <w:right w:val="none" w:sz="0" w:space="0" w:color="auto"/>
      </w:divBdr>
    </w:div>
    <w:div w:id="1313287284">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4142401">
      <w:bodyDiv w:val="1"/>
      <w:marLeft w:val="0"/>
      <w:marRight w:val="0"/>
      <w:marTop w:val="0"/>
      <w:marBottom w:val="0"/>
      <w:divBdr>
        <w:top w:val="none" w:sz="0" w:space="0" w:color="auto"/>
        <w:left w:val="none" w:sz="0" w:space="0" w:color="auto"/>
        <w:bottom w:val="none" w:sz="0" w:space="0" w:color="auto"/>
        <w:right w:val="none" w:sz="0" w:space="0" w:color="auto"/>
      </w:divBdr>
    </w:div>
    <w:div w:id="1314412778">
      <w:bodyDiv w:val="1"/>
      <w:marLeft w:val="0"/>
      <w:marRight w:val="0"/>
      <w:marTop w:val="0"/>
      <w:marBottom w:val="0"/>
      <w:divBdr>
        <w:top w:val="none" w:sz="0" w:space="0" w:color="auto"/>
        <w:left w:val="none" w:sz="0" w:space="0" w:color="auto"/>
        <w:bottom w:val="none" w:sz="0" w:space="0" w:color="auto"/>
        <w:right w:val="none" w:sz="0" w:space="0" w:color="auto"/>
      </w:divBdr>
    </w:div>
    <w:div w:id="1314942869">
      <w:bodyDiv w:val="1"/>
      <w:marLeft w:val="0"/>
      <w:marRight w:val="0"/>
      <w:marTop w:val="0"/>
      <w:marBottom w:val="0"/>
      <w:divBdr>
        <w:top w:val="none" w:sz="0" w:space="0" w:color="auto"/>
        <w:left w:val="none" w:sz="0" w:space="0" w:color="auto"/>
        <w:bottom w:val="none" w:sz="0" w:space="0" w:color="auto"/>
        <w:right w:val="none" w:sz="0" w:space="0" w:color="auto"/>
      </w:divBdr>
    </w:div>
    <w:div w:id="1315597569">
      <w:bodyDiv w:val="1"/>
      <w:marLeft w:val="0"/>
      <w:marRight w:val="0"/>
      <w:marTop w:val="0"/>
      <w:marBottom w:val="0"/>
      <w:divBdr>
        <w:top w:val="none" w:sz="0" w:space="0" w:color="auto"/>
        <w:left w:val="none" w:sz="0" w:space="0" w:color="auto"/>
        <w:bottom w:val="none" w:sz="0" w:space="0" w:color="auto"/>
        <w:right w:val="none" w:sz="0" w:space="0" w:color="auto"/>
      </w:divBdr>
    </w:div>
    <w:div w:id="1315601690">
      <w:bodyDiv w:val="1"/>
      <w:marLeft w:val="0"/>
      <w:marRight w:val="0"/>
      <w:marTop w:val="0"/>
      <w:marBottom w:val="0"/>
      <w:divBdr>
        <w:top w:val="none" w:sz="0" w:space="0" w:color="auto"/>
        <w:left w:val="none" w:sz="0" w:space="0" w:color="auto"/>
        <w:bottom w:val="none" w:sz="0" w:space="0" w:color="auto"/>
        <w:right w:val="none" w:sz="0" w:space="0" w:color="auto"/>
      </w:divBdr>
    </w:div>
    <w:div w:id="1315646935">
      <w:bodyDiv w:val="1"/>
      <w:marLeft w:val="0"/>
      <w:marRight w:val="0"/>
      <w:marTop w:val="0"/>
      <w:marBottom w:val="0"/>
      <w:divBdr>
        <w:top w:val="none" w:sz="0" w:space="0" w:color="auto"/>
        <w:left w:val="none" w:sz="0" w:space="0" w:color="auto"/>
        <w:bottom w:val="none" w:sz="0" w:space="0" w:color="auto"/>
        <w:right w:val="none" w:sz="0" w:space="0" w:color="auto"/>
      </w:divBdr>
    </w:div>
    <w:div w:id="1317034474">
      <w:bodyDiv w:val="1"/>
      <w:marLeft w:val="0"/>
      <w:marRight w:val="0"/>
      <w:marTop w:val="0"/>
      <w:marBottom w:val="0"/>
      <w:divBdr>
        <w:top w:val="none" w:sz="0" w:space="0" w:color="auto"/>
        <w:left w:val="none" w:sz="0" w:space="0" w:color="auto"/>
        <w:bottom w:val="none" w:sz="0" w:space="0" w:color="auto"/>
        <w:right w:val="none" w:sz="0" w:space="0" w:color="auto"/>
      </w:divBdr>
    </w:div>
    <w:div w:id="1317687729">
      <w:bodyDiv w:val="1"/>
      <w:marLeft w:val="0"/>
      <w:marRight w:val="0"/>
      <w:marTop w:val="0"/>
      <w:marBottom w:val="0"/>
      <w:divBdr>
        <w:top w:val="none" w:sz="0" w:space="0" w:color="auto"/>
        <w:left w:val="none" w:sz="0" w:space="0" w:color="auto"/>
        <w:bottom w:val="none" w:sz="0" w:space="0" w:color="auto"/>
        <w:right w:val="none" w:sz="0" w:space="0" w:color="auto"/>
      </w:divBdr>
    </w:div>
    <w:div w:id="1317733229">
      <w:bodyDiv w:val="1"/>
      <w:marLeft w:val="0"/>
      <w:marRight w:val="0"/>
      <w:marTop w:val="0"/>
      <w:marBottom w:val="0"/>
      <w:divBdr>
        <w:top w:val="none" w:sz="0" w:space="0" w:color="auto"/>
        <w:left w:val="none" w:sz="0" w:space="0" w:color="auto"/>
        <w:bottom w:val="none" w:sz="0" w:space="0" w:color="auto"/>
        <w:right w:val="none" w:sz="0" w:space="0" w:color="auto"/>
      </w:divBdr>
    </w:div>
    <w:div w:id="1318847445">
      <w:bodyDiv w:val="1"/>
      <w:marLeft w:val="0"/>
      <w:marRight w:val="0"/>
      <w:marTop w:val="0"/>
      <w:marBottom w:val="0"/>
      <w:divBdr>
        <w:top w:val="none" w:sz="0" w:space="0" w:color="auto"/>
        <w:left w:val="none" w:sz="0" w:space="0" w:color="auto"/>
        <w:bottom w:val="none" w:sz="0" w:space="0" w:color="auto"/>
        <w:right w:val="none" w:sz="0" w:space="0" w:color="auto"/>
      </w:divBdr>
    </w:div>
    <w:div w:id="1319191896">
      <w:bodyDiv w:val="1"/>
      <w:marLeft w:val="0"/>
      <w:marRight w:val="0"/>
      <w:marTop w:val="0"/>
      <w:marBottom w:val="0"/>
      <w:divBdr>
        <w:top w:val="none" w:sz="0" w:space="0" w:color="auto"/>
        <w:left w:val="none" w:sz="0" w:space="0" w:color="auto"/>
        <w:bottom w:val="none" w:sz="0" w:space="0" w:color="auto"/>
        <w:right w:val="none" w:sz="0" w:space="0" w:color="auto"/>
      </w:divBdr>
    </w:div>
    <w:div w:id="1319194284">
      <w:bodyDiv w:val="1"/>
      <w:marLeft w:val="0"/>
      <w:marRight w:val="0"/>
      <w:marTop w:val="0"/>
      <w:marBottom w:val="0"/>
      <w:divBdr>
        <w:top w:val="none" w:sz="0" w:space="0" w:color="auto"/>
        <w:left w:val="none" w:sz="0" w:space="0" w:color="auto"/>
        <w:bottom w:val="none" w:sz="0" w:space="0" w:color="auto"/>
        <w:right w:val="none" w:sz="0" w:space="0" w:color="auto"/>
      </w:divBdr>
    </w:div>
    <w:div w:id="1319262036">
      <w:bodyDiv w:val="1"/>
      <w:marLeft w:val="0"/>
      <w:marRight w:val="0"/>
      <w:marTop w:val="0"/>
      <w:marBottom w:val="0"/>
      <w:divBdr>
        <w:top w:val="none" w:sz="0" w:space="0" w:color="auto"/>
        <w:left w:val="none" w:sz="0" w:space="0" w:color="auto"/>
        <w:bottom w:val="none" w:sz="0" w:space="0" w:color="auto"/>
        <w:right w:val="none" w:sz="0" w:space="0" w:color="auto"/>
      </w:divBdr>
    </w:div>
    <w:div w:id="1320498827">
      <w:bodyDiv w:val="1"/>
      <w:marLeft w:val="0"/>
      <w:marRight w:val="0"/>
      <w:marTop w:val="0"/>
      <w:marBottom w:val="0"/>
      <w:divBdr>
        <w:top w:val="none" w:sz="0" w:space="0" w:color="auto"/>
        <w:left w:val="none" w:sz="0" w:space="0" w:color="auto"/>
        <w:bottom w:val="none" w:sz="0" w:space="0" w:color="auto"/>
        <w:right w:val="none" w:sz="0" w:space="0" w:color="auto"/>
      </w:divBdr>
    </w:div>
    <w:div w:id="1321806831">
      <w:bodyDiv w:val="1"/>
      <w:marLeft w:val="0"/>
      <w:marRight w:val="0"/>
      <w:marTop w:val="0"/>
      <w:marBottom w:val="0"/>
      <w:divBdr>
        <w:top w:val="none" w:sz="0" w:space="0" w:color="auto"/>
        <w:left w:val="none" w:sz="0" w:space="0" w:color="auto"/>
        <w:bottom w:val="none" w:sz="0" w:space="0" w:color="auto"/>
        <w:right w:val="none" w:sz="0" w:space="0" w:color="auto"/>
      </w:divBdr>
    </w:div>
    <w:div w:id="1322545354">
      <w:bodyDiv w:val="1"/>
      <w:marLeft w:val="0"/>
      <w:marRight w:val="0"/>
      <w:marTop w:val="0"/>
      <w:marBottom w:val="0"/>
      <w:divBdr>
        <w:top w:val="none" w:sz="0" w:space="0" w:color="auto"/>
        <w:left w:val="none" w:sz="0" w:space="0" w:color="auto"/>
        <w:bottom w:val="none" w:sz="0" w:space="0" w:color="auto"/>
        <w:right w:val="none" w:sz="0" w:space="0" w:color="auto"/>
      </w:divBdr>
    </w:div>
    <w:div w:id="1323195072">
      <w:bodyDiv w:val="1"/>
      <w:marLeft w:val="0"/>
      <w:marRight w:val="0"/>
      <w:marTop w:val="0"/>
      <w:marBottom w:val="0"/>
      <w:divBdr>
        <w:top w:val="none" w:sz="0" w:space="0" w:color="auto"/>
        <w:left w:val="none" w:sz="0" w:space="0" w:color="auto"/>
        <w:bottom w:val="none" w:sz="0" w:space="0" w:color="auto"/>
        <w:right w:val="none" w:sz="0" w:space="0" w:color="auto"/>
      </w:divBdr>
    </w:div>
    <w:div w:id="1324968117">
      <w:bodyDiv w:val="1"/>
      <w:marLeft w:val="0"/>
      <w:marRight w:val="0"/>
      <w:marTop w:val="0"/>
      <w:marBottom w:val="0"/>
      <w:divBdr>
        <w:top w:val="none" w:sz="0" w:space="0" w:color="auto"/>
        <w:left w:val="none" w:sz="0" w:space="0" w:color="auto"/>
        <w:bottom w:val="none" w:sz="0" w:space="0" w:color="auto"/>
        <w:right w:val="none" w:sz="0" w:space="0" w:color="auto"/>
      </w:divBdr>
    </w:div>
    <w:div w:id="1325740091">
      <w:bodyDiv w:val="1"/>
      <w:marLeft w:val="0"/>
      <w:marRight w:val="0"/>
      <w:marTop w:val="0"/>
      <w:marBottom w:val="0"/>
      <w:divBdr>
        <w:top w:val="none" w:sz="0" w:space="0" w:color="auto"/>
        <w:left w:val="none" w:sz="0" w:space="0" w:color="auto"/>
        <w:bottom w:val="none" w:sz="0" w:space="0" w:color="auto"/>
        <w:right w:val="none" w:sz="0" w:space="0" w:color="auto"/>
      </w:divBdr>
    </w:div>
    <w:div w:id="1327199357">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7262">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8022233">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830188">
      <w:bodyDiv w:val="1"/>
      <w:marLeft w:val="0"/>
      <w:marRight w:val="0"/>
      <w:marTop w:val="0"/>
      <w:marBottom w:val="0"/>
      <w:divBdr>
        <w:top w:val="none" w:sz="0" w:space="0" w:color="auto"/>
        <w:left w:val="none" w:sz="0" w:space="0" w:color="auto"/>
        <w:bottom w:val="none" w:sz="0" w:space="0" w:color="auto"/>
        <w:right w:val="none" w:sz="0" w:space="0" w:color="auto"/>
      </w:divBdr>
    </w:div>
    <w:div w:id="1329139975">
      <w:bodyDiv w:val="1"/>
      <w:marLeft w:val="0"/>
      <w:marRight w:val="0"/>
      <w:marTop w:val="0"/>
      <w:marBottom w:val="0"/>
      <w:divBdr>
        <w:top w:val="none" w:sz="0" w:space="0" w:color="auto"/>
        <w:left w:val="none" w:sz="0" w:space="0" w:color="auto"/>
        <w:bottom w:val="none" w:sz="0" w:space="0" w:color="auto"/>
        <w:right w:val="none" w:sz="0" w:space="0" w:color="auto"/>
      </w:divBdr>
    </w:div>
    <w:div w:id="132914098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062505">
      <w:bodyDiv w:val="1"/>
      <w:marLeft w:val="0"/>
      <w:marRight w:val="0"/>
      <w:marTop w:val="0"/>
      <w:marBottom w:val="0"/>
      <w:divBdr>
        <w:top w:val="none" w:sz="0" w:space="0" w:color="auto"/>
        <w:left w:val="none" w:sz="0" w:space="0" w:color="auto"/>
        <w:bottom w:val="none" w:sz="0" w:space="0" w:color="auto"/>
        <w:right w:val="none" w:sz="0" w:space="0" w:color="auto"/>
      </w:divBdr>
    </w:div>
    <w:div w:id="1330252889">
      <w:bodyDiv w:val="1"/>
      <w:marLeft w:val="0"/>
      <w:marRight w:val="0"/>
      <w:marTop w:val="0"/>
      <w:marBottom w:val="0"/>
      <w:divBdr>
        <w:top w:val="none" w:sz="0" w:space="0" w:color="auto"/>
        <w:left w:val="none" w:sz="0" w:space="0" w:color="auto"/>
        <w:bottom w:val="none" w:sz="0" w:space="0" w:color="auto"/>
        <w:right w:val="none" w:sz="0" w:space="0" w:color="auto"/>
      </w:divBdr>
    </w:div>
    <w:div w:id="1330257451">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868772">
      <w:bodyDiv w:val="1"/>
      <w:marLeft w:val="0"/>
      <w:marRight w:val="0"/>
      <w:marTop w:val="0"/>
      <w:marBottom w:val="0"/>
      <w:divBdr>
        <w:top w:val="none" w:sz="0" w:space="0" w:color="auto"/>
        <w:left w:val="none" w:sz="0" w:space="0" w:color="auto"/>
        <w:bottom w:val="none" w:sz="0" w:space="0" w:color="auto"/>
        <w:right w:val="none" w:sz="0" w:space="0" w:color="auto"/>
      </w:divBdr>
    </w:div>
    <w:div w:id="1331524716">
      <w:bodyDiv w:val="1"/>
      <w:marLeft w:val="0"/>
      <w:marRight w:val="0"/>
      <w:marTop w:val="0"/>
      <w:marBottom w:val="0"/>
      <w:divBdr>
        <w:top w:val="none" w:sz="0" w:space="0" w:color="auto"/>
        <w:left w:val="none" w:sz="0" w:space="0" w:color="auto"/>
        <w:bottom w:val="none" w:sz="0" w:space="0" w:color="auto"/>
        <w:right w:val="none" w:sz="0" w:space="0" w:color="auto"/>
      </w:divBdr>
    </w:div>
    <w:div w:id="1331642081">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870766">
      <w:bodyDiv w:val="1"/>
      <w:marLeft w:val="0"/>
      <w:marRight w:val="0"/>
      <w:marTop w:val="0"/>
      <w:marBottom w:val="0"/>
      <w:divBdr>
        <w:top w:val="none" w:sz="0" w:space="0" w:color="auto"/>
        <w:left w:val="none" w:sz="0" w:space="0" w:color="auto"/>
        <w:bottom w:val="none" w:sz="0" w:space="0" w:color="auto"/>
        <w:right w:val="none" w:sz="0" w:space="0" w:color="auto"/>
      </w:divBdr>
    </w:div>
    <w:div w:id="1333950201">
      <w:bodyDiv w:val="1"/>
      <w:marLeft w:val="0"/>
      <w:marRight w:val="0"/>
      <w:marTop w:val="0"/>
      <w:marBottom w:val="0"/>
      <w:divBdr>
        <w:top w:val="none" w:sz="0" w:space="0" w:color="auto"/>
        <w:left w:val="none" w:sz="0" w:space="0" w:color="auto"/>
        <w:bottom w:val="none" w:sz="0" w:space="0" w:color="auto"/>
        <w:right w:val="none" w:sz="0" w:space="0" w:color="auto"/>
      </w:divBdr>
    </w:div>
    <w:div w:id="1334214540">
      <w:bodyDiv w:val="1"/>
      <w:marLeft w:val="0"/>
      <w:marRight w:val="0"/>
      <w:marTop w:val="0"/>
      <w:marBottom w:val="0"/>
      <w:divBdr>
        <w:top w:val="none" w:sz="0" w:space="0" w:color="auto"/>
        <w:left w:val="none" w:sz="0" w:space="0" w:color="auto"/>
        <w:bottom w:val="none" w:sz="0" w:space="0" w:color="auto"/>
        <w:right w:val="none" w:sz="0" w:space="0" w:color="auto"/>
      </w:divBdr>
    </w:div>
    <w:div w:id="1334797630">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7029679">
      <w:bodyDiv w:val="1"/>
      <w:marLeft w:val="0"/>
      <w:marRight w:val="0"/>
      <w:marTop w:val="0"/>
      <w:marBottom w:val="0"/>
      <w:divBdr>
        <w:top w:val="none" w:sz="0" w:space="0" w:color="auto"/>
        <w:left w:val="none" w:sz="0" w:space="0" w:color="auto"/>
        <w:bottom w:val="none" w:sz="0" w:space="0" w:color="auto"/>
        <w:right w:val="none" w:sz="0" w:space="0" w:color="auto"/>
      </w:divBdr>
    </w:div>
    <w:div w:id="1337147558">
      <w:bodyDiv w:val="1"/>
      <w:marLeft w:val="0"/>
      <w:marRight w:val="0"/>
      <w:marTop w:val="0"/>
      <w:marBottom w:val="0"/>
      <w:divBdr>
        <w:top w:val="none" w:sz="0" w:space="0" w:color="auto"/>
        <w:left w:val="none" w:sz="0" w:space="0" w:color="auto"/>
        <w:bottom w:val="none" w:sz="0" w:space="0" w:color="auto"/>
        <w:right w:val="none" w:sz="0" w:space="0" w:color="auto"/>
      </w:divBdr>
    </w:div>
    <w:div w:id="1338922961">
      <w:bodyDiv w:val="1"/>
      <w:marLeft w:val="0"/>
      <w:marRight w:val="0"/>
      <w:marTop w:val="0"/>
      <w:marBottom w:val="0"/>
      <w:divBdr>
        <w:top w:val="none" w:sz="0" w:space="0" w:color="auto"/>
        <w:left w:val="none" w:sz="0" w:space="0" w:color="auto"/>
        <w:bottom w:val="none" w:sz="0" w:space="0" w:color="auto"/>
        <w:right w:val="none" w:sz="0" w:space="0" w:color="auto"/>
      </w:divBdr>
    </w:div>
    <w:div w:id="1339651105">
      <w:bodyDiv w:val="1"/>
      <w:marLeft w:val="0"/>
      <w:marRight w:val="0"/>
      <w:marTop w:val="0"/>
      <w:marBottom w:val="0"/>
      <w:divBdr>
        <w:top w:val="none" w:sz="0" w:space="0" w:color="auto"/>
        <w:left w:val="none" w:sz="0" w:space="0" w:color="auto"/>
        <w:bottom w:val="none" w:sz="0" w:space="0" w:color="auto"/>
        <w:right w:val="none" w:sz="0" w:space="0" w:color="auto"/>
      </w:divBdr>
    </w:div>
    <w:div w:id="1340155887">
      <w:bodyDiv w:val="1"/>
      <w:marLeft w:val="0"/>
      <w:marRight w:val="0"/>
      <w:marTop w:val="0"/>
      <w:marBottom w:val="0"/>
      <w:divBdr>
        <w:top w:val="none" w:sz="0" w:space="0" w:color="auto"/>
        <w:left w:val="none" w:sz="0" w:space="0" w:color="auto"/>
        <w:bottom w:val="none" w:sz="0" w:space="0" w:color="auto"/>
        <w:right w:val="none" w:sz="0" w:space="0" w:color="auto"/>
      </w:divBdr>
    </w:div>
    <w:div w:id="1341002411">
      <w:bodyDiv w:val="1"/>
      <w:marLeft w:val="0"/>
      <w:marRight w:val="0"/>
      <w:marTop w:val="0"/>
      <w:marBottom w:val="0"/>
      <w:divBdr>
        <w:top w:val="none" w:sz="0" w:space="0" w:color="auto"/>
        <w:left w:val="none" w:sz="0" w:space="0" w:color="auto"/>
        <w:bottom w:val="none" w:sz="0" w:space="0" w:color="auto"/>
        <w:right w:val="none" w:sz="0" w:space="0" w:color="auto"/>
      </w:divBdr>
    </w:div>
    <w:div w:id="1341160097">
      <w:bodyDiv w:val="1"/>
      <w:marLeft w:val="0"/>
      <w:marRight w:val="0"/>
      <w:marTop w:val="0"/>
      <w:marBottom w:val="0"/>
      <w:divBdr>
        <w:top w:val="none" w:sz="0" w:space="0" w:color="auto"/>
        <w:left w:val="none" w:sz="0" w:space="0" w:color="auto"/>
        <w:bottom w:val="none" w:sz="0" w:space="0" w:color="auto"/>
        <w:right w:val="none" w:sz="0" w:space="0" w:color="auto"/>
      </w:divBdr>
    </w:div>
    <w:div w:id="1341202426">
      <w:bodyDiv w:val="1"/>
      <w:marLeft w:val="0"/>
      <w:marRight w:val="0"/>
      <w:marTop w:val="0"/>
      <w:marBottom w:val="0"/>
      <w:divBdr>
        <w:top w:val="none" w:sz="0" w:space="0" w:color="auto"/>
        <w:left w:val="none" w:sz="0" w:space="0" w:color="auto"/>
        <w:bottom w:val="none" w:sz="0" w:space="0" w:color="auto"/>
        <w:right w:val="none" w:sz="0" w:space="0" w:color="auto"/>
      </w:divBdr>
    </w:div>
    <w:div w:id="1341543194">
      <w:bodyDiv w:val="1"/>
      <w:marLeft w:val="0"/>
      <w:marRight w:val="0"/>
      <w:marTop w:val="0"/>
      <w:marBottom w:val="0"/>
      <w:divBdr>
        <w:top w:val="none" w:sz="0" w:space="0" w:color="auto"/>
        <w:left w:val="none" w:sz="0" w:space="0" w:color="auto"/>
        <w:bottom w:val="none" w:sz="0" w:space="0" w:color="auto"/>
        <w:right w:val="none" w:sz="0" w:space="0" w:color="auto"/>
      </w:divBdr>
    </w:div>
    <w:div w:id="1342588010">
      <w:bodyDiv w:val="1"/>
      <w:marLeft w:val="0"/>
      <w:marRight w:val="0"/>
      <w:marTop w:val="0"/>
      <w:marBottom w:val="0"/>
      <w:divBdr>
        <w:top w:val="none" w:sz="0" w:space="0" w:color="auto"/>
        <w:left w:val="none" w:sz="0" w:space="0" w:color="auto"/>
        <w:bottom w:val="none" w:sz="0" w:space="0" w:color="auto"/>
        <w:right w:val="none" w:sz="0" w:space="0" w:color="auto"/>
      </w:divBdr>
    </w:div>
    <w:div w:id="1343973472">
      <w:bodyDiv w:val="1"/>
      <w:marLeft w:val="0"/>
      <w:marRight w:val="0"/>
      <w:marTop w:val="0"/>
      <w:marBottom w:val="0"/>
      <w:divBdr>
        <w:top w:val="none" w:sz="0" w:space="0" w:color="auto"/>
        <w:left w:val="none" w:sz="0" w:space="0" w:color="auto"/>
        <w:bottom w:val="none" w:sz="0" w:space="0" w:color="auto"/>
        <w:right w:val="none" w:sz="0" w:space="0" w:color="auto"/>
      </w:divBdr>
    </w:div>
    <w:div w:id="1344625302">
      <w:bodyDiv w:val="1"/>
      <w:marLeft w:val="0"/>
      <w:marRight w:val="0"/>
      <w:marTop w:val="0"/>
      <w:marBottom w:val="0"/>
      <w:divBdr>
        <w:top w:val="none" w:sz="0" w:space="0" w:color="auto"/>
        <w:left w:val="none" w:sz="0" w:space="0" w:color="auto"/>
        <w:bottom w:val="none" w:sz="0" w:space="0" w:color="auto"/>
        <w:right w:val="none" w:sz="0" w:space="0" w:color="auto"/>
      </w:divBdr>
    </w:div>
    <w:div w:id="1344939745">
      <w:bodyDiv w:val="1"/>
      <w:marLeft w:val="0"/>
      <w:marRight w:val="0"/>
      <w:marTop w:val="0"/>
      <w:marBottom w:val="0"/>
      <w:divBdr>
        <w:top w:val="none" w:sz="0" w:space="0" w:color="auto"/>
        <w:left w:val="none" w:sz="0" w:space="0" w:color="auto"/>
        <w:bottom w:val="none" w:sz="0" w:space="0" w:color="auto"/>
        <w:right w:val="none" w:sz="0" w:space="0" w:color="auto"/>
      </w:divBdr>
    </w:div>
    <w:div w:id="1345395986">
      <w:bodyDiv w:val="1"/>
      <w:marLeft w:val="0"/>
      <w:marRight w:val="0"/>
      <w:marTop w:val="0"/>
      <w:marBottom w:val="0"/>
      <w:divBdr>
        <w:top w:val="none" w:sz="0" w:space="0" w:color="auto"/>
        <w:left w:val="none" w:sz="0" w:space="0" w:color="auto"/>
        <w:bottom w:val="none" w:sz="0" w:space="0" w:color="auto"/>
        <w:right w:val="none" w:sz="0" w:space="0" w:color="auto"/>
      </w:divBdr>
    </w:div>
    <w:div w:id="1345860201">
      <w:bodyDiv w:val="1"/>
      <w:marLeft w:val="0"/>
      <w:marRight w:val="0"/>
      <w:marTop w:val="0"/>
      <w:marBottom w:val="0"/>
      <w:divBdr>
        <w:top w:val="none" w:sz="0" w:space="0" w:color="auto"/>
        <w:left w:val="none" w:sz="0" w:space="0" w:color="auto"/>
        <w:bottom w:val="none" w:sz="0" w:space="0" w:color="auto"/>
        <w:right w:val="none" w:sz="0" w:space="0" w:color="auto"/>
      </w:divBdr>
    </w:div>
    <w:div w:id="1345934319">
      <w:bodyDiv w:val="1"/>
      <w:marLeft w:val="0"/>
      <w:marRight w:val="0"/>
      <w:marTop w:val="0"/>
      <w:marBottom w:val="0"/>
      <w:divBdr>
        <w:top w:val="none" w:sz="0" w:space="0" w:color="auto"/>
        <w:left w:val="none" w:sz="0" w:space="0" w:color="auto"/>
        <w:bottom w:val="none" w:sz="0" w:space="0" w:color="auto"/>
        <w:right w:val="none" w:sz="0" w:space="0" w:color="auto"/>
      </w:divBdr>
    </w:div>
    <w:div w:id="1346831038">
      <w:bodyDiv w:val="1"/>
      <w:marLeft w:val="0"/>
      <w:marRight w:val="0"/>
      <w:marTop w:val="0"/>
      <w:marBottom w:val="0"/>
      <w:divBdr>
        <w:top w:val="none" w:sz="0" w:space="0" w:color="auto"/>
        <w:left w:val="none" w:sz="0" w:space="0" w:color="auto"/>
        <w:bottom w:val="none" w:sz="0" w:space="0" w:color="auto"/>
        <w:right w:val="none" w:sz="0" w:space="0" w:color="auto"/>
      </w:divBdr>
    </w:div>
    <w:div w:id="1348485561">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597748">
      <w:bodyDiv w:val="1"/>
      <w:marLeft w:val="0"/>
      <w:marRight w:val="0"/>
      <w:marTop w:val="0"/>
      <w:marBottom w:val="0"/>
      <w:divBdr>
        <w:top w:val="none" w:sz="0" w:space="0" w:color="auto"/>
        <w:left w:val="none" w:sz="0" w:space="0" w:color="auto"/>
        <w:bottom w:val="none" w:sz="0" w:space="0" w:color="auto"/>
        <w:right w:val="none" w:sz="0" w:space="0" w:color="auto"/>
      </w:divBdr>
    </w:div>
    <w:div w:id="1351495571">
      <w:bodyDiv w:val="1"/>
      <w:marLeft w:val="0"/>
      <w:marRight w:val="0"/>
      <w:marTop w:val="0"/>
      <w:marBottom w:val="0"/>
      <w:divBdr>
        <w:top w:val="none" w:sz="0" w:space="0" w:color="auto"/>
        <w:left w:val="none" w:sz="0" w:space="0" w:color="auto"/>
        <w:bottom w:val="none" w:sz="0" w:space="0" w:color="auto"/>
        <w:right w:val="none" w:sz="0" w:space="0" w:color="auto"/>
      </w:divBdr>
    </w:div>
    <w:div w:id="1351640510">
      <w:bodyDiv w:val="1"/>
      <w:marLeft w:val="0"/>
      <w:marRight w:val="0"/>
      <w:marTop w:val="0"/>
      <w:marBottom w:val="0"/>
      <w:divBdr>
        <w:top w:val="none" w:sz="0" w:space="0" w:color="auto"/>
        <w:left w:val="none" w:sz="0" w:space="0" w:color="auto"/>
        <w:bottom w:val="none" w:sz="0" w:space="0" w:color="auto"/>
        <w:right w:val="none" w:sz="0" w:space="0" w:color="auto"/>
      </w:divBdr>
    </w:div>
    <w:div w:id="1351757013">
      <w:bodyDiv w:val="1"/>
      <w:marLeft w:val="0"/>
      <w:marRight w:val="0"/>
      <w:marTop w:val="0"/>
      <w:marBottom w:val="0"/>
      <w:divBdr>
        <w:top w:val="none" w:sz="0" w:space="0" w:color="auto"/>
        <w:left w:val="none" w:sz="0" w:space="0" w:color="auto"/>
        <w:bottom w:val="none" w:sz="0" w:space="0" w:color="auto"/>
        <w:right w:val="none" w:sz="0" w:space="0" w:color="auto"/>
      </w:divBdr>
    </w:div>
    <w:div w:id="1352024097">
      <w:bodyDiv w:val="1"/>
      <w:marLeft w:val="0"/>
      <w:marRight w:val="0"/>
      <w:marTop w:val="0"/>
      <w:marBottom w:val="0"/>
      <w:divBdr>
        <w:top w:val="none" w:sz="0" w:space="0" w:color="auto"/>
        <w:left w:val="none" w:sz="0" w:space="0" w:color="auto"/>
        <w:bottom w:val="none" w:sz="0" w:space="0" w:color="auto"/>
        <w:right w:val="none" w:sz="0" w:space="0" w:color="auto"/>
      </w:divBdr>
    </w:div>
    <w:div w:id="1353461249">
      <w:bodyDiv w:val="1"/>
      <w:marLeft w:val="0"/>
      <w:marRight w:val="0"/>
      <w:marTop w:val="0"/>
      <w:marBottom w:val="0"/>
      <w:divBdr>
        <w:top w:val="none" w:sz="0" w:space="0" w:color="auto"/>
        <w:left w:val="none" w:sz="0" w:space="0" w:color="auto"/>
        <w:bottom w:val="none" w:sz="0" w:space="0" w:color="auto"/>
        <w:right w:val="none" w:sz="0" w:space="0" w:color="auto"/>
      </w:divBdr>
    </w:div>
    <w:div w:id="1353844484">
      <w:bodyDiv w:val="1"/>
      <w:marLeft w:val="0"/>
      <w:marRight w:val="0"/>
      <w:marTop w:val="0"/>
      <w:marBottom w:val="0"/>
      <w:divBdr>
        <w:top w:val="none" w:sz="0" w:space="0" w:color="auto"/>
        <w:left w:val="none" w:sz="0" w:space="0" w:color="auto"/>
        <w:bottom w:val="none" w:sz="0" w:space="0" w:color="auto"/>
        <w:right w:val="none" w:sz="0" w:space="0" w:color="auto"/>
      </w:divBdr>
    </w:div>
    <w:div w:id="1354309921">
      <w:bodyDiv w:val="1"/>
      <w:marLeft w:val="0"/>
      <w:marRight w:val="0"/>
      <w:marTop w:val="0"/>
      <w:marBottom w:val="0"/>
      <w:divBdr>
        <w:top w:val="none" w:sz="0" w:space="0" w:color="auto"/>
        <w:left w:val="none" w:sz="0" w:space="0" w:color="auto"/>
        <w:bottom w:val="none" w:sz="0" w:space="0" w:color="auto"/>
        <w:right w:val="none" w:sz="0" w:space="0" w:color="auto"/>
      </w:divBdr>
    </w:div>
    <w:div w:id="1354771417">
      <w:bodyDiv w:val="1"/>
      <w:marLeft w:val="0"/>
      <w:marRight w:val="0"/>
      <w:marTop w:val="0"/>
      <w:marBottom w:val="0"/>
      <w:divBdr>
        <w:top w:val="none" w:sz="0" w:space="0" w:color="auto"/>
        <w:left w:val="none" w:sz="0" w:space="0" w:color="auto"/>
        <w:bottom w:val="none" w:sz="0" w:space="0" w:color="auto"/>
        <w:right w:val="none" w:sz="0" w:space="0" w:color="auto"/>
      </w:divBdr>
    </w:div>
    <w:div w:id="1354847394">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6535186">
      <w:bodyDiv w:val="1"/>
      <w:marLeft w:val="0"/>
      <w:marRight w:val="0"/>
      <w:marTop w:val="0"/>
      <w:marBottom w:val="0"/>
      <w:divBdr>
        <w:top w:val="none" w:sz="0" w:space="0" w:color="auto"/>
        <w:left w:val="none" w:sz="0" w:space="0" w:color="auto"/>
        <w:bottom w:val="none" w:sz="0" w:space="0" w:color="auto"/>
        <w:right w:val="none" w:sz="0" w:space="0" w:color="auto"/>
      </w:divBdr>
    </w:div>
    <w:div w:id="1356808005">
      <w:bodyDiv w:val="1"/>
      <w:marLeft w:val="0"/>
      <w:marRight w:val="0"/>
      <w:marTop w:val="0"/>
      <w:marBottom w:val="0"/>
      <w:divBdr>
        <w:top w:val="none" w:sz="0" w:space="0" w:color="auto"/>
        <w:left w:val="none" w:sz="0" w:space="0" w:color="auto"/>
        <w:bottom w:val="none" w:sz="0" w:space="0" w:color="auto"/>
        <w:right w:val="none" w:sz="0" w:space="0" w:color="auto"/>
      </w:divBdr>
    </w:div>
    <w:div w:id="1357267633">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4128">
      <w:bodyDiv w:val="1"/>
      <w:marLeft w:val="0"/>
      <w:marRight w:val="0"/>
      <w:marTop w:val="0"/>
      <w:marBottom w:val="0"/>
      <w:divBdr>
        <w:top w:val="none" w:sz="0" w:space="0" w:color="auto"/>
        <w:left w:val="none" w:sz="0" w:space="0" w:color="auto"/>
        <w:bottom w:val="none" w:sz="0" w:space="0" w:color="auto"/>
        <w:right w:val="none" w:sz="0" w:space="0" w:color="auto"/>
      </w:divBdr>
    </w:div>
    <w:div w:id="1363480388">
      <w:bodyDiv w:val="1"/>
      <w:marLeft w:val="0"/>
      <w:marRight w:val="0"/>
      <w:marTop w:val="0"/>
      <w:marBottom w:val="0"/>
      <w:divBdr>
        <w:top w:val="none" w:sz="0" w:space="0" w:color="auto"/>
        <w:left w:val="none" w:sz="0" w:space="0" w:color="auto"/>
        <w:bottom w:val="none" w:sz="0" w:space="0" w:color="auto"/>
        <w:right w:val="none" w:sz="0" w:space="0" w:color="auto"/>
      </w:divBdr>
    </w:div>
    <w:div w:id="1363481275">
      <w:bodyDiv w:val="1"/>
      <w:marLeft w:val="0"/>
      <w:marRight w:val="0"/>
      <w:marTop w:val="0"/>
      <w:marBottom w:val="0"/>
      <w:divBdr>
        <w:top w:val="none" w:sz="0" w:space="0" w:color="auto"/>
        <w:left w:val="none" w:sz="0" w:space="0" w:color="auto"/>
        <w:bottom w:val="none" w:sz="0" w:space="0" w:color="auto"/>
        <w:right w:val="none" w:sz="0" w:space="0" w:color="auto"/>
      </w:divBdr>
    </w:div>
    <w:div w:id="1363824580">
      <w:bodyDiv w:val="1"/>
      <w:marLeft w:val="0"/>
      <w:marRight w:val="0"/>
      <w:marTop w:val="0"/>
      <w:marBottom w:val="0"/>
      <w:divBdr>
        <w:top w:val="none" w:sz="0" w:space="0" w:color="auto"/>
        <w:left w:val="none" w:sz="0" w:space="0" w:color="auto"/>
        <w:bottom w:val="none" w:sz="0" w:space="0" w:color="auto"/>
        <w:right w:val="none" w:sz="0" w:space="0" w:color="auto"/>
      </w:divBdr>
    </w:div>
    <w:div w:id="1364742709">
      <w:bodyDiv w:val="1"/>
      <w:marLeft w:val="0"/>
      <w:marRight w:val="0"/>
      <w:marTop w:val="0"/>
      <w:marBottom w:val="0"/>
      <w:divBdr>
        <w:top w:val="none" w:sz="0" w:space="0" w:color="auto"/>
        <w:left w:val="none" w:sz="0" w:space="0" w:color="auto"/>
        <w:bottom w:val="none" w:sz="0" w:space="0" w:color="auto"/>
        <w:right w:val="none" w:sz="0" w:space="0" w:color="auto"/>
      </w:divBdr>
    </w:div>
    <w:div w:id="1365515817">
      <w:bodyDiv w:val="1"/>
      <w:marLeft w:val="0"/>
      <w:marRight w:val="0"/>
      <w:marTop w:val="0"/>
      <w:marBottom w:val="0"/>
      <w:divBdr>
        <w:top w:val="none" w:sz="0" w:space="0" w:color="auto"/>
        <w:left w:val="none" w:sz="0" w:space="0" w:color="auto"/>
        <w:bottom w:val="none" w:sz="0" w:space="0" w:color="auto"/>
        <w:right w:val="none" w:sz="0" w:space="0" w:color="auto"/>
      </w:divBdr>
    </w:div>
    <w:div w:id="1365788712">
      <w:bodyDiv w:val="1"/>
      <w:marLeft w:val="0"/>
      <w:marRight w:val="0"/>
      <w:marTop w:val="0"/>
      <w:marBottom w:val="0"/>
      <w:divBdr>
        <w:top w:val="none" w:sz="0" w:space="0" w:color="auto"/>
        <w:left w:val="none" w:sz="0" w:space="0" w:color="auto"/>
        <w:bottom w:val="none" w:sz="0" w:space="0" w:color="auto"/>
        <w:right w:val="none" w:sz="0" w:space="0" w:color="auto"/>
      </w:divBdr>
    </w:div>
    <w:div w:id="1365910946">
      <w:bodyDiv w:val="1"/>
      <w:marLeft w:val="0"/>
      <w:marRight w:val="0"/>
      <w:marTop w:val="0"/>
      <w:marBottom w:val="0"/>
      <w:divBdr>
        <w:top w:val="none" w:sz="0" w:space="0" w:color="auto"/>
        <w:left w:val="none" w:sz="0" w:space="0" w:color="auto"/>
        <w:bottom w:val="none" w:sz="0" w:space="0" w:color="auto"/>
        <w:right w:val="none" w:sz="0" w:space="0" w:color="auto"/>
      </w:divBdr>
    </w:div>
    <w:div w:id="1366101121">
      <w:bodyDiv w:val="1"/>
      <w:marLeft w:val="0"/>
      <w:marRight w:val="0"/>
      <w:marTop w:val="0"/>
      <w:marBottom w:val="0"/>
      <w:divBdr>
        <w:top w:val="none" w:sz="0" w:space="0" w:color="auto"/>
        <w:left w:val="none" w:sz="0" w:space="0" w:color="auto"/>
        <w:bottom w:val="none" w:sz="0" w:space="0" w:color="auto"/>
        <w:right w:val="none" w:sz="0" w:space="0" w:color="auto"/>
      </w:divBdr>
    </w:div>
    <w:div w:id="1366909212">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80313">
      <w:bodyDiv w:val="1"/>
      <w:marLeft w:val="0"/>
      <w:marRight w:val="0"/>
      <w:marTop w:val="0"/>
      <w:marBottom w:val="0"/>
      <w:divBdr>
        <w:top w:val="none" w:sz="0" w:space="0" w:color="auto"/>
        <w:left w:val="none" w:sz="0" w:space="0" w:color="auto"/>
        <w:bottom w:val="none" w:sz="0" w:space="0" w:color="auto"/>
        <w:right w:val="none" w:sz="0" w:space="0" w:color="auto"/>
      </w:divBdr>
    </w:div>
    <w:div w:id="1369183624">
      <w:bodyDiv w:val="1"/>
      <w:marLeft w:val="0"/>
      <w:marRight w:val="0"/>
      <w:marTop w:val="0"/>
      <w:marBottom w:val="0"/>
      <w:divBdr>
        <w:top w:val="none" w:sz="0" w:space="0" w:color="auto"/>
        <w:left w:val="none" w:sz="0" w:space="0" w:color="auto"/>
        <w:bottom w:val="none" w:sz="0" w:space="0" w:color="auto"/>
        <w:right w:val="none" w:sz="0" w:space="0" w:color="auto"/>
      </w:divBdr>
    </w:div>
    <w:div w:id="1369843440">
      <w:bodyDiv w:val="1"/>
      <w:marLeft w:val="0"/>
      <w:marRight w:val="0"/>
      <w:marTop w:val="0"/>
      <w:marBottom w:val="0"/>
      <w:divBdr>
        <w:top w:val="none" w:sz="0" w:space="0" w:color="auto"/>
        <w:left w:val="none" w:sz="0" w:space="0" w:color="auto"/>
        <w:bottom w:val="none" w:sz="0" w:space="0" w:color="auto"/>
        <w:right w:val="none" w:sz="0" w:space="0" w:color="auto"/>
      </w:divBdr>
    </w:div>
    <w:div w:id="1369987138">
      <w:bodyDiv w:val="1"/>
      <w:marLeft w:val="0"/>
      <w:marRight w:val="0"/>
      <w:marTop w:val="0"/>
      <w:marBottom w:val="0"/>
      <w:divBdr>
        <w:top w:val="none" w:sz="0" w:space="0" w:color="auto"/>
        <w:left w:val="none" w:sz="0" w:space="0" w:color="auto"/>
        <w:bottom w:val="none" w:sz="0" w:space="0" w:color="auto"/>
        <w:right w:val="none" w:sz="0" w:space="0" w:color="auto"/>
      </w:divBdr>
    </w:div>
    <w:div w:id="1369987211">
      <w:bodyDiv w:val="1"/>
      <w:marLeft w:val="0"/>
      <w:marRight w:val="0"/>
      <w:marTop w:val="0"/>
      <w:marBottom w:val="0"/>
      <w:divBdr>
        <w:top w:val="none" w:sz="0" w:space="0" w:color="auto"/>
        <w:left w:val="none" w:sz="0" w:space="0" w:color="auto"/>
        <w:bottom w:val="none" w:sz="0" w:space="0" w:color="auto"/>
        <w:right w:val="none" w:sz="0" w:space="0" w:color="auto"/>
      </w:divBdr>
    </w:div>
    <w:div w:id="1370061094">
      <w:bodyDiv w:val="1"/>
      <w:marLeft w:val="0"/>
      <w:marRight w:val="0"/>
      <w:marTop w:val="0"/>
      <w:marBottom w:val="0"/>
      <w:divBdr>
        <w:top w:val="none" w:sz="0" w:space="0" w:color="auto"/>
        <w:left w:val="none" w:sz="0" w:space="0" w:color="auto"/>
        <w:bottom w:val="none" w:sz="0" w:space="0" w:color="auto"/>
        <w:right w:val="none" w:sz="0" w:space="0" w:color="auto"/>
      </w:divBdr>
    </w:div>
    <w:div w:id="1370302021">
      <w:bodyDiv w:val="1"/>
      <w:marLeft w:val="0"/>
      <w:marRight w:val="0"/>
      <w:marTop w:val="0"/>
      <w:marBottom w:val="0"/>
      <w:divBdr>
        <w:top w:val="none" w:sz="0" w:space="0" w:color="auto"/>
        <w:left w:val="none" w:sz="0" w:space="0" w:color="auto"/>
        <w:bottom w:val="none" w:sz="0" w:space="0" w:color="auto"/>
        <w:right w:val="none" w:sz="0" w:space="0" w:color="auto"/>
      </w:divBdr>
    </w:div>
    <w:div w:id="1371030817">
      <w:bodyDiv w:val="1"/>
      <w:marLeft w:val="0"/>
      <w:marRight w:val="0"/>
      <w:marTop w:val="0"/>
      <w:marBottom w:val="0"/>
      <w:divBdr>
        <w:top w:val="none" w:sz="0" w:space="0" w:color="auto"/>
        <w:left w:val="none" w:sz="0" w:space="0" w:color="auto"/>
        <w:bottom w:val="none" w:sz="0" w:space="0" w:color="auto"/>
        <w:right w:val="none" w:sz="0" w:space="0" w:color="auto"/>
      </w:divBdr>
    </w:div>
    <w:div w:id="1371222152">
      <w:bodyDiv w:val="1"/>
      <w:marLeft w:val="0"/>
      <w:marRight w:val="0"/>
      <w:marTop w:val="0"/>
      <w:marBottom w:val="0"/>
      <w:divBdr>
        <w:top w:val="none" w:sz="0" w:space="0" w:color="auto"/>
        <w:left w:val="none" w:sz="0" w:space="0" w:color="auto"/>
        <w:bottom w:val="none" w:sz="0" w:space="0" w:color="auto"/>
        <w:right w:val="none" w:sz="0" w:space="0" w:color="auto"/>
      </w:divBdr>
    </w:div>
    <w:div w:id="1371488420">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611636">
      <w:bodyDiv w:val="1"/>
      <w:marLeft w:val="0"/>
      <w:marRight w:val="0"/>
      <w:marTop w:val="0"/>
      <w:marBottom w:val="0"/>
      <w:divBdr>
        <w:top w:val="none" w:sz="0" w:space="0" w:color="auto"/>
        <w:left w:val="none" w:sz="0" w:space="0" w:color="auto"/>
        <w:bottom w:val="none" w:sz="0" w:space="0" w:color="auto"/>
        <w:right w:val="none" w:sz="0" w:space="0" w:color="auto"/>
      </w:divBdr>
    </w:div>
    <w:div w:id="1373111560">
      <w:bodyDiv w:val="1"/>
      <w:marLeft w:val="0"/>
      <w:marRight w:val="0"/>
      <w:marTop w:val="0"/>
      <w:marBottom w:val="0"/>
      <w:divBdr>
        <w:top w:val="none" w:sz="0" w:space="0" w:color="auto"/>
        <w:left w:val="none" w:sz="0" w:space="0" w:color="auto"/>
        <w:bottom w:val="none" w:sz="0" w:space="0" w:color="auto"/>
        <w:right w:val="none" w:sz="0" w:space="0" w:color="auto"/>
      </w:divBdr>
    </w:div>
    <w:div w:id="1375810615">
      <w:bodyDiv w:val="1"/>
      <w:marLeft w:val="0"/>
      <w:marRight w:val="0"/>
      <w:marTop w:val="0"/>
      <w:marBottom w:val="0"/>
      <w:divBdr>
        <w:top w:val="none" w:sz="0" w:space="0" w:color="auto"/>
        <w:left w:val="none" w:sz="0" w:space="0" w:color="auto"/>
        <w:bottom w:val="none" w:sz="0" w:space="0" w:color="auto"/>
        <w:right w:val="none" w:sz="0" w:space="0" w:color="auto"/>
      </w:divBdr>
    </w:div>
    <w:div w:id="1377044659">
      <w:bodyDiv w:val="1"/>
      <w:marLeft w:val="0"/>
      <w:marRight w:val="0"/>
      <w:marTop w:val="0"/>
      <w:marBottom w:val="0"/>
      <w:divBdr>
        <w:top w:val="none" w:sz="0" w:space="0" w:color="auto"/>
        <w:left w:val="none" w:sz="0" w:space="0" w:color="auto"/>
        <w:bottom w:val="none" w:sz="0" w:space="0" w:color="auto"/>
        <w:right w:val="none" w:sz="0" w:space="0" w:color="auto"/>
      </w:divBdr>
    </w:div>
    <w:div w:id="1377466309">
      <w:bodyDiv w:val="1"/>
      <w:marLeft w:val="0"/>
      <w:marRight w:val="0"/>
      <w:marTop w:val="0"/>
      <w:marBottom w:val="0"/>
      <w:divBdr>
        <w:top w:val="none" w:sz="0" w:space="0" w:color="auto"/>
        <w:left w:val="none" w:sz="0" w:space="0" w:color="auto"/>
        <w:bottom w:val="none" w:sz="0" w:space="0" w:color="auto"/>
        <w:right w:val="none" w:sz="0" w:space="0" w:color="auto"/>
      </w:divBdr>
    </w:div>
    <w:div w:id="1377699256">
      <w:bodyDiv w:val="1"/>
      <w:marLeft w:val="0"/>
      <w:marRight w:val="0"/>
      <w:marTop w:val="0"/>
      <w:marBottom w:val="0"/>
      <w:divBdr>
        <w:top w:val="none" w:sz="0" w:space="0" w:color="auto"/>
        <w:left w:val="none" w:sz="0" w:space="0" w:color="auto"/>
        <w:bottom w:val="none" w:sz="0" w:space="0" w:color="auto"/>
        <w:right w:val="none" w:sz="0" w:space="0" w:color="auto"/>
      </w:divBdr>
    </w:div>
    <w:div w:id="1377775583">
      <w:bodyDiv w:val="1"/>
      <w:marLeft w:val="0"/>
      <w:marRight w:val="0"/>
      <w:marTop w:val="0"/>
      <w:marBottom w:val="0"/>
      <w:divBdr>
        <w:top w:val="none" w:sz="0" w:space="0" w:color="auto"/>
        <w:left w:val="none" w:sz="0" w:space="0" w:color="auto"/>
        <w:bottom w:val="none" w:sz="0" w:space="0" w:color="auto"/>
        <w:right w:val="none" w:sz="0" w:space="0" w:color="auto"/>
      </w:divBdr>
    </w:div>
    <w:div w:id="1377777657">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968229">
      <w:bodyDiv w:val="1"/>
      <w:marLeft w:val="0"/>
      <w:marRight w:val="0"/>
      <w:marTop w:val="0"/>
      <w:marBottom w:val="0"/>
      <w:divBdr>
        <w:top w:val="none" w:sz="0" w:space="0" w:color="auto"/>
        <w:left w:val="none" w:sz="0" w:space="0" w:color="auto"/>
        <w:bottom w:val="none" w:sz="0" w:space="0" w:color="auto"/>
        <w:right w:val="none" w:sz="0" w:space="0" w:color="auto"/>
      </w:divBdr>
    </w:div>
    <w:div w:id="1379012995">
      <w:bodyDiv w:val="1"/>
      <w:marLeft w:val="0"/>
      <w:marRight w:val="0"/>
      <w:marTop w:val="0"/>
      <w:marBottom w:val="0"/>
      <w:divBdr>
        <w:top w:val="none" w:sz="0" w:space="0" w:color="auto"/>
        <w:left w:val="none" w:sz="0" w:space="0" w:color="auto"/>
        <w:bottom w:val="none" w:sz="0" w:space="0" w:color="auto"/>
        <w:right w:val="none" w:sz="0" w:space="0" w:color="auto"/>
      </w:divBdr>
    </w:div>
    <w:div w:id="1380399583">
      <w:bodyDiv w:val="1"/>
      <w:marLeft w:val="0"/>
      <w:marRight w:val="0"/>
      <w:marTop w:val="0"/>
      <w:marBottom w:val="0"/>
      <w:divBdr>
        <w:top w:val="none" w:sz="0" w:space="0" w:color="auto"/>
        <w:left w:val="none" w:sz="0" w:space="0" w:color="auto"/>
        <w:bottom w:val="none" w:sz="0" w:space="0" w:color="auto"/>
        <w:right w:val="none" w:sz="0" w:space="0" w:color="auto"/>
      </w:divBdr>
    </w:div>
    <w:div w:id="1380468720">
      <w:bodyDiv w:val="1"/>
      <w:marLeft w:val="0"/>
      <w:marRight w:val="0"/>
      <w:marTop w:val="0"/>
      <w:marBottom w:val="0"/>
      <w:divBdr>
        <w:top w:val="none" w:sz="0" w:space="0" w:color="auto"/>
        <w:left w:val="none" w:sz="0" w:space="0" w:color="auto"/>
        <w:bottom w:val="none" w:sz="0" w:space="0" w:color="auto"/>
        <w:right w:val="none" w:sz="0" w:space="0" w:color="auto"/>
      </w:divBdr>
    </w:div>
    <w:div w:id="1380547385">
      <w:bodyDiv w:val="1"/>
      <w:marLeft w:val="0"/>
      <w:marRight w:val="0"/>
      <w:marTop w:val="0"/>
      <w:marBottom w:val="0"/>
      <w:divBdr>
        <w:top w:val="none" w:sz="0" w:space="0" w:color="auto"/>
        <w:left w:val="none" w:sz="0" w:space="0" w:color="auto"/>
        <w:bottom w:val="none" w:sz="0" w:space="0" w:color="auto"/>
        <w:right w:val="none" w:sz="0" w:space="0" w:color="auto"/>
      </w:divBdr>
    </w:div>
    <w:div w:id="1380670446">
      <w:bodyDiv w:val="1"/>
      <w:marLeft w:val="0"/>
      <w:marRight w:val="0"/>
      <w:marTop w:val="0"/>
      <w:marBottom w:val="0"/>
      <w:divBdr>
        <w:top w:val="none" w:sz="0" w:space="0" w:color="auto"/>
        <w:left w:val="none" w:sz="0" w:space="0" w:color="auto"/>
        <w:bottom w:val="none" w:sz="0" w:space="0" w:color="auto"/>
        <w:right w:val="none" w:sz="0" w:space="0" w:color="auto"/>
      </w:divBdr>
    </w:div>
    <w:div w:id="1381200550">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754205">
      <w:bodyDiv w:val="1"/>
      <w:marLeft w:val="0"/>
      <w:marRight w:val="0"/>
      <w:marTop w:val="0"/>
      <w:marBottom w:val="0"/>
      <w:divBdr>
        <w:top w:val="none" w:sz="0" w:space="0" w:color="auto"/>
        <w:left w:val="none" w:sz="0" w:space="0" w:color="auto"/>
        <w:bottom w:val="none" w:sz="0" w:space="0" w:color="auto"/>
        <w:right w:val="none" w:sz="0" w:space="0" w:color="auto"/>
      </w:divBdr>
    </w:div>
    <w:div w:id="1384526006">
      <w:bodyDiv w:val="1"/>
      <w:marLeft w:val="0"/>
      <w:marRight w:val="0"/>
      <w:marTop w:val="0"/>
      <w:marBottom w:val="0"/>
      <w:divBdr>
        <w:top w:val="none" w:sz="0" w:space="0" w:color="auto"/>
        <w:left w:val="none" w:sz="0" w:space="0" w:color="auto"/>
        <w:bottom w:val="none" w:sz="0" w:space="0" w:color="auto"/>
        <w:right w:val="none" w:sz="0" w:space="0" w:color="auto"/>
      </w:divBdr>
    </w:div>
    <w:div w:id="1384671556">
      <w:bodyDiv w:val="1"/>
      <w:marLeft w:val="0"/>
      <w:marRight w:val="0"/>
      <w:marTop w:val="0"/>
      <w:marBottom w:val="0"/>
      <w:divBdr>
        <w:top w:val="none" w:sz="0" w:space="0" w:color="auto"/>
        <w:left w:val="none" w:sz="0" w:space="0" w:color="auto"/>
        <w:bottom w:val="none" w:sz="0" w:space="0" w:color="auto"/>
        <w:right w:val="none" w:sz="0" w:space="0" w:color="auto"/>
      </w:divBdr>
    </w:div>
    <w:div w:id="1384712286">
      <w:bodyDiv w:val="1"/>
      <w:marLeft w:val="0"/>
      <w:marRight w:val="0"/>
      <w:marTop w:val="0"/>
      <w:marBottom w:val="0"/>
      <w:divBdr>
        <w:top w:val="none" w:sz="0" w:space="0" w:color="auto"/>
        <w:left w:val="none" w:sz="0" w:space="0" w:color="auto"/>
        <w:bottom w:val="none" w:sz="0" w:space="0" w:color="auto"/>
        <w:right w:val="none" w:sz="0" w:space="0" w:color="auto"/>
      </w:divBdr>
    </w:div>
    <w:div w:id="1385252261">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67416">
      <w:bodyDiv w:val="1"/>
      <w:marLeft w:val="0"/>
      <w:marRight w:val="0"/>
      <w:marTop w:val="0"/>
      <w:marBottom w:val="0"/>
      <w:divBdr>
        <w:top w:val="none" w:sz="0" w:space="0" w:color="auto"/>
        <w:left w:val="none" w:sz="0" w:space="0" w:color="auto"/>
        <w:bottom w:val="none" w:sz="0" w:space="0" w:color="auto"/>
        <w:right w:val="none" w:sz="0" w:space="0" w:color="auto"/>
      </w:divBdr>
    </w:div>
    <w:div w:id="1386102277">
      <w:bodyDiv w:val="1"/>
      <w:marLeft w:val="0"/>
      <w:marRight w:val="0"/>
      <w:marTop w:val="0"/>
      <w:marBottom w:val="0"/>
      <w:divBdr>
        <w:top w:val="none" w:sz="0" w:space="0" w:color="auto"/>
        <w:left w:val="none" w:sz="0" w:space="0" w:color="auto"/>
        <w:bottom w:val="none" w:sz="0" w:space="0" w:color="auto"/>
        <w:right w:val="none" w:sz="0" w:space="0" w:color="auto"/>
      </w:divBdr>
    </w:div>
    <w:div w:id="1386219986">
      <w:bodyDiv w:val="1"/>
      <w:marLeft w:val="0"/>
      <w:marRight w:val="0"/>
      <w:marTop w:val="0"/>
      <w:marBottom w:val="0"/>
      <w:divBdr>
        <w:top w:val="none" w:sz="0" w:space="0" w:color="auto"/>
        <w:left w:val="none" w:sz="0" w:space="0" w:color="auto"/>
        <w:bottom w:val="none" w:sz="0" w:space="0" w:color="auto"/>
        <w:right w:val="none" w:sz="0" w:space="0" w:color="auto"/>
      </w:divBdr>
    </w:div>
    <w:div w:id="1388988727">
      <w:bodyDiv w:val="1"/>
      <w:marLeft w:val="0"/>
      <w:marRight w:val="0"/>
      <w:marTop w:val="0"/>
      <w:marBottom w:val="0"/>
      <w:divBdr>
        <w:top w:val="none" w:sz="0" w:space="0" w:color="auto"/>
        <w:left w:val="none" w:sz="0" w:space="0" w:color="auto"/>
        <w:bottom w:val="none" w:sz="0" w:space="0" w:color="auto"/>
        <w:right w:val="none" w:sz="0" w:space="0" w:color="auto"/>
      </w:divBdr>
    </w:div>
    <w:div w:id="1389304607">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883077">
      <w:bodyDiv w:val="1"/>
      <w:marLeft w:val="0"/>
      <w:marRight w:val="0"/>
      <w:marTop w:val="0"/>
      <w:marBottom w:val="0"/>
      <w:divBdr>
        <w:top w:val="none" w:sz="0" w:space="0" w:color="auto"/>
        <w:left w:val="none" w:sz="0" w:space="0" w:color="auto"/>
        <w:bottom w:val="none" w:sz="0" w:space="0" w:color="auto"/>
        <w:right w:val="none" w:sz="0" w:space="0" w:color="auto"/>
      </w:divBdr>
    </w:div>
    <w:div w:id="1391416638">
      <w:bodyDiv w:val="1"/>
      <w:marLeft w:val="0"/>
      <w:marRight w:val="0"/>
      <w:marTop w:val="0"/>
      <w:marBottom w:val="0"/>
      <w:divBdr>
        <w:top w:val="none" w:sz="0" w:space="0" w:color="auto"/>
        <w:left w:val="none" w:sz="0" w:space="0" w:color="auto"/>
        <w:bottom w:val="none" w:sz="0" w:space="0" w:color="auto"/>
        <w:right w:val="none" w:sz="0" w:space="0" w:color="auto"/>
      </w:divBdr>
    </w:div>
    <w:div w:id="1392387005">
      <w:bodyDiv w:val="1"/>
      <w:marLeft w:val="0"/>
      <w:marRight w:val="0"/>
      <w:marTop w:val="0"/>
      <w:marBottom w:val="0"/>
      <w:divBdr>
        <w:top w:val="none" w:sz="0" w:space="0" w:color="auto"/>
        <w:left w:val="none" w:sz="0" w:space="0" w:color="auto"/>
        <w:bottom w:val="none" w:sz="0" w:space="0" w:color="auto"/>
        <w:right w:val="none" w:sz="0" w:space="0" w:color="auto"/>
      </w:divBdr>
    </w:div>
    <w:div w:id="1392801231">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427407">
      <w:bodyDiv w:val="1"/>
      <w:marLeft w:val="0"/>
      <w:marRight w:val="0"/>
      <w:marTop w:val="0"/>
      <w:marBottom w:val="0"/>
      <w:divBdr>
        <w:top w:val="none" w:sz="0" w:space="0" w:color="auto"/>
        <w:left w:val="none" w:sz="0" w:space="0" w:color="auto"/>
        <w:bottom w:val="none" w:sz="0" w:space="0" w:color="auto"/>
        <w:right w:val="none" w:sz="0" w:space="0" w:color="auto"/>
      </w:divBdr>
    </w:div>
    <w:div w:id="1393580342">
      <w:bodyDiv w:val="1"/>
      <w:marLeft w:val="0"/>
      <w:marRight w:val="0"/>
      <w:marTop w:val="0"/>
      <w:marBottom w:val="0"/>
      <w:divBdr>
        <w:top w:val="none" w:sz="0" w:space="0" w:color="auto"/>
        <w:left w:val="none" w:sz="0" w:space="0" w:color="auto"/>
        <w:bottom w:val="none" w:sz="0" w:space="0" w:color="auto"/>
        <w:right w:val="none" w:sz="0" w:space="0" w:color="auto"/>
      </w:divBdr>
    </w:div>
    <w:div w:id="1394230867">
      <w:bodyDiv w:val="1"/>
      <w:marLeft w:val="0"/>
      <w:marRight w:val="0"/>
      <w:marTop w:val="0"/>
      <w:marBottom w:val="0"/>
      <w:divBdr>
        <w:top w:val="none" w:sz="0" w:space="0" w:color="auto"/>
        <w:left w:val="none" w:sz="0" w:space="0" w:color="auto"/>
        <w:bottom w:val="none" w:sz="0" w:space="0" w:color="auto"/>
        <w:right w:val="none" w:sz="0" w:space="0" w:color="auto"/>
      </w:divBdr>
    </w:div>
    <w:div w:id="1394423930">
      <w:bodyDiv w:val="1"/>
      <w:marLeft w:val="0"/>
      <w:marRight w:val="0"/>
      <w:marTop w:val="0"/>
      <w:marBottom w:val="0"/>
      <w:divBdr>
        <w:top w:val="none" w:sz="0" w:space="0" w:color="auto"/>
        <w:left w:val="none" w:sz="0" w:space="0" w:color="auto"/>
        <w:bottom w:val="none" w:sz="0" w:space="0" w:color="auto"/>
        <w:right w:val="none" w:sz="0" w:space="0" w:color="auto"/>
      </w:divBdr>
    </w:div>
    <w:div w:id="1395619287">
      <w:bodyDiv w:val="1"/>
      <w:marLeft w:val="0"/>
      <w:marRight w:val="0"/>
      <w:marTop w:val="0"/>
      <w:marBottom w:val="0"/>
      <w:divBdr>
        <w:top w:val="none" w:sz="0" w:space="0" w:color="auto"/>
        <w:left w:val="none" w:sz="0" w:space="0" w:color="auto"/>
        <w:bottom w:val="none" w:sz="0" w:space="0" w:color="auto"/>
        <w:right w:val="none" w:sz="0" w:space="0" w:color="auto"/>
      </w:divBdr>
    </w:div>
    <w:div w:id="1396273385">
      <w:bodyDiv w:val="1"/>
      <w:marLeft w:val="0"/>
      <w:marRight w:val="0"/>
      <w:marTop w:val="0"/>
      <w:marBottom w:val="0"/>
      <w:divBdr>
        <w:top w:val="none" w:sz="0" w:space="0" w:color="auto"/>
        <w:left w:val="none" w:sz="0" w:space="0" w:color="auto"/>
        <w:bottom w:val="none" w:sz="0" w:space="0" w:color="auto"/>
        <w:right w:val="none" w:sz="0" w:space="0" w:color="auto"/>
      </w:divBdr>
    </w:div>
    <w:div w:id="1396321758">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389409">
      <w:bodyDiv w:val="1"/>
      <w:marLeft w:val="0"/>
      <w:marRight w:val="0"/>
      <w:marTop w:val="0"/>
      <w:marBottom w:val="0"/>
      <w:divBdr>
        <w:top w:val="none" w:sz="0" w:space="0" w:color="auto"/>
        <w:left w:val="none" w:sz="0" w:space="0" w:color="auto"/>
        <w:bottom w:val="none" w:sz="0" w:space="0" w:color="auto"/>
        <w:right w:val="none" w:sz="0" w:space="0" w:color="auto"/>
      </w:divBdr>
    </w:div>
    <w:div w:id="1397433760">
      <w:bodyDiv w:val="1"/>
      <w:marLeft w:val="0"/>
      <w:marRight w:val="0"/>
      <w:marTop w:val="0"/>
      <w:marBottom w:val="0"/>
      <w:divBdr>
        <w:top w:val="none" w:sz="0" w:space="0" w:color="auto"/>
        <w:left w:val="none" w:sz="0" w:space="0" w:color="auto"/>
        <w:bottom w:val="none" w:sz="0" w:space="0" w:color="auto"/>
        <w:right w:val="none" w:sz="0" w:space="0" w:color="auto"/>
      </w:divBdr>
    </w:div>
    <w:div w:id="1398043192">
      <w:bodyDiv w:val="1"/>
      <w:marLeft w:val="0"/>
      <w:marRight w:val="0"/>
      <w:marTop w:val="0"/>
      <w:marBottom w:val="0"/>
      <w:divBdr>
        <w:top w:val="none" w:sz="0" w:space="0" w:color="auto"/>
        <w:left w:val="none" w:sz="0" w:space="0" w:color="auto"/>
        <w:bottom w:val="none" w:sz="0" w:space="0" w:color="auto"/>
        <w:right w:val="none" w:sz="0" w:space="0" w:color="auto"/>
      </w:divBdr>
    </w:div>
    <w:div w:id="1398867187">
      <w:bodyDiv w:val="1"/>
      <w:marLeft w:val="0"/>
      <w:marRight w:val="0"/>
      <w:marTop w:val="0"/>
      <w:marBottom w:val="0"/>
      <w:divBdr>
        <w:top w:val="none" w:sz="0" w:space="0" w:color="auto"/>
        <w:left w:val="none" w:sz="0" w:space="0" w:color="auto"/>
        <w:bottom w:val="none" w:sz="0" w:space="0" w:color="auto"/>
        <w:right w:val="none" w:sz="0" w:space="0" w:color="auto"/>
      </w:divBdr>
    </w:div>
    <w:div w:id="1399330316">
      <w:bodyDiv w:val="1"/>
      <w:marLeft w:val="0"/>
      <w:marRight w:val="0"/>
      <w:marTop w:val="0"/>
      <w:marBottom w:val="0"/>
      <w:divBdr>
        <w:top w:val="none" w:sz="0" w:space="0" w:color="auto"/>
        <w:left w:val="none" w:sz="0" w:space="0" w:color="auto"/>
        <w:bottom w:val="none" w:sz="0" w:space="0" w:color="auto"/>
        <w:right w:val="none" w:sz="0" w:space="0" w:color="auto"/>
      </w:divBdr>
    </w:div>
    <w:div w:id="1399549877">
      <w:bodyDiv w:val="1"/>
      <w:marLeft w:val="0"/>
      <w:marRight w:val="0"/>
      <w:marTop w:val="0"/>
      <w:marBottom w:val="0"/>
      <w:divBdr>
        <w:top w:val="none" w:sz="0" w:space="0" w:color="auto"/>
        <w:left w:val="none" w:sz="0" w:space="0" w:color="auto"/>
        <w:bottom w:val="none" w:sz="0" w:space="0" w:color="auto"/>
        <w:right w:val="none" w:sz="0" w:space="0" w:color="auto"/>
      </w:divBdr>
    </w:div>
    <w:div w:id="1399668600">
      <w:bodyDiv w:val="1"/>
      <w:marLeft w:val="0"/>
      <w:marRight w:val="0"/>
      <w:marTop w:val="0"/>
      <w:marBottom w:val="0"/>
      <w:divBdr>
        <w:top w:val="none" w:sz="0" w:space="0" w:color="auto"/>
        <w:left w:val="none" w:sz="0" w:space="0" w:color="auto"/>
        <w:bottom w:val="none" w:sz="0" w:space="0" w:color="auto"/>
        <w:right w:val="none" w:sz="0" w:space="0" w:color="auto"/>
      </w:divBdr>
    </w:div>
    <w:div w:id="1399784112">
      <w:bodyDiv w:val="1"/>
      <w:marLeft w:val="0"/>
      <w:marRight w:val="0"/>
      <w:marTop w:val="0"/>
      <w:marBottom w:val="0"/>
      <w:divBdr>
        <w:top w:val="none" w:sz="0" w:space="0" w:color="auto"/>
        <w:left w:val="none" w:sz="0" w:space="0" w:color="auto"/>
        <w:bottom w:val="none" w:sz="0" w:space="0" w:color="auto"/>
        <w:right w:val="none" w:sz="0" w:space="0" w:color="auto"/>
      </w:divBdr>
    </w:div>
    <w:div w:id="1399791721">
      <w:bodyDiv w:val="1"/>
      <w:marLeft w:val="0"/>
      <w:marRight w:val="0"/>
      <w:marTop w:val="0"/>
      <w:marBottom w:val="0"/>
      <w:divBdr>
        <w:top w:val="none" w:sz="0" w:space="0" w:color="auto"/>
        <w:left w:val="none" w:sz="0" w:space="0" w:color="auto"/>
        <w:bottom w:val="none" w:sz="0" w:space="0" w:color="auto"/>
        <w:right w:val="none" w:sz="0" w:space="0" w:color="auto"/>
      </w:divBdr>
    </w:div>
    <w:div w:id="1400131272">
      <w:bodyDiv w:val="1"/>
      <w:marLeft w:val="0"/>
      <w:marRight w:val="0"/>
      <w:marTop w:val="0"/>
      <w:marBottom w:val="0"/>
      <w:divBdr>
        <w:top w:val="none" w:sz="0" w:space="0" w:color="auto"/>
        <w:left w:val="none" w:sz="0" w:space="0" w:color="auto"/>
        <w:bottom w:val="none" w:sz="0" w:space="0" w:color="auto"/>
        <w:right w:val="none" w:sz="0" w:space="0" w:color="auto"/>
      </w:divBdr>
    </w:div>
    <w:div w:id="1400709475">
      <w:bodyDiv w:val="1"/>
      <w:marLeft w:val="0"/>
      <w:marRight w:val="0"/>
      <w:marTop w:val="0"/>
      <w:marBottom w:val="0"/>
      <w:divBdr>
        <w:top w:val="none" w:sz="0" w:space="0" w:color="auto"/>
        <w:left w:val="none" w:sz="0" w:space="0" w:color="auto"/>
        <w:bottom w:val="none" w:sz="0" w:space="0" w:color="auto"/>
        <w:right w:val="none" w:sz="0" w:space="0" w:color="auto"/>
      </w:divBdr>
    </w:div>
    <w:div w:id="1400713885">
      <w:bodyDiv w:val="1"/>
      <w:marLeft w:val="0"/>
      <w:marRight w:val="0"/>
      <w:marTop w:val="0"/>
      <w:marBottom w:val="0"/>
      <w:divBdr>
        <w:top w:val="none" w:sz="0" w:space="0" w:color="auto"/>
        <w:left w:val="none" w:sz="0" w:space="0" w:color="auto"/>
        <w:bottom w:val="none" w:sz="0" w:space="0" w:color="auto"/>
        <w:right w:val="none" w:sz="0" w:space="0" w:color="auto"/>
      </w:divBdr>
    </w:div>
    <w:div w:id="1400714826">
      <w:bodyDiv w:val="1"/>
      <w:marLeft w:val="0"/>
      <w:marRight w:val="0"/>
      <w:marTop w:val="0"/>
      <w:marBottom w:val="0"/>
      <w:divBdr>
        <w:top w:val="none" w:sz="0" w:space="0" w:color="auto"/>
        <w:left w:val="none" w:sz="0" w:space="0" w:color="auto"/>
        <w:bottom w:val="none" w:sz="0" w:space="0" w:color="auto"/>
        <w:right w:val="none" w:sz="0" w:space="0" w:color="auto"/>
      </w:divBdr>
    </w:div>
    <w:div w:id="1400790958">
      <w:bodyDiv w:val="1"/>
      <w:marLeft w:val="0"/>
      <w:marRight w:val="0"/>
      <w:marTop w:val="0"/>
      <w:marBottom w:val="0"/>
      <w:divBdr>
        <w:top w:val="none" w:sz="0" w:space="0" w:color="auto"/>
        <w:left w:val="none" w:sz="0" w:space="0" w:color="auto"/>
        <w:bottom w:val="none" w:sz="0" w:space="0" w:color="auto"/>
        <w:right w:val="none" w:sz="0" w:space="0" w:color="auto"/>
      </w:divBdr>
    </w:div>
    <w:div w:id="1402018656">
      <w:bodyDiv w:val="1"/>
      <w:marLeft w:val="0"/>
      <w:marRight w:val="0"/>
      <w:marTop w:val="0"/>
      <w:marBottom w:val="0"/>
      <w:divBdr>
        <w:top w:val="none" w:sz="0" w:space="0" w:color="auto"/>
        <w:left w:val="none" w:sz="0" w:space="0" w:color="auto"/>
        <w:bottom w:val="none" w:sz="0" w:space="0" w:color="auto"/>
        <w:right w:val="none" w:sz="0" w:space="0" w:color="auto"/>
      </w:divBdr>
    </w:div>
    <w:div w:id="1402798154">
      <w:bodyDiv w:val="1"/>
      <w:marLeft w:val="0"/>
      <w:marRight w:val="0"/>
      <w:marTop w:val="0"/>
      <w:marBottom w:val="0"/>
      <w:divBdr>
        <w:top w:val="none" w:sz="0" w:space="0" w:color="auto"/>
        <w:left w:val="none" w:sz="0" w:space="0" w:color="auto"/>
        <w:bottom w:val="none" w:sz="0" w:space="0" w:color="auto"/>
        <w:right w:val="none" w:sz="0" w:space="0" w:color="auto"/>
      </w:divBdr>
    </w:div>
    <w:div w:id="1403337454">
      <w:bodyDiv w:val="1"/>
      <w:marLeft w:val="0"/>
      <w:marRight w:val="0"/>
      <w:marTop w:val="0"/>
      <w:marBottom w:val="0"/>
      <w:divBdr>
        <w:top w:val="none" w:sz="0" w:space="0" w:color="auto"/>
        <w:left w:val="none" w:sz="0" w:space="0" w:color="auto"/>
        <w:bottom w:val="none" w:sz="0" w:space="0" w:color="auto"/>
        <w:right w:val="none" w:sz="0" w:space="0" w:color="auto"/>
      </w:divBdr>
    </w:div>
    <w:div w:id="1403404088">
      <w:bodyDiv w:val="1"/>
      <w:marLeft w:val="0"/>
      <w:marRight w:val="0"/>
      <w:marTop w:val="0"/>
      <w:marBottom w:val="0"/>
      <w:divBdr>
        <w:top w:val="none" w:sz="0" w:space="0" w:color="auto"/>
        <w:left w:val="none" w:sz="0" w:space="0" w:color="auto"/>
        <w:bottom w:val="none" w:sz="0" w:space="0" w:color="auto"/>
        <w:right w:val="none" w:sz="0" w:space="0" w:color="auto"/>
      </w:divBdr>
    </w:div>
    <w:div w:id="1405493931">
      <w:bodyDiv w:val="1"/>
      <w:marLeft w:val="0"/>
      <w:marRight w:val="0"/>
      <w:marTop w:val="0"/>
      <w:marBottom w:val="0"/>
      <w:divBdr>
        <w:top w:val="none" w:sz="0" w:space="0" w:color="auto"/>
        <w:left w:val="none" w:sz="0" w:space="0" w:color="auto"/>
        <w:bottom w:val="none" w:sz="0" w:space="0" w:color="auto"/>
        <w:right w:val="none" w:sz="0" w:space="0" w:color="auto"/>
      </w:divBdr>
    </w:div>
    <w:div w:id="1405646327">
      <w:bodyDiv w:val="1"/>
      <w:marLeft w:val="0"/>
      <w:marRight w:val="0"/>
      <w:marTop w:val="0"/>
      <w:marBottom w:val="0"/>
      <w:divBdr>
        <w:top w:val="none" w:sz="0" w:space="0" w:color="auto"/>
        <w:left w:val="none" w:sz="0" w:space="0" w:color="auto"/>
        <w:bottom w:val="none" w:sz="0" w:space="0" w:color="auto"/>
        <w:right w:val="none" w:sz="0" w:space="0" w:color="auto"/>
      </w:divBdr>
    </w:div>
    <w:div w:id="1406731754">
      <w:bodyDiv w:val="1"/>
      <w:marLeft w:val="0"/>
      <w:marRight w:val="0"/>
      <w:marTop w:val="0"/>
      <w:marBottom w:val="0"/>
      <w:divBdr>
        <w:top w:val="none" w:sz="0" w:space="0" w:color="auto"/>
        <w:left w:val="none" w:sz="0" w:space="0" w:color="auto"/>
        <w:bottom w:val="none" w:sz="0" w:space="0" w:color="auto"/>
        <w:right w:val="none" w:sz="0" w:space="0" w:color="auto"/>
      </w:divBdr>
    </w:div>
    <w:div w:id="1406803669">
      <w:bodyDiv w:val="1"/>
      <w:marLeft w:val="0"/>
      <w:marRight w:val="0"/>
      <w:marTop w:val="0"/>
      <w:marBottom w:val="0"/>
      <w:divBdr>
        <w:top w:val="none" w:sz="0" w:space="0" w:color="auto"/>
        <w:left w:val="none" w:sz="0" w:space="0" w:color="auto"/>
        <w:bottom w:val="none" w:sz="0" w:space="0" w:color="auto"/>
        <w:right w:val="none" w:sz="0" w:space="0" w:color="auto"/>
      </w:divBdr>
    </w:div>
    <w:div w:id="1407338104">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50261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90771">
      <w:bodyDiv w:val="1"/>
      <w:marLeft w:val="0"/>
      <w:marRight w:val="0"/>
      <w:marTop w:val="0"/>
      <w:marBottom w:val="0"/>
      <w:divBdr>
        <w:top w:val="none" w:sz="0" w:space="0" w:color="auto"/>
        <w:left w:val="none" w:sz="0" w:space="0" w:color="auto"/>
        <w:bottom w:val="none" w:sz="0" w:space="0" w:color="auto"/>
        <w:right w:val="none" w:sz="0" w:space="0" w:color="auto"/>
      </w:divBdr>
    </w:div>
    <w:div w:id="1409380725">
      <w:bodyDiv w:val="1"/>
      <w:marLeft w:val="0"/>
      <w:marRight w:val="0"/>
      <w:marTop w:val="0"/>
      <w:marBottom w:val="0"/>
      <w:divBdr>
        <w:top w:val="none" w:sz="0" w:space="0" w:color="auto"/>
        <w:left w:val="none" w:sz="0" w:space="0" w:color="auto"/>
        <w:bottom w:val="none" w:sz="0" w:space="0" w:color="auto"/>
        <w:right w:val="none" w:sz="0" w:space="0" w:color="auto"/>
      </w:divBdr>
    </w:div>
    <w:div w:id="1409383070">
      <w:bodyDiv w:val="1"/>
      <w:marLeft w:val="0"/>
      <w:marRight w:val="0"/>
      <w:marTop w:val="0"/>
      <w:marBottom w:val="0"/>
      <w:divBdr>
        <w:top w:val="none" w:sz="0" w:space="0" w:color="auto"/>
        <w:left w:val="none" w:sz="0" w:space="0" w:color="auto"/>
        <w:bottom w:val="none" w:sz="0" w:space="0" w:color="auto"/>
        <w:right w:val="none" w:sz="0" w:space="0" w:color="auto"/>
      </w:divBdr>
    </w:div>
    <w:div w:id="1410538242">
      <w:bodyDiv w:val="1"/>
      <w:marLeft w:val="0"/>
      <w:marRight w:val="0"/>
      <w:marTop w:val="0"/>
      <w:marBottom w:val="0"/>
      <w:divBdr>
        <w:top w:val="none" w:sz="0" w:space="0" w:color="auto"/>
        <w:left w:val="none" w:sz="0" w:space="0" w:color="auto"/>
        <w:bottom w:val="none" w:sz="0" w:space="0" w:color="auto"/>
        <w:right w:val="none" w:sz="0" w:space="0" w:color="auto"/>
      </w:divBdr>
    </w:div>
    <w:div w:id="1410924657">
      <w:bodyDiv w:val="1"/>
      <w:marLeft w:val="0"/>
      <w:marRight w:val="0"/>
      <w:marTop w:val="0"/>
      <w:marBottom w:val="0"/>
      <w:divBdr>
        <w:top w:val="none" w:sz="0" w:space="0" w:color="auto"/>
        <w:left w:val="none" w:sz="0" w:space="0" w:color="auto"/>
        <w:bottom w:val="none" w:sz="0" w:space="0" w:color="auto"/>
        <w:right w:val="none" w:sz="0" w:space="0" w:color="auto"/>
      </w:divBdr>
    </w:div>
    <w:div w:id="1411384990">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469194">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117836">
      <w:bodyDiv w:val="1"/>
      <w:marLeft w:val="0"/>
      <w:marRight w:val="0"/>
      <w:marTop w:val="0"/>
      <w:marBottom w:val="0"/>
      <w:divBdr>
        <w:top w:val="none" w:sz="0" w:space="0" w:color="auto"/>
        <w:left w:val="none" w:sz="0" w:space="0" w:color="auto"/>
        <w:bottom w:val="none" w:sz="0" w:space="0" w:color="auto"/>
        <w:right w:val="none" w:sz="0" w:space="0" w:color="auto"/>
      </w:divBdr>
    </w:div>
    <w:div w:id="1412123984">
      <w:bodyDiv w:val="1"/>
      <w:marLeft w:val="0"/>
      <w:marRight w:val="0"/>
      <w:marTop w:val="0"/>
      <w:marBottom w:val="0"/>
      <w:divBdr>
        <w:top w:val="none" w:sz="0" w:space="0" w:color="auto"/>
        <w:left w:val="none" w:sz="0" w:space="0" w:color="auto"/>
        <w:bottom w:val="none" w:sz="0" w:space="0" w:color="auto"/>
        <w:right w:val="none" w:sz="0" w:space="0" w:color="auto"/>
      </w:divBdr>
    </w:div>
    <w:div w:id="1413047862">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5205199">
      <w:bodyDiv w:val="1"/>
      <w:marLeft w:val="0"/>
      <w:marRight w:val="0"/>
      <w:marTop w:val="0"/>
      <w:marBottom w:val="0"/>
      <w:divBdr>
        <w:top w:val="none" w:sz="0" w:space="0" w:color="auto"/>
        <w:left w:val="none" w:sz="0" w:space="0" w:color="auto"/>
        <w:bottom w:val="none" w:sz="0" w:space="0" w:color="auto"/>
        <w:right w:val="none" w:sz="0" w:space="0" w:color="auto"/>
      </w:divBdr>
    </w:div>
    <w:div w:id="1415974314">
      <w:bodyDiv w:val="1"/>
      <w:marLeft w:val="0"/>
      <w:marRight w:val="0"/>
      <w:marTop w:val="0"/>
      <w:marBottom w:val="0"/>
      <w:divBdr>
        <w:top w:val="none" w:sz="0" w:space="0" w:color="auto"/>
        <w:left w:val="none" w:sz="0" w:space="0" w:color="auto"/>
        <w:bottom w:val="none" w:sz="0" w:space="0" w:color="auto"/>
        <w:right w:val="none" w:sz="0" w:space="0" w:color="auto"/>
      </w:divBdr>
    </w:div>
    <w:div w:id="1415979092">
      <w:bodyDiv w:val="1"/>
      <w:marLeft w:val="0"/>
      <w:marRight w:val="0"/>
      <w:marTop w:val="0"/>
      <w:marBottom w:val="0"/>
      <w:divBdr>
        <w:top w:val="none" w:sz="0" w:space="0" w:color="auto"/>
        <w:left w:val="none" w:sz="0" w:space="0" w:color="auto"/>
        <w:bottom w:val="none" w:sz="0" w:space="0" w:color="auto"/>
        <w:right w:val="none" w:sz="0" w:space="0" w:color="auto"/>
      </w:divBdr>
    </w:div>
    <w:div w:id="1416050641">
      <w:bodyDiv w:val="1"/>
      <w:marLeft w:val="0"/>
      <w:marRight w:val="0"/>
      <w:marTop w:val="0"/>
      <w:marBottom w:val="0"/>
      <w:divBdr>
        <w:top w:val="none" w:sz="0" w:space="0" w:color="auto"/>
        <w:left w:val="none" w:sz="0" w:space="0" w:color="auto"/>
        <w:bottom w:val="none" w:sz="0" w:space="0" w:color="auto"/>
        <w:right w:val="none" w:sz="0" w:space="0" w:color="auto"/>
      </w:divBdr>
    </w:div>
    <w:div w:id="1416436349">
      <w:bodyDiv w:val="1"/>
      <w:marLeft w:val="0"/>
      <w:marRight w:val="0"/>
      <w:marTop w:val="0"/>
      <w:marBottom w:val="0"/>
      <w:divBdr>
        <w:top w:val="none" w:sz="0" w:space="0" w:color="auto"/>
        <w:left w:val="none" w:sz="0" w:space="0" w:color="auto"/>
        <w:bottom w:val="none" w:sz="0" w:space="0" w:color="auto"/>
        <w:right w:val="none" w:sz="0" w:space="0" w:color="auto"/>
      </w:divBdr>
    </w:div>
    <w:div w:id="1416711581">
      <w:bodyDiv w:val="1"/>
      <w:marLeft w:val="0"/>
      <w:marRight w:val="0"/>
      <w:marTop w:val="0"/>
      <w:marBottom w:val="0"/>
      <w:divBdr>
        <w:top w:val="none" w:sz="0" w:space="0" w:color="auto"/>
        <w:left w:val="none" w:sz="0" w:space="0" w:color="auto"/>
        <w:bottom w:val="none" w:sz="0" w:space="0" w:color="auto"/>
        <w:right w:val="none" w:sz="0" w:space="0" w:color="auto"/>
      </w:divBdr>
    </w:div>
    <w:div w:id="1416779078">
      <w:bodyDiv w:val="1"/>
      <w:marLeft w:val="0"/>
      <w:marRight w:val="0"/>
      <w:marTop w:val="0"/>
      <w:marBottom w:val="0"/>
      <w:divBdr>
        <w:top w:val="none" w:sz="0" w:space="0" w:color="auto"/>
        <w:left w:val="none" w:sz="0" w:space="0" w:color="auto"/>
        <w:bottom w:val="none" w:sz="0" w:space="0" w:color="auto"/>
        <w:right w:val="none" w:sz="0" w:space="0" w:color="auto"/>
      </w:divBdr>
    </w:div>
    <w:div w:id="1416829150">
      <w:bodyDiv w:val="1"/>
      <w:marLeft w:val="0"/>
      <w:marRight w:val="0"/>
      <w:marTop w:val="0"/>
      <w:marBottom w:val="0"/>
      <w:divBdr>
        <w:top w:val="none" w:sz="0" w:space="0" w:color="auto"/>
        <w:left w:val="none" w:sz="0" w:space="0" w:color="auto"/>
        <w:bottom w:val="none" w:sz="0" w:space="0" w:color="auto"/>
        <w:right w:val="none" w:sz="0" w:space="0" w:color="auto"/>
      </w:divBdr>
    </w:div>
    <w:div w:id="1417020814">
      <w:bodyDiv w:val="1"/>
      <w:marLeft w:val="0"/>
      <w:marRight w:val="0"/>
      <w:marTop w:val="0"/>
      <w:marBottom w:val="0"/>
      <w:divBdr>
        <w:top w:val="none" w:sz="0" w:space="0" w:color="auto"/>
        <w:left w:val="none" w:sz="0" w:space="0" w:color="auto"/>
        <w:bottom w:val="none" w:sz="0" w:space="0" w:color="auto"/>
        <w:right w:val="none" w:sz="0" w:space="0" w:color="auto"/>
      </w:divBdr>
    </w:div>
    <w:div w:id="1417172947">
      <w:bodyDiv w:val="1"/>
      <w:marLeft w:val="0"/>
      <w:marRight w:val="0"/>
      <w:marTop w:val="0"/>
      <w:marBottom w:val="0"/>
      <w:divBdr>
        <w:top w:val="none" w:sz="0" w:space="0" w:color="auto"/>
        <w:left w:val="none" w:sz="0" w:space="0" w:color="auto"/>
        <w:bottom w:val="none" w:sz="0" w:space="0" w:color="auto"/>
        <w:right w:val="none" w:sz="0" w:space="0" w:color="auto"/>
      </w:divBdr>
    </w:div>
    <w:div w:id="1417750982">
      <w:bodyDiv w:val="1"/>
      <w:marLeft w:val="0"/>
      <w:marRight w:val="0"/>
      <w:marTop w:val="0"/>
      <w:marBottom w:val="0"/>
      <w:divBdr>
        <w:top w:val="none" w:sz="0" w:space="0" w:color="auto"/>
        <w:left w:val="none" w:sz="0" w:space="0" w:color="auto"/>
        <w:bottom w:val="none" w:sz="0" w:space="0" w:color="auto"/>
        <w:right w:val="none" w:sz="0" w:space="0" w:color="auto"/>
      </w:divBdr>
    </w:div>
    <w:div w:id="1417752672">
      <w:bodyDiv w:val="1"/>
      <w:marLeft w:val="0"/>
      <w:marRight w:val="0"/>
      <w:marTop w:val="0"/>
      <w:marBottom w:val="0"/>
      <w:divBdr>
        <w:top w:val="none" w:sz="0" w:space="0" w:color="auto"/>
        <w:left w:val="none" w:sz="0" w:space="0" w:color="auto"/>
        <w:bottom w:val="none" w:sz="0" w:space="0" w:color="auto"/>
        <w:right w:val="none" w:sz="0" w:space="0" w:color="auto"/>
      </w:divBdr>
    </w:div>
    <w:div w:id="1418361722">
      <w:bodyDiv w:val="1"/>
      <w:marLeft w:val="0"/>
      <w:marRight w:val="0"/>
      <w:marTop w:val="0"/>
      <w:marBottom w:val="0"/>
      <w:divBdr>
        <w:top w:val="none" w:sz="0" w:space="0" w:color="auto"/>
        <w:left w:val="none" w:sz="0" w:space="0" w:color="auto"/>
        <w:bottom w:val="none" w:sz="0" w:space="0" w:color="auto"/>
        <w:right w:val="none" w:sz="0" w:space="0" w:color="auto"/>
      </w:divBdr>
    </w:div>
    <w:div w:id="1418557739">
      <w:bodyDiv w:val="1"/>
      <w:marLeft w:val="0"/>
      <w:marRight w:val="0"/>
      <w:marTop w:val="0"/>
      <w:marBottom w:val="0"/>
      <w:divBdr>
        <w:top w:val="none" w:sz="0" w:space="0" w:color="auto"/>
        <w:left w:val="none" w:sz="0" w:space="0" w:color="auto"/>
        <w:bottom w:val="none" w:sz="0" w:space="0" w:color="auto"/>
        <w:right w:val="none" w:sz="0" w:space="0" w:color="auto"/>
      </w:divBdr>
    </w:div>
    <w:div w:id="1418939409">
      <w:bodyDiv w:val="1"/>
      <w:marLeft w:val="0"/>
      <w:marRight w:val="0"/>
      <w:marTop w:val="0"/>
      <w:marBottom w:val="0"/>
      <w:divBdr>
        <w:top w:val="none" w:sz="0" w:space="0" w:color="auto"/>
        <w:left w:val="none" w:sz="0" w:space="0" w:color="auto"/>
        <w:bottom w:val="none" w:sz="0" w:space="0" w:color="auto"/>
        <w:right w:val="none" w:sz="0" w:space="0" w:color="auto"/>
      </w:divBdr>
    </w:div>
    <w:div w:id="1419013293">
      <w:bodyDiv w:val="1"/>
      <w:marLeft w:val="0"/>
      <w:marRight w:val="0"/>
      <w:marTop w:val="0"/>
      <w:marBottom w:val="0"/>
      <w:divBdr>
        <w:top w:val="none" w:sz="0" w:space="0" w:color="auto"/>
        <w:left w:val="none" w:sz="0" w:space="0" w:color="auto"/>
        <w:bottom w:val="none" w:sz="0" w:space="0" w:color="auto"/>
        <w:right w:val="none" w:sz="0" w:space="0" w:color="auto"/>
      </w:divBdr>
    </w:div>
    <w:div w:id="1419214308">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105049">
      <w:bodyDiv w:val="1"/>
      <w:marLeft w:val="0"/>
      <w:marRight w:val="0"/>
      <w:marTop w:val="0"/>
      <w:marBottom w:val="0"/>
      <w:divBdr>
        <w:top w:val="none" w:sz="0" w:space="0" w:color="auto"/>
        <w:left w:val="none" w:sz="0" w:space="0" w:color="auto"/>
        <w:bottom w:val="none" w:sz="0" w:space="0" w:color="auto"/>
        <w:right w:val="none" w:sz="0" w:space="0" w:color="auto"/>
      </w:divBdr>
    </w:div>
    <w:div w:id="1420373432">
      <w:bodyDiv w:val="1"/>
      <w:marLeft w:val="0"/>
      <w:marRight w:val="0"/>
      <w:marTop w:val="0"/>
      <w:marBottom w:val="0"/>
      <w:divBdr>
        <w:top w:val="none" w:sz="0" w:space="0" w:color="auto"/>
        <w:left w:val="none" w:sz="0" w:space="0" w:color="auto"/>
        <w:bottom w:val="none" w:sz="0" w:space="0" w:color="auto"/>
        <w:right w:val="none" w:sz="0" w:space="0" w:color="auto"/>
      </w:divBdr>
    </w:div>
    <w:div w:id="1420833704">
      <w:bodyDiv w:val="1"/>
      <w:marLeft w:val="0"/>
      <w:marRight w:val="0"/>
      <w:marTop w:val="0"/>
      <w:marBottom w:val="0"/>
      <w:divBdr>
        <w:top w:val="none" w:sz="0" w:space="0" w:color="auto"/>
        <w:left w:val="none" w:sz="0" w:space="0" w:color="auto"/>
        <w:bottom w:val="none" w:sz="0" w:space="0" w:color="auto"/>
        <w:right w:val="none" w:sz="0" w:space="0" w:color="auto"/>
      </w:divBdr>
    </w:div>
    <w:div w:id="1421024763">
      <w:bodyDiv w:val="1"/>
      <w:marLeft w:val="0"/>
      <w:marRight w:val="0"/>
      <w:marTop w:val="0"/>
      <w:marBottom w:val="0"/>
      <w:divBdr>
        <w:top w:val="none" w:sz="0" w:space="0" w:color="auto"/>
        <w:left w:val="none" w:sz="0" w:space="0" w:color="auto"/>
        <w:bottom w:val="none" w:sz="0" w:space="0" w:color="auto"/>
        <w:right w:val="none" w:sz="0" w:space="0" w:color="auto"/>
      </w:divBdr>
    </w:div>
    <w:div w:id="1421490607">
      <w:bodyDiv w:val="1"/>
      <w:marLeft w:val="0"/>
      <w:marRight w:val="0"/>
      <w:marTop w:val="0"/>
      <w:marBottom w:val="0"/>
      <w:divBdr>
        <w:top w:val="none" w:sz="0" w:space="0" w:color="auto"/>
        <w:left w:val="none" w:sz="0" w:space="0" w:color="auto"/>
        <w:bottom w:val="none" w:sz="0" w:space="0" w:color="auto"/>
        <w:right w:val="none" w:sz="0" w:space="0" w:color="auto"/>
      </w:divBdr>
    </w:div>
    <w:div w:id="1423644234">
      <w:bodyDiv w:val="1"/>
      <w:marLeft w:val="0"/>
      <w:marRight w:val="0"/>
      <w:marTop w:val="0"/>
      <w:marBottom w:val="0"/>
      <w:divBdr>
        <w:top w:val="none" w:sz="0" w:space="0" w:color="auto"/>
        <w:left w:val="none" w:sz="0" w:space="0" w:color="auto"/>
        <w:bottom w:val="none" w:sz="0" w:space="0" w:color="auto"/>
        <w:right w:val="none" w:sz="0" w:space="0" w:color="auto"/>
      </w:divBdr>
    </w:div>
    <w:div w:id="1423644717">
      <w:bodyDiv w:val="1"/>
      <w:marLeft w:val="0"/>
      <w:marRight w:val="0"/>
      <w:marTop w:val="0"/>
      <w:marBottom w:val="0"/>
      <w:divBdr>
        <w:top w:val="none" w:sz="0" w:space="0" w:color="auto"/>
        <w:left w:val="none" w:sz="0" w:space="0" w:color="auto"/>
        <w:bottom w:val="none" w:sz="0" w:space="0" w:color="auto"/>
        <w:right w:val="none" w:sz="0" w:space="0" w:color="auto"/>
      </w:divBdr>
    </w:div>
    <w:div w:id="1424834496">
      <w:bodyDiv w:val="1"/>
      <w:marLeft w:val="0"/>
      <w:marRight w:val="0"/>
      <w:marTop w:val="0"/>
      <w:marBottom w:val="0"/>
      <w:divBdr>
        <w:top w:val="none" w:sz="0" w:space="0" w:color="auto"/>
        <w:left w:val="none" w:sz="0" w:space="0" w:color="auto"/>
        <w:bottom w:val="none" w:sz="0" w:space="0" w:color="auto"/>
        <w:right w:val="none" w:sz="0" w:space="0" w:color="auto"/>
      </w:divBdr>
    </w:div>
    <w:div w:id="1424954554">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5877035">
      <w:bodyDiv w:val="1"/>
      <w:marLeft w:val="0"/>
      <w:marRight w:val="0"/>
      <w:marTop w:val="0"/>
      <w:marBottom w:val="0"/>
      <w:divBdr>
        <w:top w:val="none" w:sz="0" w:space="0" w:color="auto"/>
        <w:left w:val="none" w:sz="0" w:space="0" w:color="auto"/>
        <w:bottom w:val="none" w:sz="0" w:space="0" w:color="auto"/>
        <w:right w:val="none" w:sz="0" w:space="0" w:color="auto"/>
      </w:divBdr>
    </w:div>
    <w:div w:id="1425956477">
      <w:bodyDiv w:val="1"/>
      <w:marLeft w:val="0"/>
      <w:marRight w:val="0"/>
      <w:marTop w:val="0"/>
      <w:marBottom w:val="0"/>
      <w:divBdr>
        <w:top w:val="none" w:sz="0" w:space="0" w:color="auto"/>
        <w:left w:val="none" w:sz="0" w:space="0" w:color="auto"/>
        <w:bottom w:val="none" w:sz="0" w:space="0" w:color="auto"/>
        <w:right w:val="none" w:sz="0" w:space="0" w:color="auto"/>
      </w:divBdr>
    </w:div>
    <w:div w:id="1425998294">
      <w:bodyDiv w:val="1"/>
      <w:marLeft w:val="0"/>
      <w:marRight w:val="0"/>
      <w:marTop w:val="0"/>
      <w:marBottom w:val="0"/>
      <w:divBdr>
        <w:top w:val="none" w:sz="0" w:space="0" w:color="auto"/>
        <w:left w:val="none" w:sz="0" w:space="0" w:color="auto"/>
        <w:bottom w:val="none" w:sz="0" w:space="0" w:color="auto"/>
        <w:right w:val="none" w:sz="0" w:space="0" w:color="auto"/>
      </w:divBdr>
    </w:div>
    <w:div w:id="1426069193">
      <w:bodyDiv w:val="1"/>
      <w:marLeft w:val="0"/>
      <w:marRight w:val="0"/>
      <w:marTop w:val="0"/>
      <w:marBottom w:val="0"/>
      <w:divBdr>
        <w:top w:val="none" w:sz="0" w:space="0" w:color="auto"/>
        <w:left w:val="none" w:sz="0" w:space="0" w:color="auto"/>
        <w:bottom w:val="none" w:sz="0" w:space="0" w:color="auto"/>
        <w:right w:val="none" w:sz="0" w:space="0" w:color="auto"/>
      </w:divBdr>
    </w:div>
    <w:div w:id="1426728193">
      <w:bodyDiv w:val="1"/>
      <w:marLeft w:val="0"/>
      <w:marRight w:val="0"/>
      <w:marTop w:val="0"/>
      <w:marBottom w:val="0"/>
      <w:divBdr>
        <w:top w:val="none" w:sz="0" w:space="0" w:color="auto"/>
        <w:left w:val="none" w:sz="0" w:space="0" w:color="auto"/>
        <w:bottom w:val="none" w:sz="0" w:space="0" w:color="auto"/>
        <w:right w:val="none" w:sz="0" w:space="0" w:color="auto"/>
      </w:divBdr>
    </w:div>
    <w:div w:id="1426925084">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921140">
      <w:bodyDiv w:val="1"/>
      <w:marLeft w:val="0"/>
      <w:marRight w:val="0"/>
      <w:marTop w:val="0"/>
      <w:marBottom w:val="0"/>
      <w:divBdr>
        <w:top w:val="none" w:sz="0" w:space="0" w:color="auto"/>
        <w:left w:val="none" w:sz="0" w:space="0" w:color="auto"/>
        <w:bottom w:val="none" w:sz="0" w:space="0" w:color="auto"/>
        <w:right w:val="none" w:sz="0" w:space="0" w:color="auto"/>
      </w:divBdr>
    </w:div>
    <w:div w:id="1428118353">
      <w:bodyDiv w:val="1"/>
      <w:marLeft w:val="0"/>
      <w:marRight w:val="0"/>
      <w:marTop w:val="0"/>
      <w:marBottom w:val="0"/>
      <w:divBdr>
        <w:top w:val="none" w:sz="0" w:space="0" w:color="auto"/>
        <w:left w:val="none" w:sz="0" w:space="0" w:color="auto"/>
        <w:bottom w:val="none" w:sz="0" w:space="0" w:color="auto"/>
        <w:right w:val="none" w:sz="0" w:space="0" w:color="auto"/>
      </w:divBdr>
    </w:div>
    <w:div w:id="142857907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740028">
      <w:bodyDiv w:val="1"/>
      <w:marLeft w:val="0"/>
      <w:marRight w:val="0"/>
      <w:marTop w:val="0"/>
      <w:marBottom w:val="0"/>
      <w:divBdr>
        <w:top w:val="none" w:sz="0" w:space="0" w:color="auto"/>
        <w:left w:val="none" w:sz="0" w:space="0" w:color="auto"/>
        <w:bottom w:val="none" w:sz="0" w:space="0" w:color="auto"/>
        <w:right w:val="none" w:sz="0" w:space="0" w:color="auto"/>
      </w:divBdr>
    </w:div>
    <w:div w:id="1429962740">
      <w:bodyDiv w:val="1"/>
      <w:marLeft w:val="0"/>
      <w:marRight w:val="0"/>
      <w:marTop w:val="0"/>
      <w:marBottom w:val="0"/>
      <w:divBdr>
        <w:top w:val="none" w:sz="0" w:space="0" w:color="auto"/>
        <w:left w:val="none" w:sz="0" w:space="0" w:color="auto"/>
        <w:bottom w:val="none" w:sz="0" w:space="0" w:color="auto"/>
        <w:right w:val="none" w:sz="0" w:space="0" w:color="auto"/>
      </w:divBdr>
    </w:div>
    <w:div w:id="1430350770">
      <w:bodyDiv w:val="1"/>
      <w:marLeft w:val="0"/>
      <w:marRight w:val="0"/>
      <w:marTop w:val="0"/>
      <w:marBottom w:val="0"/>
      <w:divBdr>
        <w:top w:val="none" w:sz="0" w:space="0" w:color="auto"/>
        <w:left w:val="none" w:sz="0" w:space="0" w:color="auto"/>
        <w:bottom w:val="none" w:sz="0" w:space="0" w:color="auto"/>
        <w:right w:val="none" w:sz="0" w:space="0" w:color="auto"/>
      </w:divBdr>
    </w:div>
    <w:div w:id="1431584754">
      <w:bodyDiv w:val="1"/>
      <w:marLeft w:val="0"/>
      <w:marRight w:val="0"/>
      <w:marTop w:val="0"/>
      <w:marBottom w:val="0"/>
      <w:divBdr>
        <w:top w:val="none" w:sz="0" w:space="0" w:color="auto"/>
        <w:left w:val="none" w:sz="0" w:space="0" w:color="auto"/>
        <w:bottom w:val="none" w:sz="0" w:space="0" w:color="auto"/>
        <w:right w:val="none" w:sz="0" w:space="0" w:color="auto"/>
      </w:divBdr>
    </w:div>
    <w:div w:id="1431659253">
      <w:bodyDiv w:val="1"/>
      <w:marLeft w:val="0"/>
      <w:marRight w:val="0"/>
      <w:marTop w:val="0"/>
      <w:marBottom w:val="0"/>
      <w:divBdr>
        <w:top w:val="none" w:sz="0" w:space="0" w:color="auto"/>
        <w:left w:val="none" w:sz="0" w:space="0" w:color="auto"/>
        <w:bottom w:val="none" w:sz="0" w:space="0" w:color="auto"/>
        <w:right w:val="none" w:sz="0" w:space="0" w:color="auto"/>
      </w:divBdr>
    </w:div>
    <w:div w:id="1432893838">
      <w:bodyDiv w:val="1"/>
      <w:marLeft w:val="0"/>
      <w:marRight w:val="0"/>
      <w:marTop w:val="0"/>
      <w:marBottom w:val="0"/>
      <w:divBdr>
        <w:top w:val="none" w:sz="0" w:space="0" w:color="auto"/>
        <w:left w:val="none" w:sz="0" w:space="0" w:color="auto"/>
        <w:bottom w:val="none" w:sz="0" w:space="0" w:color="auto"/>
        <w:right w:val="none" w:sz="0" w:space="0" w:color="auto"/>
      </w:divBdr>
    </w:div>
    <w:div w:id="1433627544">
      <w:bodyDiv w:val="1"/>
      <w:marLeft w:val="0"/>
      <w:marRight w:val="0"/>
      <w:marTop w:val="0"/>
      <w:marBottom w:val="0"/>
      <w:divBdr>
        <w:top w:val="none" w:sz="0" w:space="0" w:color="auto"/>
        <w:left w:val="none" w:sz="0" w:space="0" w:color="auto"/>
        <w:bottom w:val="none" w:sz="0" w:space="0" w:color="auto"/>
        <w:right w:val="none" w:sz="0" w:space="0" w:color="auto"/>
      </w:divBdr>
    </w:div>
    <w:div w:id="1433934482">
      <w:bodyDiv w:val="1"/>
      <w:marLeft w:val="0"/>
      <w:marRight w:val="0"/>
      <w:marTop w:val="0"/>
      <w:marBottom w:val="0"/>
      <w:divBdr>
        <w:top w:val="none" w:sz="0" w:space="0" w:color="auto"/>
        <w:left w:val="none" w:sz="0" w:space="0" w:color="auto"/>
        <w:bottom w:val="none" w:sz="0" w:space="0" w:color="auto"/>
        <w:right w:val="none" w:sz="0" w:space="0" w:color="auto"/>
      </w:divBdr>
    </w:div>
    <w:div w:id="1434202545">
      <w:bodyDiv w:val="1"/>
      <w:marLeft w:val="0"/>
      <w:marRight w:val="0"/>
      <w:marTop w:val="0"/>
      <w:marBottom w:val="0"/>
      <w:divBdr>
        <w:top w:val="none" w:sz="0" w:space="0" w:color="auto"/>
        <w:left w:val="none" w:sz="0" w:space="0" w:color="auto"/>
        <w:bottom w:val="none" w:sz="0" w:space="0" w:color="auto"/>
        <w:right w:val="none" w:sz="0" w:space="0" w:color="auto"/>
      </w:divBdr>
    </w:div>
    <w:div w:id="1434788749">
      <w:bodyDiv w:val="1"/>
      <w:marLeft w:val="0"/>
      <w:marRight w:val="0"/>
      <w:marTop w:val="0"/>
      <w:marBottom w:val="0"/>
      <w:divBdr>
        <w:top w:val="none" w:sz="0" w:space="0" w:color="auto"/>
        <w:left w:val="none" w:sz="0" w:space="0" w:color="auto"/>
        <w:bottom w:val="none" w:sz="0" w:space="0" w:color="auto"/>
        <w:right w:val="none" w:sz="0" w:space="0" w:color="auto"/>
      </w:divBdr>
    </w:div>
    <w:div w:id="1435128087">
      <w:bodyDiv w:val="1"/>
      <w:marLeft w:val="0"/>
      <w:marRight w:val="0"/>
      <w:marTop w:val="0"/>
      <w:marBottom w:val="0"/>
      <w:divBdr>
        <w:top w:val="none" w:sz="0" w:space="0" w:color="auto"/>
        <w:left w:val="none" w:sz="0" w:space="0" w:color="auto"/>
        <w:bottom w:val="none" w:sz="0" w:space="0" w:color="auto"/>
        <w:right w:val="none" w:sz="0" w:space="0" w:color="auto"/>
      </w:divBdr>
    </w:div>
    <w:div w:id="1435248924">
      <w:bodyDiv w:val="1"/>
      <w:marLeft w:val="0"/>
      <w:marRight w:val="0"/>
      <w:marTop w:val="0"/>
      <w:marBottom w:val="0"/>
      <w:divBdr>
        <w:top w:val="none" w:sz="0" w:space="0" w:color="auto"/>
        <w:left w:val="none" w:sz="0" w:space="0" w:color="auto"/>
        <w:bottom w:val="none" w:sz="0" w:space="0" w:color="auto"/>
        <w:right w:val="none" w:sz="0" w:space="0" w:color="auto"/>
      </w:divBdr>
    </w:div>
    <w:div w:id="1435593340">
      <w:bodyDiv w:val="1"/>
      <w:marLeft w:val="0"/>
      <w:marRight w:val="0"/>
      <w:marTop w:val="0"/>
      <w:marBottom w:val="0"/>
      <w:divBdr>
        <w:top w:val="none" w:sz="0" w:space="0" w:color="auto"/>
        <w:left w:val="none" w:sz="0" w:space="0" w:color="auto"/>
        <w:bottom w:val="none" w:sz="0" w:space="0" w:color="auto"/>
        <w:right w:val="none" w:sz="0" w:space="0" w:color="auto"/>
      </w:divBdr>
    </w:div>
    <w:div w:id="1435860568">
      <w:bodyDiv w:val="1"/>
      <w:marLeft w:val="0"/>
      <w:marRight w:val="0"/>
      <w:marTop w:val="0"/>
      <w:marBottom w:val="0"/>
      <w:divBdr>
        <w:top w:val="none" w:sz="0" w:space="0" w:color="auto"/>
        <w:left w:val="none" w:sz="0" w:space="0" w:color="auto"/>
        <w:bottom w:val="none" w:sz="0" w:space="0" w:color="auto"/>
        <w:right w:val="none" w:sz="0" w:space="0" w:color="auto"/>
      </w:divBdr>
    </w:div>
    <w:div w:id="1436905487">
      <w:bodyDiv w:val="1"/>
      <w:marLeft w:val="0"/>
      <w:marRight w:val="0"/>
      <w:marTop w:val="0"/>
      <w:marBottom w:val="0"/>
      <w:divBdr>
        <w:top w:val="none" w:sz="0" w:space="0" w:color="auto"/>
        <w:left w:val="none" w:sz="0" w:space="0" w:color="auto"/>
        <w:bottom w:val="none" w:sz="0" w:space="0" w:color="auto"/>
        <w:right w:val="none" w:sz="0" w:space="0" w:color="auto"/>
      </w:divBdr>
    </w:div>
    <w:div w:id="1438938429">
      <w:bodyDiv w:val="1"/>
      <w:marLeft w:val="0"/>
      <w:marRight w:val="0"/>
      <w:marTop w:val="0"/>
      <w:marBottom w:val="0"/>
      <w:divBdr>
        <w:top w:val="none" w:sz="0" w:space="0" w:color="auto"/>
        <w:left w:val="none" w:sz="0" w:space="0" w:color="auto"/>
        <w:bottom w:val="none" w:sz="0" w:space="0" w:color="auto"/>
        <w:right w:val="none" w:sz="0" w:space="0" w:color="auto"/>
      </w:divBdr>
    </w:div>
    <w:div w:id="1439761588">
      <w:bodyDiv w:val="1"/>
      <w:marLeft w:val="0"/>
      <w:marRight w:val="0"/>
      <w:marTop w:val="0"/>
      <w:marBottom w:val="0"/>
      <w:divBdr>
        <w:top w:val="none" w:sz="0" w:space="0" w:color="auto"/>
        <w:left w:val="none" w:sz="0" w:space="0" w:color="auto"/>
        <w:bottom w:val="none" w:sz="0" w:space="0" w:color="auto"/>
        <w:right w:val="none" w:sz="0" w:space="0" w:color="auto"/>
      </w:divBdr>
    </w:div>
    <w:div w:id="1439909202">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01030">
      <w:bodyDiv w:val="1"/>
      <w:marLeft w:val="0"/>
      <w:marRight w:val="0"/>
      <w:marTop w:val="0"/>
      <w:marBottom w:val="0"/>
      <w:divBdr>
        <w:top w:val="none" w:sz="0" w:space="0" w:color="auto"/>
        <w:left w:val="none" w:sz="0" w:space="0" w:color="auto"/>
        <w:bottom w:val="none" w:sz="0" w:space="0" w:color="auto"/>
        <w:right w:val="none" w:sz="0" w:space="0" w:color="auto"/>
      </w:divBdr>
    </w:div>
    <w:div w:id="144056856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79822">
      <w:bodyDiv w:val="1"/>
      <w:marLeft w:val="0"/>
      <w:marRight w:val="0"/>
      <w:marTop w:val="0"/>
      <w:marBottom w:val="0"/>
      <w:divBdr>
        <w:top w:val="none" w:sz="0" w:space="0" w:color="auto"/>
        <w:left w:val="none" w:sz="0" w:space="0" w:color="auto"/>
        <w:bottom w:val="none" w:sz="0" w:space="0" w:color="auto"/>
        <w:right w:val="none" w:sz="0" w:space="0" w:color="auto"/>
      </w:divBdr>
    </w:div>
    <w:div w:id="1442603226">
      <w:bodyDiv w:val="1"/>
      <w:marLeft w:val="0"/>
      <w:marRight w:val="0"/>
      <w:marTop w:val="0"/>
      <w:marBottom w:val="0"/>
      <w:divBdr>
        <w:top w:val="none" w:sz="0" w:space="0" w:color="auto"/>
        <w:left w:val="none" w:sz="0" w:space="0" w:color="auto"/>
        <w:bottom w:val="none" w:sz="0" w:space="0" w:color="auto"/>
        <w:right w:val="none" w:sz="0" w:space="0" w:color="auto"/>
      </w:divBdr>
    </w:div>
    <w:div w:id="1442798497">
      <w:bodyDiv w:val="1"/>
      <w:marLeft w:val="0"/>
      <w:marRight w:val="0"/>
      <w:marTop w:val="0"/>
      <w:marBottom w:val="0"/>
      <w:divBdr>
        <w:top w:val="none" w:sz="0" w:space="0" w:color="auto"/>
        <w:left w:val="none" w:sz="0" w:space="0" w:color="auto"/>
        <w:bottom w:val="none" w:sz="0" w:space="0" w:color="auto"/>
        <w:right w:val="none" w:sz="0" w:space="0" w:color="auto"/>
      </w:divBdr>
    </w:div>
    <w:div w:id="1443187425">
      <w:bodyDiv w:val="1"/>
      <w:marLeft w:val="0"/>
      <w:marRight w:val="0"/>
      <w:marTop w:val="0"/>
      <w:marBottom w:val="0"/>
      <w:divBdr>
        <w:top w:val="none" w:sz="0" w:space="0" w:color="auto"/>
        <w:left w:val="none" w:sz="0" w:space="0" w:color="auto"/>
        <w:bottom w:val="none" w:sz="0" w:space="0" w:color="auto"/>
        <w:right w:val="none" w:sz="0" w:space="0" w:color="auto"/>
      </w:divBdr>
    </w:div>
    <w:div w:id="1443457914">
      <w:bodyDiv w:val="1"/>
      <w:marLeft w:val="0"/>
      <w:marRight w:val="0"/>
      <w:marTop w:val="0"/>
      <w:marBottom w:val="0"/>
      <w:divBdr>
        <w:top w:val="none" w:sz="0" w:space="0" w:color="auto"/>
        <w:left w:val="none" w:sz="0" w:space="0" w:color="auto"/>
        <w:bottom w:val="none" w:sz="0" w:space="0" w:color="auto"/>
        <w:right w:val="none" w:sz="0" w:space="0" w:color="auto"/>
      </w:divBdr>
    </w:div>
    <w:div w:id="1443844219">
      <w:bodyDiv w:val="1"/>
      <w:marLeft w:val="0"/>
      <w:marRight w:val="0"/>
      <w:marTop w:val="0"/>
      <w:marBottom w:val="0"/>
      <w:divBdr>
        <w:top w:val="none" w:sz="0" w:space="0" w:color="auto"/>
        <w:left w:val="none" w:sz="0" w:space="0" w:color="auto"/>
        <w:bottom w:val="none" w:sz="0" w:space="0" w:color="auto"/>
        <w:right w:val="none" w:sz="0" w:space="0" w:color="auto"/>
      </w:divBdr>
    </w:div>
    <w:div w:id="1445422279">
      <w:bodyDiv w:val="1"/>
      <w:marLeft w:val="0"/>
      <w:marRight w:val="0"/>
      <w:marTop w:val="0"/>
      <w:marBottom w:val="0"/>
      <w:divBdr>
        <w:top w:val="none" w:sz="0" w:space="0" w:color="auto"/>
        <w:left w:val="none" w:sz="0" w:space="0" w:color="auto"/>
        <w:bottom w:val="none" w:sz="0" w:space="0" w:color="auto"/>
        <w:right w:val="none" w:sz="0" w:space="0" w:color="auto"/>
      </w:divBdr>
    </w:div>
    <w:div w:id="1445613682">
      <w:bodyDiv w:val="1"/>
      <w:marLeft w:val="0"/>
      <w:marRight w:val="0"/>
      <w:marTop w:val="0"/>
      <w:marBottom w:val="0"/>
      <w:divBdr>
        <w:top w:val="none" w:sz="0" w:space="0" w:color="auto"/>
        <w:left w:val="none" w:sz="0" w:space="0" w:color="auto"/>
        <w:bottom w:val="none" w:sz="0" w:space="0" w:color="auto"/>
        <w:right w:val="none" w:sz="0" w:space="0" w:color="auto"/>
      </w:divBdr>
    </w:div>
    <w:div w:id="1445687207">
      <w:bodyDiv w:val="1"/>
      <w:marLeft w:val="0"/>
      <w:marRight w:val="0"/>
      <w:marTop w:val="0"/>
      <w:marBottom w:val="0"/>
      <w:divBdr>
        <w:top w:val="none" w:sz="0" w:space="0" w:color="auto"/>
        <w:left w:val="none" w:sz="0" w:space="0" w:color="auto"/>
        <w:bottom w:val="none" w:sz="0" w:space="0" w:color="auto"/>
        <w:right w:val="none" w:sz="0" w:space="0" w:color="auto"/>
      </w:divBdr>
    </w:div>
    <w:div w:id="1445727534">
      <w:bodyDiv w:val="1"/>
      <w:marLeft w:val="0"/>
      <w:marRight w:val="0"/>
      <w:marTop w:val="0"/>
      <w:marBottom w:val="0"/>
      <w:divBdr>
        <w:top w:val="none" w:sz="0" w:space="0" w:color="auto"/>
        <w:left w:val="none" w:sz="0" w:space="0" w:color="auto"/>
        <w:bottom w:val="none" w:sz="0" w:space="0" w:color="auto"/>
        <w:right w:val="none" w:sz="0" w:space="0" w:color="auto"/>
      </w:divBdr>
    </w:div>
    <w:div w:id="1445731188">
      <w:bodyDiv w:val="1"/>
      <w:marLeft w:val="0"/>
      <w:marRight w:val="0"/>
      <w:marTop w:val="0"/>
      <w:marBottom w:val="0"/>
      <w:divBdr>
        <w:top w:val="none" w:sz="0" w:space="0" w:color="auto"/>
        <w:left w:val="none" w:sz="0" w:space="0" w:color="auto"/>
        <w:bottom w:val="none" w:sz="0" w:space="0" w:color="auto"/>
        <w:right w:val="none" w:sz="0" w:space="0" w:color="auto"/>
      </w:divBdr>
    </w:div>
    <w:div w:id="1446122107">
      <w:bodyDiv w:val="1"/>
      <w:marLeft w:val="0"/>
      <w:marRight w:val="0"/>
      <w:marTop w:val="0"/>
      <w:marBottom w:val="0"/>
      <w:divBdr>
        <w:top w:val="none" w:sz="0" w:space="0" w:color="auto"/>
        <w:left w:val="none" w:sz="0" w:space="0" w:color="auto"/>
        <w:bottom w:val="none" w:sz="0" w:space="0" w:color="auto"/>
        <w:right w:val="none" w:sz="0" w:space="0" w:color="auto"/>
      </w:divBdr>
    </w:div>
    <w:div w:id="1446267764">
      <w:bodyDiv w:val="1"/>
      <w:marLeft w:val="0"/>
      <w:marRight w:val="0"/>
      <w:marTop w:val="0"/>
      <w:marBottom w:val="0"/>
      <w:divBdr>
        <w:top w:val="none" w:sz="0" w:space="0" w:color="auto"/>
        <w:left w:val="none" w:sz="0" w:space="0" w:color="auto"/>
        <w:bottom w:val="none" w:sz="0" w:space="0" w:color="auto"/>
        <w:right w:val="none" w:sz="0" w:space="0" w:color="auto"/>
      </w:divBdr>
    </w:div>
    <w:div w:id="1446268726">
      <w:bodyDiv w:val="1"/>
      <w:marLeft w:val="0"/>
      <w:marRight w:val="0"/>
      <w:marTop w:val="0"/>
      <w:marBottom w:val="0"/>
      <w:divBdr>
        <w:top w:val="none" w:sz="0" w:space="0" w:color="auto"/>
        <w:left w:val="none" w:sz="0" w:space="0" w:color="auto"/>
        <w:bottom w:val="none" w:sz="0" w:space="0" w:color="auto"/>
        <w:right w:val="none" w:sz="0" w:space="0" w:color="auto"/>
      </w:divBdr>
    </w:div>
    <w:div w:id="1448432960">
      <w:bodyDiv w:val="1"/>
      <w:marLeft w:val="0"/>
      <w:marRight w:val="0"/>
      <w:marTop w:val="0"/>
      <w:marBottom w:val="0"/>
      <w:divBdr>
        <w:top w:val="none" w:sz="0" w:space="0" w:color="auto"/>
        <w:left w:val="none" w:sz="0" w:space="0" w:color="auto"/>
        <w:bottom w:val="none" w:sz="0" w:space="0" w:color="auto"/>
        <w:right w:val="none" w:sz="0" w:space="0" w:color="auto"/>
      </w:divBdr>
    </w:div>
    <w:div w:id="1448543714">
      <w:bodyDiv w:val="1"/>
      <w:marLeft w:val="0"/>
      <w:marRight w:val="0"/>
      <w:marTop w:val="0"/>
      <w:marBottom w:val="0"/>
      <w:divBdr>
        <w:top w:val="none" w:sz="0" w:space="0" w:color="auto"/>
        <w:left w:val="none" w:sz="0" w:space="0" w:color="auto"/>
        <w:bottom w:val="none" w:sz="0" w:space="0" w:color="auto"/>
        <w:right w:val="none" w:sz="0" w:space="0" w:color="auto"/>
      </w:divBdr>
    </w:div>
    <w:div w:id="1448696716">
      <w:bodyDiv w:val="1"/>
      <w:marLeft w:val="0"/>
      <w:marRight w:val="0"/>
      <w:marTop w:val="0"/>
      <w:marBottom w:val="0"/>
      <w:divBdr>
        <w:top w:val="none" w:sz="0" w:space="0" w:color="auto"/>
        <w:left w:val="none" w:sz="0" w:space="0" w:color="auto"/>
        <w:bottom w:val="none" w:sz="0" w:space="0" w:color="auto"/>
        <w:right w:val="none" w:sz="0" w:space="0" w:color="auto"/>
      </w:divBdr>
    </w:div>
    <w:div w:id="1449466622">
      <w:bodyDiv w:val="1"/>
      <w:marLeft w:val="0"/>
      <w:marRight w:val="0"/>
      <w:marTop w:val="0"/>
      <w:marBottom w:val="0"/>
      <w:divBdr>
        <w:top w:val="none" w:sz="0" w:space="0" w:color="auto"/>
        <w:left w:val="none" w:sz="0" w:space="0" w:color="auto"/>
        <w:bottom w:val="none" w:sz="0" w:space="0" w:color="auto"/>
        <w:right w:val="none" w:sz="0" w:space="0" w:color="auto"/>
      </w:divBdr>
    </w:div>
    <w:div w:id="1451515924">
      <w:bodyDiv w:val="1"/>
      <w:marLeft w:val="0"/>
      <w:marRight w:val="0"/>
      <w:marTop w:val="0"/>
      <w:marBottom w:val="0"/>
      <w:divBdr>
        <w:top w:val="none" w:sz="0" w:space="0" w:color="auto"/>
        <w:left w:val="none" w:sz="0" w:space="0" w:color="auto"/>
        <w:bottom w:val="none" w:sz="0" w:space="0" w:color="auto"/>
        <w:right w:val="none" w:sz="0" w:space="0" w:color="auto"/>
      </w:divBdr>
    </w:div>
    <w:div w:id="1453087652">
      <w:bodyDiv w:val="1"/>
      <w:marLeft w:val="0"/>
      <w:marRight w:val="0"/>
      <w:marTop w:val="0"/>
      <w:marBottom w:val="0"/>
      <w:divBdr>
        <w:top w:val="none" w:sz="0" w:space="0" w:color="auto"/>
        <w:left w:val="none" w:sz="0" w:space="0" w:color="auto"/>
        <w:bottom w:val="none" w:sz="0" w:space="0" w:color="auto"/>
        <w:right w:val="none" w:sz="0" w:space="0" w:color="auto"/>
      </w:divBdr>
    </w:div>
    <w:div w:id="1453941330">
      <w:bodyDiv w:val="1"/>
      <w:marLeft w:val="0"/>
      <w:marRight w:val="0"/>
      <w:marTop w:val="0"/>
      <w:marBottom w:val="0"/>
      <w:divBdr>
        <w:top w:val="none" w:sz="0" w:space="0" w:color="auto"/>
        <w:left w:val="none" w:sz="0" w:space="0" w:color="auto"/>
        <w:bottom w:val="none" w:sz="0" w:space="0" w:color="auto"/>
        <w:right w:val="none" w:sz="0" w:space="0" w:color="auto"/>
      </w:divBdr>
    </w:div>
    <w:div w:id="1453941833">
      <w:bodyDiv w:val="1"/>
      <w:marLeft w:val="0"/>
      <w:marRight w:val="0"/>
      <w:marTop w:val="0"/>
      <w:marBottom w:val="0"/>
      <w:divBdr>
        <w:top w:val="none" w:sz="0" w:space="0" w:color="auto"/>
        <w:left w:val="none" w:sz="0" w:space="0" w:color="auto"/>
        <w:bottom w:val="none" w:sz="0" w:space="0" w:color="auto"/>
        <w:right w:val="none" w:sz="0" w:space="0" w:color="auto"/>
      </w:divBdr>
    </w:div>
    <w:div w:id="1455364432">
      <w:bodyDiv w:val="1"/>
      <w:marLeft w:val="0"/>
      <w:marRight w:val="0"/>
      <w:marTop w:val="0"/>
      <w:marBottom w:val="0"/>
      <w:divBdr>
        <w:top w:val="none" w:sz="0" w:space="0" w:color="auto"/>
        <w:left w:val="none" w:sz="0" w:space="0" w:color="auto"/>
        <w:bottom w:val="none" w:sz="0" w:space="0" w:color="auto"/>
        <w:right w:val="none" w:sz="0" w:space="0" w:color="auto"/>
      </w:divBdr>
    </w:div>
    <w:div w:id="1455514096">
      <w:bodyDiv w:val="1"/>
      <w:marLeft w:val="0"/>
      <w:marRight w:val="0"/>
      <w:marTop w:val="0"/>
      <w:marBottom w:val="0"/>
      <w:divBdr>
        <w:top w:val="none" w:sz="0" w:space="0" w:color="auto"/>
        <w:left w:val="none" w:sz="0" w:space="0" w:color="auto"/>
        <w:bottom w:val="none" w:sz="0" w:space="0" w:color="auto"/>
        <w:right w:val="none" w:sz="0" w:space="0" w:color="auto"/>
      </w:divBdr>
    </w:div>
    <w:div w:id="1455754471">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685140">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1072106">
      <w:bodyDiv w:val="1"/>
      <w:marLeft w:val="0"/>
      <w:marRight w:val="0"/>
      <w:marTop w:val="0"/>
      <w:marBottom w:val="0"/>
      <w:divBdr>
        <w:top w:val="none" w:sz="0" w:space="0" w:color="auto"/>
        <w:left w:val="none" w:sz="0" w:space="0" w:color="auto"/>
        <w:bottom w:val="none" w:sz="0" w:space="0" w:color="auto"/>
        <w:right w:val="none" w:sz="0" w:space="0" w:color="auto"/>
      </w:divBdr>
    </w:div>
    <w:div w:id="1462115025">
      <w:bodyDiv w:val="1"/>
      <w:marLeft w:val="0"/>
      <w:marRight w:val="0"/>
      <w:marTop w:val="0"/>
      <w:marBottom w:val="0"/>
      <w:divBdr>
        <w:top w:val="none" w:sz="0" w:space="0" w:color="auto"/>
        <w:left w:val="none" w:sz="0" w:space="0" w:color="auto"/>
        <w:bottom w:val="none" w:sz="0" w:space="0" w:color="auto"/>
        <w:right w:val="none" w:sz="0" w:space="0" w:color="auto"/>
      </w:divBdr>
    </w:div>
    <w:div w:id="1462457930">
      <w:bodyDiv w:val="1"/>
      <w:marLeft w:val="0"/>
      <w:marRight w:val="0"/>
      <w:marTop w:val="0"/>
      <w:marBottom w:val="0"/>
      <w:divBdr>
        <w:top w:val="none" w:sz="0" w:space="0" w:color="auto"/>
        <w:left w:val="none" w:sz="0" w:space="0" w:color="auto"/>
        <w:bottom w:val="none" w:sz="0" w:space="0" w:color="auto"/>
        <w:right w:val="none" w:sz="0" w:space="0" w:color="auto"/>
      </w:divBdr>
    </w:div>
    <w:div w:id="1463041536">
      <w:bodyDiv w:val="1"/>
      <w:marLeft w:val="0"/>
      <w:marRight w:val="0"/>
      <w:marTop w:val="0"/>
      <w:marBottom w:val="0"/>
      <w:divBdr>
        <w:top w:val="none" w:sz="0" w:space="0" w:color="auto"/>
        <w:left w:val="none" w:sz="0" w:space="0" w:color="auto"/>
        <w:bottom w:val="none" w:sz="0" w:space="0" w:color="auto"/>
        <w:right w:val="none" w:sz="0" w:space="0" w:color="auto"/>
      </w:divBdr>
    </w:div>
    <w:div w:id="1463230546">
      <w:bodyDiv w:val="1"/>
      <w:marLeft w:val="0"/>
      <w:marRight w:val="0"/>
      <w:marTop w:val="0"/>
      <w:marBottom w:val="0"/>
      <w:divBdr>
        <w:top w:val="none" w:sz="0" w:space="0" w:color="auto"/>
        <w:left w:val="none" w:sz="0" w:space="0" w:color="auto"/>
        <w:bottom w:val="none" w:sz="0" w:space="0" w:color="auto"/>
        <w:right w:val="none" w:sz="0" w:space="0" w:color="auto"/>
      </w:divBdr>
    </w:div>
    <w:div w:id="1463570103">
      <w:bodyDiv w:val="1"/>
      <w:marLeft w:val="0"/>
      <w:marRight w:val="0"/>
      <w:marTop w:val="0"/>
      <w:marBottom w:val="0"/>
      <w:divBdr>
        <w:top w:val="none" w:sz="0" w:space="0" w:color="auto"/>
        <w:left w:val="none" w:sz="0" w:space="0" w:color="auto"/>
        <w:bottom w:val="none" w:sz="0" w:space="0" w:color="auto"/>
        <w:right w:val="none" w:sz="0" w:space="0" w:color="auto"/>
      </w:divBdr>
    </w:div>
    <w:div w:id="1464033361">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807625">
      <w:bodyDiv w:val="1"/>
      <w:marLeft w:val="0"/>
      <w:marRight w:val="0"/>
      <w:marTop w:val="0"/>
      <w:marBottom w:val="0"/>
      <w:divBdr>
        <w:top w:val="none" w:sz="0" w:space="0" w:color="auto"/>
        <w:left w:val="none" w:sz="0" w:space="0" w:color="auto"/>
        <w:bottom w:val="none" w:sz="0" w:space="0" w:color="auto"/>
        <w:right w:val="none" w:sz="0" w:space="0" w:color="auto"/>
      </w:divBdr>
    </w:div>
    <w:div w:id="1464885911">
      <w:bodyDiv w:val="1"/>
      <w:marLeft w:val="0"/>
      <w:marRight w:val="0"/>
      <w:marTop w:val="0"/>
      <w:marBottom w:val="0"/>
      <w:divBdr>
        <w:top w:val="none" w:sz="0" w:space="0" w:color="auto"/>
        <w:left w:val="none" w:sz="0" w:space="0" w:color="auto"/>
        <w:bottom w:val="none" w:sz="0" w:space="0" w:color="auto"/>
        <w:right w:val="none" w:sz="0" w:space="0" w:color="auto"/>
      </w:divBdr>
    </w:div>
    <w:div w:id="1465082005">
      <w:bodyDiv w:val="1"/>
      <w:marLeft w:val="0"/>
      <w:marRight w:val="0"/>
      <w:marTop w:val="0"/>
      <w:marBottom w:val="0"/>
      <w:divBdr>
        <w:top w:val="none" w:sz="0" w:space="0" w:color="auto"/>
        <w:left w:val="none" w:sz="0" w:space="0" w:color="auto"/>
        <w:bottom w:val="none" w:sz="0" w:space="0" w:color="auto"/>
        <w:right w:val="none" w:sz="0" w:space="0" w:color="auto"/>
      </w:divBdr>
    </w:div>
    <w:div w:id="1465587079">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266412">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7044049">
      <w:bodyDiv w:val="1"/>
      <w:marLeft w:val="0"/>
      <w:marRight w:val="0"/>
      <w:marTop w:val="0"/>
      <w:marBottom w:val="0"/>
      <w:divBdr>
        <w:top w:val="none" w:sz="0" w:space="0" w:color="auto"/>
        <w:left w:val="none" w:sz="0" w:space="0" w:color="auto"/>
        <w:bottom w:val="none" w:sz="0" w:space="0" w:color="auto"/>
        <w:right w:val="none" w:sz="0" w:space="0" w:color="auto"/>
      </w:divBdr>
    </w:div>
    <w:div w:id="1467359176">
      <w:bodyDiv w:val="1"/>
      <w:marLeft w:val="0"/>
      <w:marRight w:val="0"/>
      <w:marTop w:val="0"/>
      <w:marBottom w:val="0"/>
      <w:divBdr>
        <w:top w:val="none" w:sz="0" w:space="0" w:color="auto"/>
        <w:left w:val="none" w:sz="0" w:space="0" w:color="auto"/>
        <w:bottom w:val="none" w:sz="0" w:space="0" w:color="auto"/>
        <w:right w:val="none" w:sz="0" w:space="0" w:color="auto"/>
      </w:divBdr>
    </w:div>
    <w:div w:id="1467552185">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8090346">
      <w:bodyDiv w:val="1"/>
      <w:marLeft w:val="0"/>
      <w:marRight w:val="0"/>
      <w:marTop w:val="0"/>
      <w:marBottom w:val="0"/>
      <w:divBdr>
        <w:top w:val="none" w:sz="0" w:space="0" w:color="auto"/>
        <w:left w:val="none" w:sz="0" w:space="0" w:color="auto"/>
        <w:bottom w:val="none" w:sz="0" w:space="0" w:color="auto"/>
        <w:right w:val="none" w:sz="0" w:space="0" w:color="auto"/>
      </w:divBdr>
    </w:div>
    <w:div w:id="1468665459">
      <w:bodyDiv w:val="1"/>
      <w:marLeft w:val="0"/>
      <w:marRight w:val="0"/>
      <w:marTop w:val="0"/>
      <w:marBottom w:val="0"/>
      <w:divBdr>
        <w:top w:val="none" w:sz="0" w:space="0" w:color="auto"/>
        <w:left w:val="none" w:sz="0" w:space="0" w:color="auto"/>
        <w:bottom w:val="none" w:sz="0" w:space="0" w:color="auto"/>
        <w:right w:val="none" w:sz="0" w:space="0" w:color="auto"/>
      </w:divBdr>
    </w:div>
    <w:div w:id="1468739186">
      <w:bodyDiv w:val="1"/>
      <w:marLeft w:val="0"/>
      <w:marRight w:val="0"/>
      <w:marTop w:val="0"/>
      <w:marBottom w:val="0"/>
      <w:divBdr>
        <w:top w:val="none" w:sz="0" w:space="0" w:color="auto"/>
        <w:left w:val="none" w:sz="0" w:space="0" w:color="auto"/>
        <w:bottom w:val="none" w:sz="0" w:space="0" w:color="auto"/>
        <w:right w:val="none" w:sz="0" w:space="0" w:color="auto"/>
      </w:divBdr>
    </w:div>
    <w:div w:id="1469087385">
      <w:bodyDiv w:val="1"/>
      <w:marLeft w:val="0"/>
      <w:marRight w:val="0"/>
      <w:marTop w:val="0"/>
      <w:marBottom w:val="0"/>
      <w:divBdr>
        <w:top w:val="none" w:sz="0" w:space="0" w:color="auto"/>
        <w:left w:val="none" w:sz="0" w:space="0" w:color="auto"/>
        <w:bottom w:val="none" w:sz="0" w:space="0" w:color="auto"/>
        <w:right w:val="none" w:sz="0" w:space="0" w:color="auto"/>
      </w:divBdr>
    </w:div>
    <w:div w:id="1469399524">
      <w:bodyDiv w:val="1"/>
      <w:marLeft w:val="0"/>
      <w:marRight w:val="0"/>
      <w:marTop w:val="0"/>
      <w:marBottom w:val="0"/>
      <w:divBdr>
        <w:top w:val="none" w:sz="0" w:space="0" w:color="auto"/>
        <w:left w:val="none" w:sz="0" w:space="0" w:color="auto"/>
        <w:bottom w:val="none" w:sz="0" w:space="0" w:color="auto"/>
        <w:right w:val="none" w:sz="0" w:space="0" w:color="auto"/>
      </w:divBdr>
    </w:div>
    <w:div w:id="1469785475">
      <w:bodyDiv w:val="1"/>
      <w:marLeft w:val="0"/>
      <w:marRight w:val="0"/>
      <w:marTop w:val="0"/>
      <w:marBottom w:val="0"/>
      <w:divBdr>
        <w:top w:val="none" w:sz="0" w:space="0" w:color="auto"/>
        <w:left w:val="none" w:sz="0" w:space="0" w:color="auto"/>
        <w:bottom w:val="none" w:sz="0" w:space="0" w:color="auto"/>
        <w:right w:val="none" w:sz="0" w:space="0" w:color="auto"/>
      </w:divBdr>
    </w:div>
    <w:div w:id="1470786292">
      <w:bodyDiv w:val="1"/>
      <w:marLeft w:val="0"/>
      <w:marRight w:val="0"/>
      <w:marTop w:val="0"/>
      <w:marBottom w:val="0"/>
      <w:divBdr>
        <w:top w:val="none" w:sz="0" w:space="0" w:color="auto"/>
        <w:left w:val="none" w:sz="0" w:space="0" w:color="auto"/>
        <w:bottom w:val="none" w:sz="0" w:space="0" w:color="auto"/>
        <w:right w:val="none" w:sz="0" w:space="0" w:color="auto"/>
      </w:divBdr>
    </w:div>
    <w:div w:id="1472213367">
      <w:bodyDiv w:val="1"/>
      <w:marLeft w:val="0"/>
      <w:marRight w:val="0"/>
      <w:marTop w:val="0"/>
      <w:marBottom w:val="0"/>
      <w:divBdr>
        <w:top w:val="none" w:sz="0" w:space="0" w:color="auto"/>
        <w:left w:val="none" w:sz="0" w:space="0" w:color="auto"/>
        <w:bottom w:val="none" w:sz="0" w:space="0" w:color="auto"/>
        <w:right w:val="none" w:sz="0" w:space="0" w:color="auto"/>
      </w:divBdr>
    </w:div>
    <w:div w:id="1472402191">
      <w:bodyDiv w:val="1"/>
      <w:marLeft w:val="0"/>
      <w:marRight w:val="0"/>
      <w:marTop w:val="0"/>
      <w:marBottom w:val="0"/>
      <w:divBdr>
        <w:top w:val="none" w:sz="0" w:space="0" w:color="auto"/>
        <w:left w:val="none" w:sz="0" w:space="0" w:color="auto"/>
        <w:bottom w:val="none" w:sz="0" w:space="0" w:color="auto"/>
        <w:right w:val="none" w:sz="0" w:space="0" w:color="auto"/>
      </w:divBdr>
    </w:div>
    <w:div w:id="1472558620">
      <w:bodyDiv w:val="1"/>
      <w:marLeft w:val="0"/>
      <w:marRight w:val="0"/>
      <w:marTop w:val="0"/>
      <w:marBottom w:val="0"/>
      <w:divBdr>
        <w:top w:val="none" w:sz="0" w:space="0" w:color="auto"/>
        <w:left w:val="none" w:sz="0" w:space="0" w:color="auto"/>
        <w:bottom w:val="none" w:sz="0" w:space="0" w:color="auto"/>
        <w:right w:val="none" w:sz="0" w:space="0" w:color="auto"/>
      </w:divBdr>
    </w:div>
    <w:div w:id="1472746364">
      <w:bodyDiv w:val="1"/>
      <w:marLeft w:val="0"/>
      <w:marRight w:val="0"/>
      <w:marTop w:val="0"/>
      <w:marBottom w:val="0"/>
      <w:divBdr>
        <w:top w:val="none" w:sz="0" w:space="0" w:color="auto"/>
        <w:left w:val="none" w:sz="0" w:space="0" w:color="auto"/>
        <w:bottom w:val="none" w:sz="0" w:space="0" w:color="auto"/>
        <w:right w:val="none" w:sz="0" w:space="0" w:color="auto"/>
      </w:divBdr>
    </w:div>
    <w:div w:id="1473251103">
      <w:bodyDiv w:val="1"/>
      <w:marLeft w:val="0"/>
      <w:marRight w:val="0"/>
      <w:marTop w:val="0"/>
      <w:marBottom w:val="0"/>
      <w:divBdr>
        <w:top w:val="none" w:sz="0" w:space="0" w:color="auto"/>
        <w:left w:val="none" w:sz="0" w:space="0" w:color="auto"/>
        <w:bottom w:val="none" w:sz="0" w:space="0" w:color="auto"/>
        <w:right w:val="none" w:sz="0" w:space="0" w:color="auto"/>
      </w:divBdr>
    </w:div>
    <w:div w:id="1473406757">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718905">
      <w:bodyDiv w:val="1"/>
      <w:marLeft w:val="0"/>
      <w:marRight w:val="0"/>
      <w:marTop w:val="0"/>
      <w:marBottom w:val="0"/>
      <w:divBdr>
        <w:top w:val="none" w:sz="0" w:space="0" w:color="auto"/>
        <w:left w:val="none" w:sz="0" w:space="0" w:color="auto"/>
        <w:bottom w:val="none" w:sz="0" w:space="0" w:color="auto"/>
        <w:right w:val="none" w:sz="0" w:space="0" w:color="auto"/>
      </w:divBdr>
    </w:div>
    <w:div w:id="1475222364">
      <w:bodyDiv w:val="1"/>
      <w:marLeft w:val="0"/>
      <w:marRight w:val="0"/>
      <w:marTop w:val="0"/>
      <w:marBottom w:val="0"/>
      <w:divBdr>
        <w:top w:val="none" w:sz="0" w:space="0" w:color="auto"/>
        <w:left w:val="none" w:sz="0" w:space="0" w:color="auto"/>
        <w:bottom w:val="none" w:sz="0" w:space="0" w:color="auto"/>
        <w:right w:val="none" w:sz="0" w:space="0" w:color="auto"/>
      </w:divBdr>
    </w:div>
    <w:div w:id="1475293652">
      <w:bodyDiv w:val="1"/>
      <w:marLeft w:val="0"/>
      <w:marRight w:val="0"/>
      <w:marTop w:val="0"/>
      <w:marBottom w:val="0"/>
      <w:divBdr>
        <w:top w:val="none" w:sz="0" w:space="0" w:color="auto"/>
        <w:left w:val="none" w:sz="0" w:space="0" w:color="auto"/>
        <w:bottom w:val="none" w:sz="0" w:space="0" w:color="auto"/>
        <w:right w:val="none" w:sz="0" w:space="0" w:color="auto"/>
      </w:divBdr>
    </w:div>
    <w:div w:id="1475609412">
      <w:bodyDiv w:val="1"/>
      <w:marLeft w:val="0"/>
      <w:marRight w:val="0"/>
      <w:marTop w:val="0"/>
      <w:marBottom w:val="0"/>
      <w:divBdr>
        <w:top w:val="none" w:sz="0" w:space="0" w:color="auto"/>
        <w:left w:val="none" w:sz="0" w:space="0" w:color="auto"/>
        <w:bottom w:val="none" w:sz="0" w:space="0" w:color="auto"/>
        <w:right w:val="none" w:sz="0" w:space="0" w:color="auto"/>
      </w:divBdr>
    </w:div>
    <w:div w:id="1477574698">
      <w:bodyDiv w:val="1"/>
      <w:marLeft w:val="0"/>
      <w:marRight w:val="0"/>
      <w:marTop w:val="0"/>
      <w:marBottom w:val="0"/>
      <w:divBdr>
        <w:top w:val="none" w:sz="0" w:space="0" w:color="auto"/>
        <w:left w:val="none" w:sz="0" w:space="0" w:color="auto"/>
        <w:bottom w:val="none" w:sz="0" w:space="0" w:color="auto"/>
        <w:right w:val="none" w:sz="0" w:space="0" w:color="auto"/>
      </w:divBdr>
    </w:div>
    <w:div w:id="1477988968">
      <w:bodyDiv w:val="1"/>
      <w:marLeft w:val="0"/>
      <w:marRight w:val="0"/>
      <w:marTop w:val="0"/>
      <w:marBottom w:val="0"/>
      <w:divBdr>
        <w:top w:val="none" w:sz="0" w:space="0" w:color="auto"/>
        <w:left w:val="none" w:sz="0" w:space="0" w:color="auto"/>
        <w:bottom w:val="none" w:sz="0" w:space="0" w:color="auto"/>
        <w:right w:val="none" w:sz="0" w:space="0" w:color="auto"/>
      </w:divBdr>
    </w:div>
    <w:div w:id="1478065093">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497260">
      <w:bodyDiv w:val="1"/>
      <w:marLeft w:val="0"/>
      <w:marRight w:val="0"/>
      <w:marTop w:val="0"/>
      <w:marBottom w:val="0"/>
      <w:divBdr>
        <w:top w:val="none" w:sz="0" w:space="0" w:color="auto"/>
        <w:left w:val="none" w:sz="0" w:space="0" w:color="auto"/>
        <w:bottom w:val="none" w:sz="0" w:space="0" w:color="auto"/>
        <w:right w:val="none" w:sz="0" w:space="0" w:color="auto"/>
      </w:divBdr>
    </w:div>
    <w:div w:id="1479305263">
      <w:bodyDiv w:val="1"/>
      <w:marLeft w:val="0"/>
      <w:marRight w:val="0"/>
      <w:marTop w:val="0"/>
      <w:marBottom w:val="0"/>
      <w:divBdr>
        <w:top w:val="none" w:sz="0" w:space="0" w:color="auto"/>
        <w:left w:val="none" w:sz="0" w:space="0" w:color="auto"/>
        <w:bottom w:val="none" w:sz="0" w:space="0" w:color="auto"/>
        <w:right w:val="none" w:sz="0" w:space="0" w:color="auto"/>
      </w:divBdr>
    </w:div>
    <w:div w:id="1479414880">
      <w:bodyDiv w:val="1"/>
      <w:marLeft w:val="0"/>
      <w:marRight w:val="0"/>
      <w:marTop w:val="0"/>
      <w:marBottom w:val="0"/>
      <w:divBdr>
        <w:top w:val="none" w:sz="0" w:space="0" w:color="auto"/>
        <w:left w:val="none" w:sz="0" w:space="0" w:color="auto"/>
        <w:bottom w:val="none" w:sz="0" w:space="0" w:color="auto"/>
        <w:right w:val="none" w:sz="0" w:space="0" w:color="auto"/>
      </w:divBdr>
    </w:div>
    <w:div w:id="1479687753">
      <w:bodyDiv w:val="1"/>
      <w:marLeft w:val="0"/>
      <w:marRight w:val="0"/>
      <w:marTop w:val="0"/>
      <w:marBottom w:val="0"/>
      <w:divBdr>
        <w:top w:val="none" w:sz="0" w:space="0" w:color="auto"/>
        <w:left w:val="none" w:sz="0" w:space="0" w:color="auto"/>
        <w:bottom w:val="none" w:sz="0" w:space="0" w:color="auto"/>
        <w:right w:val="none" w:sz="0" w:space="0" w:color="auto"/>
      </w:divBdr>
    </w:div>
    <w:div w:id="1479806933">
      <w:bodyDiv w:val="1"/>
      <w:marLeft w:val="0"/>
      <w:marRight w:val="0"/>
      <w:marTop w:val="0"/>
      <w:marBottom w:val="0"/>
      <w:divBdr>
        <w:top w:val="none" w:sz="0" w:space="0" w:color="auto"/>
        <w:left w:val="none" w:sz="0" w:space="0" w:color="auto"/>
        <w:bottom w:val="none" w:sz="0" w:space="0" w:color="auto"/>
        <w:right w:val="none" w:sz="0" w:space="0" w:color="auto"/>
      </w:divBdr>
    </w:div>
    <w:div w:id="1480145620">
      <w:bodyDiv w:val="1"/>
      <w:marLeft w:val="0"/>
      <w:marRight w:val="0"/>
      <w:marTop w:val="0"/>
      <w:marBottom w:val="0"/>
      <w:divBdr>
        <w:top w:val="none" w:sz="0" w:space="0" w:color="auto"/>
        <w:left w:val="none" w:sz="0" w:space="0" w:color="auto"/>
        <w:bottom w:val="none" w:sz="0" w:space="0" w:color="auto"/>
        <w:right w:val="none" w:sz="0" w:space="0" w:color="auto"/>
      </w:divBdr>
    </w:div>
    <w:div w:id="1480267944">
      <w:bodyDiv w:val="1"/>
      <w:marLeft w:val="0"/>
      <w:marRight w:val="0"/>
      <w:marTop w:val="0"/>
      <w:marBottom w:val="0"/>
      <w:divBdr>
        <w:top w:val="none" w:sz="0" w:space="0" w:color="auto"/>
        <w:left w:val="none" w:sz="0" w:space="0" w:color="auto"/>
        <w:bottom w:val="none" w:sz="0" w:space="0" w:color="auto"/>
        <w:right w:val="none" w:sz="0" w:space="0" w:color="auto"/>
      </w:divBdr>
    </w:div>
    <w:div w:id="1480613059">
      <w:bodyDiv w:val="1"/>
      <w:marLeft w:val="0"/>
      <w:marRight w:val="0"/>
      <w:marTop w:val="0"/>
      <w:marBottom w:val="0"/>
      <w:divBdr>
        <w:top w:val="none" w:sz="0" w:space="0" w:color="auto"/>
        <w:left w:val="none" w:sz="0" w:space="0" w:color="auto"/>
        <w:bottom w:val="none" w:sz="0" w:space="0" w:color="auto"/>
        <w:right w:val="none" w:sz="0" w:space="0" w:color="auto"/>
      </w:divBdr>
    </w:div>
    <w:div w:id="1480804650">
      <w:bodyDiv w:val="1"/>
      <w:marLeft w:val="0"/>
      <w:marRight w:val="0"/>
      <w:marTop w:val="0"/>
      <w:marBottom w:val="0"/>
      <w:divBdr>
        <w:top w:val="none" w:sz="0" w:space="0" w:color="auto"/>
        <w:left w:val="none" w:sz="0" w:space="0" w:color="auto"/>
        <w:bottom w:val="none" w:sz="0" w:space="0" w:color="auto"/>
        <w:right w:val="none" w:sz="0" w:space="0" w:color="auto"/>
      </w:divBdr>
    </w:div>
    <w:div w:id="1481650913">
      <w:bodyDiv w:val="1"/>
      <w:marLeft w:val="0"/>
      <w:marRight w:val="0"/>
      <w:marTop w:val="0"/>
      <w:marBottom w:val="0"/>
      <w:divBdr>
        <w:top w:val="none" w:sz="0" w:space="0" w:color="auto"/>
        <w:left w:val="none" w:sz="0" w:space="0" w:color="auto"/>
        <w:bottom w:val="none" w:sz="0" w:space="0" w:color="auto"/>
        <w:right w:val="none" w:sz="0" w:space="0" w:color="auto"/>
      </w:divBdr>
    </w:div>
    <w:div w:id="1481658148">
      <w:bodyDiv w:val="1"/>
      <w:marLeft w:val="0"/>
      <w:marRight w:val="0"/>
      <w:marTop w:val="0"/>
      <w:marBottom w:val="0"/>
      <w:divBdr>
        <w:top w:val="none" w:sz="0" w:space="0" w:color="auto"/>
        <w:left w:val="none" w:sz="0" w:space="0" w:color="auto"/>
        <w:bottom w:val="none" w:sz="0" w:space="0" w:color="auto"/>
        <w:right w:val="none" w:sz="0" w:space="0" w:color="auto"/>
      </w:divBdr>
    </w:div>
    <w:div w:id="1482044654">
      <w:bodyDiv w:val="1"/>
      <w:marLeft w:val="0"/>
      <w:marRight w:val="0"/>
      <w:marTop w:val="0"/>
      <w:marBottom w:val="0"/>
      <w:divBdr>
        <w:top w:val="none" w:sz="0" w:space="0" w:color="auto"/>
        <w:left w:val="none" w:sz="0" w:space="0" w:color="auto"/>
        <w:bottom w:val="none" w:sz="0" w:space="0" w:color="auto"/>
        <w:right w:val="none" w:sz="0" w:space="0" w:color="auto"/>
      </w:divBdr>
    </w:div>
    <w:div w:id="1482304960">
      <w:bodyDiv w:val="1"/>
      <w:marLeft w:val="0"/>
      <w:marRight w:val="0"/>
      <w:marTop w:val="0"/>
      <w:marBottom w:val="0"/>
      <w:divBdr>
        <w:top w:val="none" w:sz="0" w:space="0" w:color="auto"/>
        <w:left w:val="none" w:sz="0" w:space="0" w:color="auto"/>
        <w:bottom w:val="none" w:sz="0" w:space="0" w:color="auto"/>
        <w:right w:val="none" w:sz="0" w:space="0" w:color="auto"/>
      </w:divBdr>
    </w:div>
    <w:div w:id="1482312083">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3809564">
      <w:bodyDiv w:val="1"/>
      <w:marLeft w:val="0"/>
      <w:marRight w:val="0"/>
      <w:marTop w:val="0"/>
      <w:marBottom w:val="0"/>
      <w:divBdr>
        <w:top w:val="none" w:sz="0" w:space="0" w:color="auto"/>
        <w:left w:val="none" w:sz="0" w:space="0" w:color="auto"/>
        <w:bottom w:val="none" w:sz="0" w:space="0" w:color="auto"/>
        <w:right w:val="none" w:sz="0" w:space="0" w:color="auto"/>
      </w:divBdr>
    </w:div>
    <w:div w:id="1483887849">
      <w:bodyDiv w:val="1"/>
      <w:marLeft w:val="0"/>
      <w:marRight w:val="0"/>
      <w:marTop w:val="0"/>
      <w:marBottom w:val="0"/>
      <w:divBdr>
        <w:top w:val="none" w:sz="0" w:space="0" w:color="auto"/>
        <w:left w:val="none" w:sz="0" w:space="0" w:color="auto"/>
        <w:bottom w:val="none" w:sz="0" w:space="0" w:color="auto"/>
        <w:right w:val="none" w:sz="0" w:space="0" w:color="auto"/>
      </w:divBdr>
    </w:div>
    <w:div w:id="1484077383">
      <w:bodyDiv w:val="1"/>
      <w:marLeft w:val="0"/>
      <w:marRight w:val="0"/>
      <w:marTop w:val="0"/>
      <w:marBottom w:val="0"/>
      <w:divBdr>
        <w:top w:val="none" w:sz="0" w:space="0" w:color="auto"/>
        <w:left w:val="none" w:sz="0" w:space="0" w:color="auto"/>
        <w:bottom w:val="none" w:sz="0" w:space="0" w:color="auto"/>
        <w:right w:val="none" w:sz="0" w:space="0" w:color="auto"/>
      </w:divBdr>
    </w:div>
    <w:div w:id="1484128446">
      <w:bodyDiv w:val="1"/>
      <w:marLeft w:val="0"/>
      <w:marRight w:val="0"/>
      <w:marTop w:val="0"/>
      <w:marBottom w:val="0"/>
      <w:divBdr>
        <w:top w:val="none" w:sz="0" w:space="0" w:color="auto"/>
        <w:left w:val="none" w:sz="0" w:space="0" w:color="auto"/>
        <w:bottom w:val="none" w:sz="0" w:space="0" w:color="auto"/>
        <w:right w:val="none" w:sz="0" w:space="0" w:color="auto"/>
      </w:divBdr>
    </w:div>
    <w:div w:id="1484392131">
      <w:bodyDiv w:val="1"/>
      <w:marLeft w:val="0"/>
      <w:marRight w:val="0"/>
      <w:marTop w:val="0"/>
      <w:marBottom w:val="0"/>
      <w:divBdr>
        <w:top w:val="none" w:sz="0" w:space="0" w:color="auto"/>
        <w:left w:val="none" w:sz="0" w:space="0" w:color="auto"/>
        <w:bottom w:val="none" w:sz="0" w:space="0" w:color="auto"/>
        <w:right w:val="none" w:sz="0" w:space="0" w:color="auto"/>
      </w:divBdr>
    </w:div>
    <w:div w:id="1484808616">
      <w:bodyDiv w:val="1"/>
      <w:marLeft w:val="0"/>
      <w:marRight w:val="0"/>
      <w:marTop w:val="0"/>
      <w:marBottom w:val="0"/>
      <w:divBdr>
        <w:top w:val="none" w:sz="0" w:space="0" w:color="auto"/>
        <w:left w:val="none" w:sz="0" w:space="0" w:color="auto"/>
        <w:bottom w:val="none" w:sz="0" w:space="0" w:color="auto"/>
        <w:right w:val="none" w:sz="0" w:space="0" w:color="auto"/>
      </w:divBdr>
    </w:div>
    <w:div w:id="1484928164">
      <w:bodyDiv w:val="1"/>
      <w:marLeft w:val="0"/>
      <w:marRight w:val="0"/>
      <w:marTop w:val="0"/>
      <w:marBottom w:val="0"/>
      <w:divBdr>
        <w:top w:val="none" w:sz="0" w:space="0" w:color="auto"/>
        <w:left w:val="none" w:sz="0" w:space="0" w:color="auto"/>
        <w:bottom w:val="none" w:sz="0" w:space="0" w:color="auto"/>
        <w:right w:val="none" w:sz="0" w:space="0" w:color="auto"/>
      </w:divBdr>
    </w:div>
    <w:div w:id="1484929254">
      <w:bodyDiv w:val="1"/>
      <w:marLeft w:val="0"/>
      <w:marRight w:val="0"/>
      <w:marTop w:val="0"/>
      <w:marBottom w:val="0"/>
      <w:divBdr>
        <w:top w:val="none" w:sz="0" w:space="0" w:color="auto"/>
        <w:left w:val="none" w:sz="0" w:space="0" w:color="auto"/>
        <w:bottom w:val="none" w:sz="0" w:space="0" w:color="auto"/>
        <w:right w:val="none" w:sz="0" w:space="0" w:color="auto"/>
      </w:divBdr>
    </w:div>
    <w:div w:id="1485390899">
      <w:bodyDiv w:val="1"/>
      <w:marLeft w:val="0"/>
      <w:marRight w:val="0"/>
      <w:marTop w:val="0"/>
      <w:marBottom w:val="0"/>
      <w:divBdr>
        <w:top w:val="none" w:sz="0" w:space="0" w:color="auto"/>
        <w:left w:val="none" w:sz="0" w:space="0" w:color="auto"/>
        <w:bottom w:val="none" w:sz="0" w:space="0" w:color="auto"/>
        <w:right w:val="none" w:sz="0" w:space="0" w:color="auto"/>
      </w:divBdr>
    </w:div>
    <w:div w:id="1485513788">
      <w:bodyDiv w:val="1"/>
      <w:marLeft w:val="0"/>
      <w:marRight w:val="0"/>
      <w:marTop w:val="0"/>
      <w:marBottom w:val="0"/>
      <w:divBdr>
        <w:top w:val="none" w:sz="0" w:space="0" w:color="auto"/>
        <w:left w:val="none" w:sz="0" w:space="0" w:color="auto"/>
        <w:bottom w:val="none" w:sz="0" w:space="0" w:color="auto"/>
        <w:right w:val="none" w:sz="0" w:space="0" w:color="auto"/>
      </w:divBdr>
    </w:div>
    <w:div w:id="1486702312">
      <w:bodyDiv w:val="1"/>
      <w:marLeft w:val="0"/>
      <w:marRight w:val="0"/>
      <w:marTop w:val="0"/>
      <w:marBottom w:val="0"/>
      <w:divBdr>
        <w:top w:val="none" w:sz="0" w:space="0" w:color="auto"/>
        <w:left w:val="none" w:sz="0" w:space="0" w:color="auto"/>
        <w:bottom w:val="none" w:sz="0" w:space="0" w:color="auto"/>
        <w:right w:val="none" w:sz="0" w:space="0" w:color="auto"/>
      </w:divBdr>
    </w:div>
    <w:div w:id="1487280989">
      <w:bodyDiv w:val="1"/>
      <w:marLeft w:val="0"/>
      <w:marRight w:val="0"/>
      <w:marTop w:val="0"/>
      <w:marBottom w:val="0"/>
      <w:divBdr>
        <w:top w:val="none" w:sz="0" w:space="0" w:color="auto"/>
        <w:left w:val="none" w:sz="0" w:space="0" w:color="auto"/>
        <w:bottom w:val="none" w:sz="0" w:space="0" w:color="auto"/>
        <w:right w:val="none" w:sz="0" w:space="0" w:color="auto"/>
      </w:divBdr>
    </w:div>
    <w:div w:id="1487359423">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817791">
      <w:bodyDiv w:val="1"/>
      <w:marLeft w:val="0"/>
      <w:marRight w:val="0"/>
      <w:marTop w:val="0"/>
      <w:marBottom w:val="0"/>
      <w:divBdr>
        <w:top w:val="none" w:sz="0" w:space="0" w:color="auto"/>
        <w:left w:val="none" w:sz="0" w:space="0" w:color="auto"/>
        <w:bottom w:val="none" w:sz="0" w:space="0" w:color="auto"/>
        <w:right w:val="none" w:sz="0" w:space="0" w:color="auto"/>
      </w:divBdr>
    </w:div>
    <w:div w:id="1489665417">
      <w:bodyDiv w:val="1"/>
      <w:marLeft w:val="0"/>
      <w:marRight w:val="0"/>
      <w:marTop w:val="0"/>
      <w:marBottom w:val="0"/>
      <w:divBdr>
        <w:top w:val="none" w:sz="0" w:space="0" w:color="auto"/>
        <w:left w:val="none" w:sz="0" w:space="0" w:color="auto"/>
        <w:bottom w:val="none" w:sz="0" w:space="0" w:color="auto"/>
        <w:right w:val="none" w:sz="0" w:space="0" w:color="auto"/>
      </w:divBdr>
    </w:div>
    <w:div w:id="1489832872">
      <w:bodyDiv w:val="1"/>
      <w:marLeft w:val="0"/>
      <w:marRight w:val="0"/>
      <w:marTop w:val="0"/>
      <w:marBottom w:val="0"/>
      <w:divBdr>
        <w:top w:val="none" w:sz="0" w:space="0" w:color="auto"/>
        <w:left w:val="none" w:sz="0" w:space="0" w:color="auto"/>
        <w:bottom w:val="none" w:sz="0" w:space="0" w:color="auto"/>
        <w:right w:val="none" w:sz="0" w:space="0" w:color="auto"/>
      </w:divBdr>
    </w:div>
    <w:div w:id="1490945732">
      <w:bodyDiv w:val="1"/>
      <w:marLeft w:val="0"/>
      <w:marRight w:val="0"/>
      <w:marTop w:val="0"/>
      <w:marBottom w:val="0"/>
      <w:divBdr>
        <w:top w:val="none" w:sz="0" w:space="0" w:color="auto"/>
        <w:left w:val="none" w:sz="0" w:space="0" w:color="auto"/>
        <w:bottom w:val="none" w:sz="0" w:space="0" w:color="auto"/>
        <w:right w:val="none" w:sz="0" w:space="0" w:color="auto"/>
      </w:divBdr>
    </w:div>
    <w:div w:id="1491749993">
      <w:bodyDiv w:val="1"/>
      <w:marLeft w:val="0"/>
      <w:marRight w:val="0"/>
      <w:marTop w:val="0"/>
      <w:marBottom w:val="0"/>
      <w:divBdr>
        <w:top w:val="none" w:sz="0" w:space="0" w:color="auto"/>
        <w:left w:val="none" w:sz="0" w:space="0" w:color="auto"/>
        <w:bottom w:val="none" w:sz="0" w:space="0" w:color="auto"/>
        <w:right w:val="none" w:sz="0" w:space="0" w:color="auto"/>
      </w:divBdr>
    </w:div>
    <w:div w:id="1492334780">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866952">
      <w:bodyDiv w:val="1"/>
      <w:marLeft w:val="0"/>
      <w:marRight w:val="0"/>
      <w:marTop w:val="0"/>
      <w:marBottom w:val="0"/>
      <w:divBdr>
        <w:top w:val="none" w:sz="0" w:space="0" w:color="auto"/>
        <w:left w:val="none" w:sz="0" w:space="0" w:color="auto"/>
        <w:bottom w:val="none" w:sz="0" w:space="0" w:color="auto"/>
        <w:right w:val="none" w:sz="0" w:space="0" w:color="auto"/>
      </w:divBdr>
    </w:div>
    <w:div w:id="1494182795">
      <w:bodyDiv w:val="1"/>
      <w:marLeft w:val="0"/>
      <w:marRight w:val="0"/>
      <w:marTop w:val="0"/>
      <w:marBottom w:val="0"/>
      <w:divBdr>
        <w:top w:val="none" w:sz="0" w:space="0" w:color="auto"/>
        <w:left w:val="none" w:sz="0" w:space="0" w:color="auto"/>
        <w:bottom w:val="none" w:sz="0" w:space="0" w:color="auto"/>
        <w:right w:val="none" w:sz="0" w:space="0" w:color="auto"/>
      </w:divBdr>
    </w:div>
    <w:div w:id="1494834136">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299795">
      <w:bodyDiv w:val="1"/>
      <w:marLeft w:val="0"/>
      <w:marRight w:val="0"/>
      <w:marTop w:val="0"/>
      <w:marBottom w:val="0"/>
      <w:divBdr>
        <w:top w:val="none" w:sz="0" w:space="0" w:color="auto"/>
        <w:left w:val="none" w:sz="0" w:space="0" w:color="auto"/>
        <w:bottom w:val="none" w:sz="0" w:space="0" w:color="auto"/>
        <w:right w:val="none" w:sz="0" w:space="0" w:color="auto"/>
      </w:divBdr>
    </w:div>
    <w:div w:id="1495533719">
      <w:bodyDiv w:val="1"/>
      <w:marLeft w:val="0"/>
      <w:marRight w:val="0"/>
      <w:marTop w:val="0"/>
      <w:marBottom w:val="0"/>
      <w:divBdr>
        <w:top w:val="none" w:sz="0" w:space="0" w:color="auto"/>
        <w:left w:val="none" w:sz="0" w:space="0" w:color="auto"/>
        <w:bottom w:val="none" w:sz="0" w:space="0" w:color="auto"/>
        <w:right w:val="none" w:sz="0" w:space="0" w:color="auto"/>
      </w:divBdr>
    </w:div>
    <w:div w:id="1497111733">
      <w:bodyDiv w:val="1"/>
      <w:marLeft w:val="0"/>
      <w:marRight w:val="0"/>
      <w:marTop w:val="0"/>
      <w:marBottom w:val="0"/>
      <w:divBdr>
        <w:top w:val="none" w:sz="0" w:space="0" w:color="auto"/>
        <w:left w:val="none" w:sz="0" w:space="0" w:color="auto"/>
        <w:bottom w:val="none" w:sz="0" w:space="0" w:color="auto"/>
        <w:right w:val="none" w:sz="0" w:space="0" w:color="auto"/>
      </w:divBdr>
    </w:div>
    <w:div w:id="1497569825">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843173">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115335">
      <w:bodyDiv w:val="1"/>
      <w:marLeft w:val="0"/>
      <w:marRight w:val="0"/>
      <w:marTop w:val="0"/>
      <w:marBottom w:val="0"/>
      <w:divBdr>
        <w:top w:val="none" w:sz="0" w:space="0" w:color="auto"/>
        <w:left w:val="none" w:sz="0" w:space="0" w:color="auto"/>
        <w:bottom w:val="none" w:sz="0" w:space="0" w:color="auto"/>
        <w:right w:val="none" w:sz="0" w:space="0" w:color="auto"/>
      </w:divBdr>
    </w:div>
    <w:div w:id="1499729959">
      <w:bodyDiv w:val="1"/>
      <w:marLeft w:val="0"/>
      <w:marRight w:val="0"/>
      <w:marTop w:val="0"/>
      <w:marBottom w:val="0"/>
      <w:divBdr>
        <w:top w:val="none" w:sz="0" w:space="0" w:color="auto"/>
        <w:left w:val="none" w:sz="0" w:space="0" w:color="auto"/>
        <w:bottom w:val="none" w:sz="0" w:space="0" w:color="auto"/>
        <w:right w:val="none" w:sz="0" w:space="0" w:color="auto"/>
      </w:divBdr>
    </w:div>
    <w:div w:id="1499880531">
      <w:bodyDiv w:val="1"/>
      <w:marLeft w:val="0"/>
      <w:marRight w:val="0"/>
      <w:marTop w:val="0"/>
      <w:marBottom w:val="0"/>
      <w:divBdr>
        <w:top w:val="none" w:sz="0" w:space="0" w:color="auto"/>
        <w:left w:val="none" w:sz="0" w:space="0" w:color="auto"/>
        <w:bottom w:val="none" w:sz="0" w:space="0" w:color="auto"/>
        <w:right w:val="none" w:sz="0" w:space="0" w:color="auto"/>
      </w:divBdr>
    </w:div>
    <w:div w:id="1500191928">
      <w:bodyDiv w:val="1"/>
      <w:marLeft w:val="0"/>
      <w:marRight w:val="0"/>
      <w:marTop w:val="0"/>
      <w:marBottom w:val="0"/>
      <w:divBdr>
        <w:top w:val="none" w:sz="0" w:space="0" w:color="auto"/>
        <w:left w:val="none" w:sz="0" w:space="0" w:color="auto"/>
        <w:bottom w:val="none" w:sz="0" w:space="0" w:color="auto"/>
        <w:right w:val="none" w:sz="0" w:space="0" w:color="auto"/>
      </w:divBdr>
    </w:div>
    <w:div w:id="1500585858">
      <w:bodyDiv w:val="1"/>
      <w:marLeft w:val="0"/>
      <w:marRight w:val="0"/>
      <w:marTop w:val="0"/>
      <w:marBottom w:val="0"/>
      <w:divBdr>
        <w:top w:val="none" w:sz="0" w:space="0" w:color="auto"/>
        <w:left w:val="none" w:sz="0" w:space="0" w:color="auto"/>
        <w:bottom w:val="none" w:sz="0" w:space="0" w:color="auto"/>
        <w:right w:val="none" w:sz="0" w:space="0" w:color="auto"/>
      </w:divBdr>
    </w:div>
    <w:div w:id="1500660527">
      <w:bodyDiv w:val="1"/>
      <w:marLeft w:val="0"/>
      <w:marRight w:val="0"/>
      <w:marTop w:val="0"/>
      <w:marBottom w:val="0"/>
      <w:divBdr>
        <w:top w:val="none" w:sz="0" w:space="0" w:color="auto"/>
        <w:left w:val="none" w:sz="0" w:space="0" w:color="auto"/>
        <w:bottom w:val="none" w:sz="0" w:space="0" w:color="auto"/>
        <w:right w:val="none" w:sz="0" w:space="0" w:color="auto"/>
      </w:divBdr>
    </w:div>
    <w:div w:id="1500806629">
      <w:bodyDiv w:val="1"/>
      <w:marLeft w:val="0"/>
      <w:marRight w:val="0"/>
      <w:marTop w:val="0"/>
      <w:marBottom w:val="0"/>
      <w:divBdr>
        <w:top w:val="none" w:sz="0" w:space="0" w:color="auto"/>
        <w:left w:val="none" w:sz="0" w:space="0" w:color="auto"/>
        <w:bottom w:val="none" w:sz="0" w:space="0" w:color="auto"/>
        <w:right w:val="none" w:sz="0" w:space="0" w:color="auto"/>
      </w:divBdr>
    </w:div>
    <w:div w:id="1501045556">
      <w:bodyDiv w:val="1"/>
      <w:marLeft w:val="0"/>
      <w:marRight w:val="0"/>
      <w:marTop w:val="0"/>
      <w:marBottom w:val="0"/>
      <w:divBdr>
        <w:top w:val="none" w:sz="0" w:space="0" w:color="auto"/>
        <w:left w:val="none" w:sz="0" w:space="0" w:color="auto"/>
        <w:bottom w:val="none" w:sz="0" w:space="0" w:color="auto"/>
        <w:right w:val="none" w:sz="0" w:space="0" w:color="auto"/>
      </w:divBdr>
    </w:div>
    <w:div w:id="1501193777">
      <w:bodyDiv w:val="1"/>
      <w:marLeft w:val="0"/>
      <w:marRight w:val="0"/>
      <w:marTop w:val="0"/>
      <w:marBottom w:val="0"/>
      <w:divBdr>
        <w:top w:val="none" w:sz="0" w:space="0" w:color="auto"/>
        <w:left w:val="none" w:sz="0" w:space="0" w:color="auto"/>
        <w:bottom w:val="none" w:sz="0" w:space="0" w:color="auto"/>
        <w:right w:val="none" w:sz="0" w:space="0" w:color="auto"/>
      </w:divBdr>
    </w:div>
    <w:div w:id="1501313106">
      <w:bodyDiv w:val="1"/>
      <w:marLeft w:val="0"/>
      <w:marRight w:val="0"/>
      <w:marTop w:val="0"/>
      <w:marBottom w:val="0"/>
      <w:divBdr>
        <w:top w:val="none" w:sz="0" w:space="0" w:color="auto"/>
        <w:left w:val="none" w:sz="0" w:space="0" w:color="auto"/>
        <w:bottom w:val="none" w:sz="0" w:space="0" w:color="auto"/>
        <w:right w:val="none" w:sz="0" w:space="0" w:color="auto"/>
      </w:divBdr>
    </w:div>
    <w:div w:id="1501971475">
      <w:bodyDiv w:val="1"/>
      <w:marLeft w:val="0"/>
      <w:marRight w:val="0"/>
      <w:marTop w:val="0"/>
      <w:marBottom w:val="0"/>
      <w:divBdr>
        <w:top w:val="none" w:sz="0" w:space="0" w:color="auto"/>
        <w:left w:val="none" w:sz="0" w:space="0" w:color="auto"/>
        <w:bottom w:val="none" w:sz="0" w:space="0" w:color="auto"/>
        <w:right w:val="none" w:sz="0" w:space="0" w:color="auto"/>
      </w:divBdr>
    </w:div>
    <w:div w:id="1502426676">
      <w:bodyDiv w:val="1"/>
      <w:marLeft w:val="0"/>
      <w:marRight w:val="0"/>
      <w:marTop w:val="0"/>
      <w:marBottom w:val="0"/>
      <w:divBdr>
        <w:top w:val="none" w:sz="0" w:space="0" w:color="auto"/>
        <w:left w:val="none" w:sz="0" w:space="0" w:color="auto"/>
        <w:bottom w:val="none" w:sz="0" w:space="0" w:color="auto"/>
        <w:right w:val="none" w:sz="0" w:space="0" w:color="auto"/>
      </w:divBdr>
    </w:div>
    <w:div w:id="1502507100">
      <w:bodyDiv w:val="1"/>
      <w:marLeft w:val="0"/>
      <w:marRight w:val="0"/>
      <w:marTop w:val="0"/>
      <w:marBottom w:val="0"/>
      <w:divBdr>
        <w:top w:val="none" w:sz="0" w:space="0" w:color="auto"/>
        <w:left w:val="none" w:sz="0" w:space="0" w:color="auto"/>
        <w:bottom w:val="none" w:sz="0" w:space="0" w:color="auto"/>
        <w:right w:val="none" w:sz="0" w:space="0" w:color="auto"/>
      </w:divBdr>
    </w:div>
    <w:div w:id="1502744751">
      <w:bodyDiv w:val="1"/>
      <w:marLeft w:val="0"/>
      <w:marRight w:val="0"/>
      <w:marTop w:val="0"/>
      <w:marBottom w:val="0"/>
      <w:divBdr>
        <w:top w:val="none" w:sz="0" w:space="0" w:color="auto"/>
        <w:left w:val="none" w:sz="0" w:space="0" w:color="auto"/>
        <w:bottom w:val="none" w:sz="0" w:space="0" w:color="auto"/>
        <w:right w:val="none" w:sz="0" w:space="0" w:color="auto"/>
      </w:divBdr>
    </w:div>
    <w:div w:id="1503010081">
      <w:bodyDiv w:val="1"/>
      <w:marLeft w:val="0"/>
      <w:marRight w:val="0"/>
      <w:marTop w:val="0"/>
      <w:marBottom w:val="0"/>
      <w:divBdr>
        <w:top w:val="none" w:sz="0" w:space="0" w:color="auto"/>
        <w:left w:val="none" w:sz="0" w:space="0" w:color="auto"/>
        <w:bottom w:val="none" w:sz="0" w:space="0" w:color="auto"/>
        <w:right w:val="none" w:sz="0" w:space="0" w:color="auto"/>
      </w:divBdr>
    </w:div>
    <w:div w:id="1505317725">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707140">
      <w:bodyDiv w:val="1"/>
      <w:marLeft w:val="0"/>
      <w:marRight w:val="0"/>
      <w:marTop w:val="0"/>
      <w:marBottom w:val="0"/>
      <w:divBdr>
        <w:top w:val="none" w:sz="0" w:space="0" w:color="auto"/>
        <w:left w:val="none" w:sz="0" w:space="0" w:color="auto"/>
        <w:bottom w:val="none" w:sz="0" w:space="0" w:color="auto"/>
        <w:right w:val="none" w:sz="0" w:space="0" w:color="auto"/>
      </w:divBdr>
    </w:div>
    <w:div w:id="1506046505">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16482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9059356">
      <w:bodyDiv w:val="1"/>
      <w:marLeft w:val="0"/>
      <w:marRight w:val="0"/>
      <w:marTop w:val="0"/>
      <w:marBottom w:val="0"/>
      <w:divBdr>
        <w:top w:val="none" w:sz="0" w:space="0" w:color="auto"/>
        <w:left w:val="none" w:sz="0" w:space="0" w:color="auto"/>
        <w:bottom w:val="none" w:sz="0" w:space="0" w:color="auto"/>
        <w:right w:val="none" w:sz="0" w:space="0" w:color="auto"/>
      </w:divBdr>
    </w:div>
    <w:div w:id="1509521213">
      <w:bodyDiv w:val="1"/>
      <w:marLeft w:val="0"/>
      <w:marRight w:val="0"/>
      <w:marTop w:val="0"/>
      <w:marBottom w:val="0"/>
      <w:divBdr>
        <w:top w:val="none" w:sz="0" w:space="0" w:color="auto"/>
        <w:left w:val="none" w:sz="0" w:space="0" w:color="auto"/>
        <w:bottom w:val="none" w:sz="0" w:space="0" w:color="auto"/>
        <w:right w:val="none" w:sz="0" w:space="0" w:color="auto"/>
      </w:divBdr>
    </w:div>
    <w:div w:id="1509712302">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756254">
      <w:bodyDiv w:val="1"/>
      <w:marLeft w:val="0"/>
      <w:marRight w:val="0"/>
      <w:marTop w:val="0"/>
      <w:marBottom w:val="0"/>
      <w:divBdr>
        <w:top w:val="none" w:sz="0" w:space="0" w:color="auto"/>
        <w:left w:val="none" w:sz="0" w:space="0" w:color="auto"/>
        <w:bottom w:val="none" w:sz="0" w:space="0" w:color="auto"/>
        <w:right w:val="none" w:sz="0" w:space="0" w:color="auto"/>
      </w:divBdr>
    </w:div>
    <w:div w:id="1511140679">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2524936">
      <w:bodyDiv w:val="1"/>
      <w:marLeft w:val="0"/>
      <w:marRight w:val="0"/>
      <w:marTop w:val="0"/>
      <w:marBottom w:val="0"/>
      <w:divBdr>
        <w:top w:val="none" w:sz="0" w:space="0" w:color="auto"/>
        <w:left w:val="none" w:sz="0" w:space="0" w:color="auto"/>
        <w:bottom w:val="none" w:sz="0" w:space="0" w:color="auto"/>
        <w:right w:val="none" w:sz="0" w:space="0" w:color="auto"/>
      </w:divBdr>
    </w:div>
    <w:div w:id="1513570065">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726961">
      <w:bodyDiv w:val="1"/>
      <w:marLeft w:val="0"/>
      <w:marRight w:val="0"/>
      <w:marTop w:val="0"/>
      <w:marBottom w:val="0"/>
      <w:divBdr>
        <w:top w:val="none" w:sz="0" w:space="0" w:color="auto"/>
        <w:left w:val="none" w:sz="0" w:space="0" w:color="auto"/>
        <w:bottom w:val="none" w:sz="0" w:space="0" w:color="auto"/>
        <w:right w:val="none" w:sz="0" w:space="0" w:color="auto"/>
      </w:divBdr>
    </w:div>
    <w:div w:id="1516455855">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497626">
      <w:bodyDiv w:val="1"/>
      <w:marLeft w:val="0"/>
      <w:marRight w:val="0"/>
      <w:marTop w:val="0"/>
      <w:marBottom w:val="0"/>
      <w:divBdr>
        <w:top w:val="none" w:sz="0" w:space="0" w:color="auto"/>
        <w:left w:val="none" w:sz="0" w:space="0" w:color="auto"/>
        <w:bottom w:val="none" w:sz="0" w:space="0" w:color="auto"/>
        <w:right w:val="none" w:sz="0" w:space="0" w:color="auto"/>
      </w:divBdr>
    </w:div>
    <w:div w:id="1517503251">
      <w:bodyDiv w:val="1"/>
      <w:marLeft w:val="0"/>
      <w:marRight w:val="0"/>
      <w:marTop w:val="0"/>
      <w:marBottom w:val="0"/>
      <w:divBdr>
        <w:top w:val="none" w:sz="0" w:space="0" w:color="auto"/>
        <w:left w:val="none" w:sz="0" w:space="0" w:color="auto"/>
        <w:bottom w:val="none" w:sz="0" w:space="0" w:color="auto"/>
        <w:right w:val="none" w:sz="0" w:space="0" w:color="auto"/>
      </w:divBdr>
    </w:div>
    <w:div w:id="1517646089">
      <w:bodyDiv w:val="1"/>
      <w:marLeft w:val="0"/>
      <w:marRight w:val="0"/>
      <w:marTop w:val="0"/>
      <w:marBottom w:val="0"/>
      <w:divBdr>
        <w:top w:val="none" w:sz="0" w:space="0" w:color="auto"/>
        <w:left w:val="none" w:sz="0" w:space="0" w:color="auto"/>
        <w:bottom w:val="none" w:sz="0" w:space="0" w:color="auto"/>
        <w:right w:val="none" w:sz="0" w:space="0" w:color="auto"/>
      </w:divBdr>
    </w:div>
    <w:div w:id="1517840043">
      <w:bodyDiv w:val="1"/>
      <w:marLeft w:val="0"/>
      <w:marRight w:val="0"/>
      <w:marTop w:val="0"/>
      <w:marBottom w:val="0"/>
      <w:divBdr>
        <w:top w:val="none" w:sz="0" w:space="0" w:color="auto"/>
        <w:left w:val="none" w:sz="0" w:space="0" w:color="auto"/>
        <w:bottom w:val="none" w:sz="0" w:space="0" w:color="auto"/>
        <w:right w:val="none" w:sz="0" w:space="0" w:color="auto"/>
      </w:divBdr>
    </w:div>
    <w:div w:id="1518540671">
      <w:bodyDiv w:val="1"/>
      <w:marLeft w:val="0"/>
      <w:marRight w:val="0"/>
      <w:marTop w:val="0"/>
      <w:marBottom w:val="0"/>
      <w:divBdr>
        <w:top w:val="none" w:sz="0" w:space="0" w:color="auto"/>
        <w:left w:val="none" w:sz="0" w:space="0" w:color="auto"/>
        <w:bottom w:val="none" w:sz="0" w:space="0" w:color="auto"/>
        <w:right w:val="none" w:sz="0" w:space="0" w:color="auto"/>
      </w:divBdr>
    </w:div>
    <w:div w:id="1518732510">
      <w:bodyDiv w:val="1"/>
      <w:marLeft w:val="0"/>
      <w:marRight w:val="0"/>
      <w:marTop w:val="0"/>
      <w:marBottom w:val="0"/>
      <w:divBdr>
        <w:top w:val="none" w:sz="0" w:space="0" w:color="auto"/>
        <w:left w:val="none" w:sz="0" w:space="0" w:color="auto"/>
        <w:bottom w:val="none" w:sz="0" w:space="0" w:color="auto"/>
        <w:right w:val="none" w:sz="0" w:space="0" w:color="auto"/>
      </w:divBdr>
    </w:div>
    <w:div w:id="1519202162">
      <w:bodyDiv w:val="1"/>
      <w:marLeft w:val="0"/>
      <w:marRight w:val="0"/>
      <w:marTop w:val="0"/>
      <w:marBottom w:val="0"/>
      <w:divBdr>
        <w:top w:val="none" w:sz="0" w:space="0" w:color="auto"/>
        <w:left w:val="none" w:sz="0" w:space="0" w:color="auto"/>
        <w:bottom w:val="none" w:sz="0" w:space="0" w:color="auto"/>
        <w:right w:val="none" w:sz="0" w:space="0" w:color="auto"/>
      </w:divBdr>
    </w:div>
    <w:div w:id="1519587020">
      <w:bodyDiv w:val="1"/>
      <w:marLeft w:val="0"/>
      <w:marRight w:val="0"/>
      <w:marTop w:val="0"/>
      <w:marBottom w:val="0"/>
      <w:divBdr>
        <w:top w:val="none" w:sz="0" w:space="0" w:color="auto"/>
        <w:left w:val="none" w:sz="0" w:space="0" w:color="auto"/>
        <w:bottom w:val="none" w:sz="0" w:space="0" w:color="auto"/>
        <w:right w:val="none" w:sz="0" w:space="0" w:color="auto"/>
      </w:divBdr>
    </w:div>
    <w:div w:id="1519614509">
      <w:bodyDiv w:val="1"/>
      <w:marLeft w:val="0"/>
      <w:marRight w:val="0"/>
      <w:marTop w:val="0"/>
      <w:marBottom w:val="0"/>
      <w:divBdr>
        <w:top w:val="none" w:sz="0" w:space="0" w:color="auto"/>
        <w:left w:val="none" w:sz="0" w:space="0" w:color="auto"/>
        <w:bottom w:val="none" w:sz="0" w:space="0" w:color="auto"/>
        <w:right w:val="none" w:sz="0" w:space="0" w:color="auto"/>
      </w:divBdr>
    </w:div>
    <w:div w:id="1519929560">
      <w:bodyDiv w:val="1"/>
      <w:marLeft w:val="0"/>
      <w:marRight w:val="0"/>
      <w:marTop w:val="0"/>
      <w:marBottom w:val="0"/>
      <w:divBdr>
        <w:top w:val="none" w:sz="0" w:space="0" w:color="auto"/>
        <w:left w:val="none" w:sz="0" w:space="0" w:color="auto"/>
        <w:bottom w:val="none" w:sz="0" w:space="0" w:color="auto"/>
        <w:right w:val="none" w:sz="0" w:space="0" w:color="auto"/>
      </w:divBdr>
    </w:div>
    <w:div w:id="1520005592">
      <w:bodyDiv w:val="1"/>
      <w:marLeft w:val="0"/>
      <w:marRight w:val="0"/>
      <w:marTop w:val="0"/>
      <w:marBottom w:val="0"/>
      <w:divBdr>
        <w:top w:val="none" w:sz="0" w:space="0" w:color="auto"/>
        <w:left w:val="none" w:sz="0" w:space="0" w:color="auto"/>
        <w:bottom w:val="none" w:sz="0" w:space="0" w:color="auto"/>
        <w:right w:val="none" w:sz="0" w:space="0" w:color="auto"/>
      </w:divBdr>
    </w:div>
    <w:div w:id="1520125095">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2427421">
      <w:bodyDiv w:val="1"/>
      <w:marLeft w:val="0"/>
      <w:marRight w:val="0"/>
      <w:marTop w:val="0"/>
      <w:marBottom w:val="0"/>
      <w:divBdr>
        <w:top w:val="none" w:sz="0" w:space="0" w:color="auto"/>
        <w:left w:val="none" w:sz="0" w:space="0" w:color="auto"/>
        <w:bottom w:val="none" w:sz="0" w:space="0" w:color="auto"/>
        <w:right w:val="none" w:sz="0" w:space="0" w:color="auto"/>
      </w:divBdr>
    </w:div>
    <w:div w:id="1522428408">
      <w:bodyDiv w:val="1"/>
      <w:marLeft w:val="0"/>
      <w:marRight w:val="0"/>
      <w:marTop w:val="0"/>
      <w:marBottom w:val="0"/>
      <w:divBdr>
        <w:top w:val="none" w:sz="0" w:space="0" w:color="auto"/>
        <w:left w:val="none" w:sz="0" w:space="0" w:color="auto"/>
        <w:bottom w:val="none" w:sz="0" w:space="0" w:color="auto"/>
        <w:right w:val="none" w:sz="0" w:space="0" w:color="auto"/>
      </w:divBdr>
    </w:div>
    <w:div w:id="1522476804">
      <w:bodyDiv w:val="1"/>
      <w:marLeft w:val="0"/>
      <w:marRight w:val="0"/>
      <w:marTop w:val="0"/>
      <w:marBottom w:val="0"/>
      <w:divBdr>
        <w:top w:val="none" w:sz="0" w:space="0" w:color="auto"/>
        <w:left w:val="none" w:sz="0" w:space="0" w:color="auto"/>
        <w:bottom w:val="none" w:sz="0" w:space="0" w:color="auto"/>
        <w:right w:val="none" w:sz="0" w:space="0" w:color="auto"/>
      </w:divBdr>
    </w:div>
    <w:div w:id="1522626944">
      <w:bodyDiv w:val="1"/>
      <w:marLeft w:val="0"/>
      <w:marRight w:val="0"/>
      <w:marTop w:val="0"/>
      <w:marBottom w:val="0"/>
      <w:divBdr>
        <w:top w:val="none" w:sz="0" w:space="0" w:color="auto"/>
        <w:left w:val="none" w:sz="0" w:space="0" w:color="auto"/>
        <w:bottom w:val="none" w:sz="0" w:space="0" w:color="auto"/>
        <w:right w:val="none" w:sz="0" w:space="0" w:color="auto"/>
      </w:divBdr>
    </w:div>
    <w:div w:id="1522862362">
      <w:bodyDiv w:val="1"/>
      <w:marLeft w:val="0"/>
      <w:marRight w:val="0"/>
      <w:marTop w:val="0"/>
      <w:marBottom w:val="0"/>
      <w:divBdr>
        <w:top w:val="none" w:sz="0" w:space="0" w:color="auto"/>
        <w:left w:val="none" w:sz="0" w:space="0" w:color="auto"/>
        <w:bottom w:val="none" w:sz="0" w:space="0" w:color="auto"/>
        <w:right w:val="none" w:sz="0" w:space="0" w:color="auto"/>
      </w:divBdr>
    </w:div>
    <w:div w:id="1523856991">
      <w:bodyDiv w:val="1"/>
      <w:marLeft w:val="0"/>
      <w:marRight w:val="0"/>
      <w:marTop w:val="0"/>
      <w:marBottom w:val="0"/>
      <w:divBdr>
        <w:top w:val="none" w:sz="0" w:space="0" w:color="auto"/>
        <w:left w:val="none" w:sz="0" w:space="0" w:color="auto"/>
        <w:bottom w:val="none" w:sz="0" w:space="0" w:color="auto"/>
        <w:right w:val="none" w:sz="0" w:space="0" w:color="auto"/>
      </w:divBdr>
    </w:div>
    <w:div w:id="1524436343">
      <w:bodyDiv w:val="1"/>
      <w:marLeft w:val="0"/>
      <w:marRight w:val="0"/>
      <w:marTop w:val="0"/>
      <w:marBottom w:val="0"/>
      <w:divBdr>
        <w:top w:val="none" w:sz="0" w:space="0" w:color="auto"/>
        <w:left w:val="none" w:sz="0" w:space="0" w:color="auto"/>
        <w:bottom w:val="none" w:sz="0" w:space="0" w:color="auto"/>
        <w:right w:val="none" w:sz="0" w:space="0" w:color="auto"/>
      </w:divBdr>
    </w:div>
    <w:div w:id="1524444296">
      <w:bodyDiv w:val="1"/>
      <w:marLeft w:val="0"/>
      <w:marRight w:val="0"/>
      <w:marTop w:val="0"/>
      <w:marBottom w:val="0"/>
      <w:divBdr>
        <w:top w:val="none" w:sz="0" w:space="0" w:color="auto"/>
        <w:left w:val="none" w:sz="0" w:space="0" w:color="auto"/>
        <w:bottom w:val="none" w:sz="0" w:space="0" w:color="auto"/>
        <w:right w:val="none" w:sz="0" w:space="0" w:color="auto"/>
      </w:divBdr>
    </w:div>
    <w:div w:id="1525166092">
      <w:bodyDiv w:val="1"/>
      <w:marLeft w:val="0"/>
      <w:marRight w:val="0"/>
      <w:marTop w:val="0"/>
      <w:marBottom w:val="0"/>
      <w:divBdr>
        <w:top w:val="none" w:sz="0" w:space="0" w:color="auto"/>
        <w:left w:val="none" w:sz="0" w:space="0" w:color="auto"/>
        <w:bottom w:val="none" w:sz="0" w:space="0" w:color="auto"/>
        <w:right w:val="none" w:sz="0" w:space="0" w:color="auto"/>
      </w:divBdr>
    </w:div>
    <w:div w:id="1525170392">
      <w:bodyDiv w:val="1"/>
      <w:marLeft w:val="0"/>
      <w:marRight w:val="0"/>
      <w:marTop w:val="0"/>
      <w:marBottom w:val="0"/>
      <w:divBdr>
        <w:top w:val="none" w:sz="0" w:space="0" w:color="auto"/>
        <w:left w:val="none" w:sz="0" w:space="0" w:color="auto"/>
        <w:bottom w:val="none" w:sz="0" w:space="0" w:color="auto"/>
        <w:right w:val="none" w:sz="0" w:space="0" w:color="auto"/>
      </w:divBdr>
    </w:div>
    <w:div w:id="1525509485">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13970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7864746">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635940">
      <w:bodyDiv w:val="1"/>
      <w:marLeft w:val="0"/>
      <w:marRight w:val="0"/>
      <w:marTop w:val="0"/>
      <w:marBottom w:val="0"/>
      <w:divBdr>
        <w:top w:val="none" w:sz="0" w:space="0" w:color="auto"/>
        <w:left w:val="none" w:sz="0" w:space="0" w:color="auto"/>
        <w:bottom w:val="none" w:sz="0" w:space="0" w:color="auto"/>
        <w:right w:val="none" w:sz="0" w:space="0" w:color="auto"/>
      </w:divBdr>
    </w:div>
    <w:div w:id="152922165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484757">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72329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3038030">
      <w:bodyDiv w:val="1"/>
      <w:marLeft w:val="0"/>
      <w:marRight w:val="0"/>
      <w:marTop w:val="0"/>
      <w:marBottom w:val="0"/>
      <w:divBdr>
        <w:top w:val="none" w:sz="0" w:space="0" w:color="auto"/>
        <w:left w:val="none" w:sz="0" w:space="0" w:color="auto"/>
        <w:bottom w:val="none" w:sz="0" w:space="0" w:color="auto"/>
        <w:right w:val="none" w:sz="0" w:space="0" w:color="auto"/>
      </w:divBdr>
    </w:div>
    <w:div w:id="1533690555">
      <w:bodyDiv w:val="1"/>
      <w:marLeft w:val="0"/>
      <w:marRight w:val="0"/>
      <w:marTop w:val="0"/>
      <w:marBottom w:val="0"/>
      <w:divBdr>
        <w:top w:val="none" w:sz="0" w:space="0" w:color="auto"/>
        <w:left w:val="none" w:sz="0" w:space="0" w:color="auto"/>
        <w:bottom w:val="none" w:sz="0" w:space="0" w:color="auto"/>
        <w:right w:val="none" w:sz="0" w:space="0" w:color="auto"/>
      </w:divBdr>
    </w:div>
    <w:div w:id="1533956768">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5075852">
      <w:bodyDiv w:val="1"/>
      <w:marLeft w:val="0"/>
      <w:marRight w:val="0"/>
      <w:marTop w:val="0"/>
      <w:marBottom w:val="0"/>
      <w:divBdr>
        <w:top w:val="none" w:sz="0" w:space="0" w:color="auto"/>
        <w:left w:val="none" w:sz="0" w:space="0" w:color="auto"/>
        <w:bottom w:val="none" w:sz="0" w:space="0" w:color="auto"/>
        <w:right w:val="none" w:sz="0" w:space="0" w:color="auto"/>
      </w:divBdr>
    </w:div>
    <w:div w:id="1535193676">
      <w:bodyDiv w:val="1"/>
      <w:marLeft w:val="0"/>
      <w:marRight w:val="0"/>
      <w:marTop w:val="0"/>
      <w:marBottom w:val="0"/>
      <w:divBdr>
        <w:top w:val="none" w:sz="0" w:space="0" w:color="auto"/>
        <w:left w:val="none" w:sz="0" w:space="0" w:color="auto"/>
        <w:bottom w:val="none" w:sz="0" w:space="0" w:color="auto"/>
        <w:right w:val="none" w:sz="0" w:space="0" w:color="auto"/>
      </w:divBdr>
    </w:div>
    <w:div w:id="1535195902">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7548037">
      <w:bodyDiv w:val="1"/>
      <w:marLeft w:val="0"/>
      <w:marRight w:val="0"/>
      <w:marTop w:val="0"/>
      <w:marBottom w:val="0"/>
      <w:divBdr>
        <w:top w:val="none" w:sz="0" w:space="0" w:color="auto"/>
        <w:left w:val="none" w:sz="0" w:space="0" w:color="auto"/>
        <w:bottom w:val="none" w:sz="0" w:space="0" w:color="auto"/>
        <w:right w:val="none" w:sz="0" w:space="0" w:color="auto"/>
      </w:divBdr>
    </w:div>
    <w:div w:id="1539121031">
      <w:bodyDiv w:val="1"/>
      <w:marLeft w:val="0"/>
      <w:marRight w:val="0"/>
      <w:marTop w:val="0"/>
      <w:marBottom w:val="0"/>
      <w:divBdr>
        <w:top w:val="none" w:sz="0" w:space="0" w:color="auto"/>
        <w:left w:val="none" w:sz="0" w:space="0" w:color="auto"/>
        <w:bottom w:val="none" w:sz="0" w:space="0" w:color="auto"/>
        <w:right w:val="none" w:sz="0" w:space="0" w:color="auto"/>
      </w:divBdr>
    </w:div>
    <w:div w:id="1539202673">
      <w:bodyDiv w:val="1"/>
      <w:marLeft w:val="0"/>
      <w:marRight w:val="0"/>
      <w:marTop w:val="0"/>
      <w:marBottom w:val="0"/>
      <w:divBdr>
        <w:top w:val="none" w:sz="0" w:space="0" w:color="auto"/>
        <w:left w:val="none" w:sz="0" w:space="0" w:color="auto"/>
        <w:bottom w:val="none" w:sz="0" w:space="0" w:color="auto"/>
        <w:right w:val="none" w:sz="0" w:space="0" w:color="auto"/>
      </w:divBdr>
    </w:div>
    <w:div w:id="1539852298">
      <w:bodyDiv w:val="1"/>
      <w:marLeft w:val="0"/>
      <w:marRight w:val="0"/>
      <w:marTop w:val="0"/>
      <w:marBottom w:val="0"/>
      <w:divBdr>
        <w:top w:val="none" w:sz="0" w:space="0" w:color="auto"/>
        <w:left w:val="none" w:sz="0" w:space="0" w:color="auto"/>
        <w:bottom w:val="none" w:sz="0" w:space="0" w:color="auto"/>
        <w:right w:val="none" w:sz="0" w:space="0" w:color="auto"/>
      </w:divBdr>
    </w:div>
    <w:div w:id="1540625613">
      <w:bodyDiv w:val="1"/>
      <w:marLeft w:val="0"/>
      <w:marRight w:val="0"/>
      <w:marTop w:val="0"/>
      <w:marBottom w:val="0"/>
      <w:divBdr>
        <w:top w:val="none" w:sz="0" w:space="0" w:color="auto"/>
        <w:left w:val="none" w:sz="0" w:space="0" w:color="auto"/>
        <w:bottom w:val="none" w:sz="0" w:space="0" w:color="auto"/>
        <w:right w:val="none" w:sz="0" w:space="0" w:color="auto"/>
      </w:divBdr>
    </w:div>
    <w:div w:id="1541280907">
      <w:bodyDiv w:val="1"/>
      <w:marLeft w:val="0"/>
      <w:marRight w:val="0"/>
      <w:marTop w:val="0"/>
      <w:marBottom w:val="0"/>
      <w:divBdr>
        <w:top w:val="none" w:sz="0" w:space="0" w:color="auto"/>
        <w:left w:val="none" w:sz="0" w:space="0" w:color="auto"/>
        <w:bottom w:val="none" w:sz="0" w:space="0" w:color="auto"/>
        <w:right w:val="none" w:sz="0" w:space="0" w:color="auto"/>
      </w:divBdr>
    </w:div>
    <w:div w:id="1541627912">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2130612">
      <w:bodyDiv w:val="1"/>
      <w:marLeft w:val="0"/>
      <w:marRight w:val="0"/>
      <w:marTop w:val="0"/>
      <w:marBottom w:val="0"/>
      <w:divBdr>
        <w:top w:val="none" w:sz="0" w:space="0" w:color="auto"/>
        <w:left w:val="none" w:sz="0" w:space="0" w:color="auto"/>
        <w:bottom w:val="none" w:sz="0" w:space="0" w:color="auto"/>
        <w:right w:val="none" w:sz="0" w:space="0" w:color="auto"/>
      </w:divBdr>
    </w:div>
    <w:div w:id="1542479738">
      <w:bodyDiv w:val="1"/>
      <w:marLeft w:val="0"/>
      <w:marRight w:val="0"/>
      <w:marTop w:val="0"/>
      <w:marBottom w:val="0"/>
      <w:divBdr>
        <w:top w:val="none" w:sz="0" w:space="0" w:color="auto"/>
        <w:left w:val="none" w:sz="0" w:space="0" w:color="auto"/>
        <w:bottom w:val="none" w:sz="0" w:space="0" w:color="auto"/>
        <w:right w:val="none" w:sz="0" w:space="0" w:color="auto"/>
      </w:divBdr>
    </w:div>
    <w:div w:id="1543251304">
      <w:bodyDiv w:val="1"/>
      <w:marLeft w:val="0"/>
      <w:marRight w:val="0"/>
      <w:marTop w:val="0"/>
      <w:marBottom w:val="0"/>
      <w:divBdr>
        <w:top w:val="none" w:sz="0" w:space="0" w:color="auto"/>
        <w:left w:val="none" w:sz="0" w:space="0" w:color="auto"/>
        <w:bottom w:val="none" w:sz="0" w:space="0" w:color="auto"/>
        <w:right w:val="none" w:sz="0" w:space="0" w:color="auto"/>
      </w:divBdr>
    </w:div>
    <w:div w:id="1544169675">
      <w:bodyDiv w:val="1"/>
      <w:marLeft w:val="0"/>
      <w:marRight w:val="0"/>
      <w:marTop w:val="0"/>
      <w:marBottom w:val="0"/>
      <w:divBdr>
        <w:top w:val="none" w:sz="0" w:space="0" w:color="auto"/>
        <w:left w:val="none" w:sz="0" w:space="0" w:color="auto"/>
        <w:bottom w:val="none" w:sz="0" w:space="0" w:color="auto"/>
        <w:right w:val="none" w:sz="0" w:space="0" w:color="auto"/>
      </w:divBdr>
    </w:div>
    <w:div w:id="1544243578">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360859">
      <w:bodyDiv w:val="1"/>
      <w:marLeft w:val="0"/>
      <w:marRight w:val="0"/>
      <w:marTop w:val="0"/>
      <w:marBottom w:val="0"/>
      <w:divBdr>
        <w:top w:val="none" w:sz="0" w:space="0" w:color="auto"/>
        <w:left w:val="none" w:sz="0" w:space="0" w:color="auto"/>
        <w:bottom w:val="none" w:sz="0" w:space="0" w:color="auto"/>
        <w:right w:val="none" w:sz="0" w:space="0" w:color="auto"/>
      </w:divBdr>
    </w:div>
    <w:div w:id="1545946088">
      <w:bodyDiv w:val="1"/>
      <w:marLeft w:val="0"/>
      <w:marRight w:val="0"/>
      <w:marTop w:val="0"/>
      <w:marBottom w:val="0"/>
      <w:divBdr>
        <w:top w:val="none" w:sz="0" w:space="0" w:color="auto"/>
        <w:left w:val="none" w:sz="0" w:space="0" w:color="auto"/>
        <w:bottom w:val="none" w:sz="0" w:space="0" w:color="auto"/>
        <w:right w:val="none" w:sz="0" w:space="0" w:color="auto"/>
      </w:divBdr>
    </w:div>
    <w:div w:id="1546139024">
      <w:bodyDiv w:val="1"/>
      <w:marLeft w:val="0"/>
      <w:marRight w:val="0"/>
      <w:marTop w:val="0"/>
      <w:marBottom w:val="0"/>
      <w:divBdr>
        <w:top w:val="none" w:sz="0" w:space="0" w:color="auto"/>
        <w:left w:val="none" w:sz="0" w:space="0" w:color="auto"/>
        <w:bottom w:val="none" w:sz="0" w:space="0" w:color="auto"/>
        <w:right w:val="none" w:sz="0" w:space="0" w:color="auto"/>
      </w:divBdr>
    </w:div>
    <w:div w:id="1546261178">
      <w:bodyDiv w:val="1"/>
      <w:marLeft w:val="0"/>
      <w:marRight w:val="0"/>
      <w:marTop w:val="0"/>
      <w:marBottom w:val="0"/>
      <w:divBdr>
        <w:top w:val="none" w:sz="0" w:space="0" w:color="auto"/>
        <w:left w:val="none" w:sz="0" w:space="0" w:color="auto"/>
        <w:bottom w:val="none" w:sz="0" w:space="0" w:color="auto"/>
        <w:right w:val="none" w:sz="0" w:space="0" w:color="auto"/>
      </w:divBdr>
    </w:div>
    <w:div w:id="1546982535">
      <w:bodyDiv w:val="1"/>
      <w:marLeft w:val="0"/>
      <w:marRight w:val="0"/>
      <w:marTop w:val="0"/>
      <w:marBottom w:val="0"/>
      <w:divBdr>
        <w:top w:val="none" w:sz="0" w:space="0" w:color="auto"/>
        <w:left w:val="none" w:sz="0" w:space="0" w:color="auto"/>
        <w:bottom w:val="none" w:sz="0" w:space="0" w:color="auto"/>
        <w:right w:val="none" w:sz="0" w:space="0" w:color="auto"/>
      </w:divBdr>
    </w:div>
    <w:div w:id="1548759633">
      <w:bodyDiv w:val="1"/>
      <w:marLeft w:val="0"/>
      <w:marRight w:val="0"/>
      <w:marTop w:val="0"/>
      <w:marBottom w:val="0"/>
      <w:divBdr>
        <w:top w:val="none" w:sz="0" w:space="0" w:color="auto"/>
        <w:left w:val="none" w:sz="0" w:space="0" w:color="auto"/>
        <w:bottom w:val="none" w:sz="0" w:space="0" w:color="auto"/>
        <w:right w:val="none" w:sz="0" w:space="0" w:color="auto"/>
      </w:divBdr>
    </w:div>
    <w:div w:id="1549105586">
      <w:bodyDiv w:val="1"/>
      <w:marLeft w:val="0"/>
      <w:marRight w:val="0"/>
      <w:marTop w:val="0"/>
      <w:marBottom w:val="0"/>
      <w:divBdr>
        <w:top w:val="none" w:sz="0" w:space="0" w:color="auto"/>
        <w:left w:val="none" w:sz="0" w:space="0" w:color="auto"/>
        <w:bottom w:val="none" w:sz="0" w:space="0" w:color="auto"/>
        <w:right w:val="none" w:sz="0" w:space="0" w:color="auto"/>
      </w:divBdr>
    </w:div>
    <w:div w:id="1549220750">
      <w:bodyDiv w:val="1"/>
      <w:marLeft w:val="0"/>
      <w:marRight w:val="0"/>
      <w:marTop w:val="0"/>
      <w:marBottom w:val="0"/>
      <w:divBdr>
        <w:top w:val="none" w:sz="0" w:space="0" w:color="auto"/>
        <w:left w:val="none" w:sz="0" w:space="0" w:color="auto"/>
        <w:bottom w:val="none" w:sz="0" w:space="0" w:color="auto"/>
        <w:right w:val="none" w:sz="0" w:space="0" w:color="auto"/>
      </w:divBdr>
    </w:div>
    <w:div w:id="1549294771">
      <w:bodyDiv w:val="1"/>
      <w:marLeft w:val="0"/>
      <w:marRight w:val="0"/>
      <w:marTop w:val="0"/>
      <w:marBottom w:val="0"/>
      <w:divBdr>
        <w:top w:val="none" w:sz="0" w:space="0" w:color="auto"/>
        <w:left w:val="none" w:sz="0" w:space="0" w:color="auto"/>
        <w:bottom w:val="none" w:sz="0" w:space="0" w:color="auto"/>
        <w:right w:val="none" w:sz="0" w:space="0" w:color="auto"/>
      </w:divBdr>
    </w:div>
    <w:div w:id="1549492837">
      <w:bodyDiv w:val="1"/>
      <w:marLeft w:val="0"/>
      <w:marRight w:val="0"/>
      <w:marTop w:val="0"/>
      <w:marBottom w:val="0"/>
      <w:divBdr>
        <w:top w:val="none" w:sz="0" w:space="0" w:color="auto"/>
        <w:left w:val="none" w:sz="0" w:space="0" w:color="auto"/>
        <w:bottom w:val="none" w:sz="0" w:space="0" w:color="auto"/>
        <w:right w:val="none" w:sz="0" w:space="0" w:color="auto"/>
      </w:divBdr>
    </w:div>
    <w:div w:id="1549878002">
      <w:bodyDiv w:val="1"/>
      <w:marLeft w:val="0"/>
      <w:marRight w:val="0"/>
      <w:marTop w:val="0"/>
      <w:marBottom w:val="0"/>
      <w:divBdr>
        <w:top w:val="none" w:sz="0" w:space="0" w:color="auto"/>
        <w:left w:val="none" w:sz="0" w:space="0" w:color="auto"/>
        <w:bottom w:val="none" w:sz="0" w:space="0" w:color="auto"/>
        <w:right w:val="none" w:sz="0" w:space="0" w:color="auto"/>
      </w:divBdr>
    </w:div>
    <w:div w:id="1551188205">
      <w:bodyDiv w:val="1"/>
      <w:marLeft w:val="0"/>
      <w:marRight w:val="0"/>
      <w:marTop w:val="0"/>
      <w:marBottom w:val="0"/>
      <w:divBdr>
        <w:top w:val="none" w:sz="0" w:space="0" w:color="auto"/>
        <w:left w:val="none" w:sz="0" w:space="0" w:color="auto"/>
        <w:bottom w:val="none" w:sz="0" w:space="0" w:color="auto"/>
        <w:right w:val="none" w:sz="0" w:space="0" w:color="auto"/>
      </w:divBdr>
    </w:div>
    <w:div w:id="1551384515">
      <w:bodyDiv w:val="1"/>
      <w:marLeft w:val="0"/>
      <w:marRight w:val="0"/>
      <w:marTop w:val="0"/>
      <w:marBottom w:val="0"/>
      <w:divBdr>
        <w:top w:val="none" w:sz="0" w:space="0" w:color="auto"/>
        <w:left w:val="none" w:sz="0" w:space="0" w:color="auto"/>
        <w:bottom w:val="none" w:sz="0" w:space="0" w:color="auto"/>
        <w:right w:val="none" w:sz="0" w:space="0" w:color="auto"/>
      </w:divBdr>
    </w:div>
    <w:div w:id="1551454360">
      <w:bodyDiv w:val="1"/>
      <w:marLeft w:val="0"/>
      <w:marRight w:val="0"/>
      <w:marTop w:val="0"/>
      <w:marBottom w:val="0"/>
      <w:divBdr>
        <w:top w:val="none" w:sz="0" w:space="0" w:color="auto"/>
        <w:left w:val="none" w:sz="0" w:space="0" w:color="auto"/>
        <w:bottom w:val="none" w:sz="0" w:space="0" w:color="auto"/>
        <w:right w:val="none" w:sz="0" w:space="0" w:color="auto"/>
      </w:divBdr>
    </w:div>
    <w:div w:id="1552156174">
      <w:bodyDiv w:val="1"/>
      <w:marLeft w:val="0"/>
      <w:marRight w:val="0"/>
      <w:marTop w:val="0"/>
      <w:marBottom w:val="0"/>
      <w:divBdr>
        <w:top w:val="none" w:sz="0" w:space="0" w:color="auto"/>
        <w:left w:val="none" w:sz="0" w:space="0" w:color="auto"/>
        <w:bottom w:val="none" w:sz="0" w:space="0" w:color="auto"/>
        <w:right w:val="none" w:sz="0" w:space="0" w:color="auto"/>
      </w:divBdr>
    </w:div>
    <w:div w:id="1552499059">
      <w:bodyDiv w:val="1"/>
      <w:marLeft w:val="0"/>
      <w:marRight w:val="0"/>
      <w:marTop w:val="0"/>
      <w:marBottom w:val="0"/>
      <w:divBdr>
        <w:top w:val="none" w:sz="0" w:space="0" w:color="auto"/>
        <w:left w:val="none" w:sz="0" w:space="0" w:color="auto"/>
        <w:bottom w:val="none" w:sz="0" w:space="0" w:color="auto"/>
        <w:right w:val="none" w:sz="0" w:space="0" w:color="auto"/>
      </w:divBdr>
    </w:div>
    <w:div w:id="1552618023">
      <w:bodyDiv w:val="1"/>
      <w:marLeft w:val="0"/>
      <w:marRight w:val="0"/>
      <w:marTop w:val="0"/>
      <w:marBottom w:val="0"/>
      <w:divBdr>
        <w:top w:val="none" w:sz="0" w:space="0" w:color="auto"/>
        <w:left w:val="none" w:sz="0" w:space="0" w:color="auto"/>
        <w:bottom w:val="none" w:sz="0" w:space="0" w:color="auto"/>
        <w:right w:val="none" w:sz="0" w:space="0" w:color="auto"/>
      </w:divBdr>
    </w:div>
    <w:div w:id="1552812521">
      <w:bodyDiv w:val="1"/>
      <w:marLeft w:val="0"/>
      <w:marRight w:val="0"/>
      <w:marTop w:val="0"/>
      <w:marBottom w:val="0"/>
      <w:divBdr>
        <w:top w:val="none" w:sz="0" w:space="0" w:color="auto"/>
        <w:left w:val="none" w:sz="0" w:space="0" w:color="auto"/>
        <w:bottom w:val="none" w:sz="0" w:space="0" w:color="auto"/>
        <w:right w:val="none" w:sz="0" w:space="0" w:color="auto"/>
      </w:divBdr>
    </w:div>
    <w:div w:id="1553077280">
      <w:bodyDiv w:val="1"/>
      <w:marLeft w:val="0"/>
      <w:marRight w:val="0"/>
      <w:marTop w:val="0"/>
      <w:marBottom w:val="0"/>
      <w:divBdr>
        <w:top w:val="none" w:sz="0" w:space="0" w:color="auto"/>
        <w:left w:val="none" w:sz="0" w:space="0" w:color="auto"/>
        <w:bottom w:val="none" w:sz="0" w:space="0" w:color="auto"/>
        <w:right w:val="none" w:sz="0" w:space="0" w:color="auto"/>
      </w:divBdr>
    </w:div>
    <w:div w:id="1555043562">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162634">
      <w:bodyDiv w:val="1"/>
      <w:marLeft w:val="0"/>
      <w:marRight w:val="0"/>
      <w:marTop w:val="0"/>
      <w:marBottom w:val="0"/>
      <w:divBdr>
        <w:top w:val="none" w:sz="0" w:space="0" w:color="auto"/>
        <w:left w:val="none" w:sz="0" w:space="0" w:color="auto"/>
        <w:bottom w:val="none" w:sz="0" w:space="0" w:color="auto"/>
        <w:right w:val="none" w:sz="0" w:space="0" w:color="auto"/>
      </w:divBdr>
    </w:div>
    <w:div w:id="1556619275">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7231531">
      <w:bodyDiv w:val="1"/>
      <w:marLeft w:val="0"/>
      <w:marRight w:val="0"/>
      <w:marTop w:val="0"/>
      <w:marBottom w:val="0"/>
      <w:divBdr>
        <w:top w:val="none" w:sz="0" w:space="0" w:color="auto"/>
        <w:left w:val="none" w:sz="0" w:space="0" w:color="auto"/>
        <w:bottom w:val="none" w:sz="0" w:space="0" w:color="auto"/>
        <w:right w:val="none" w:sz="0" w:space="0" w:color="auto"/>
      </w:divBdr>
    </w:div>
    <w:div w:id="1558082182">
      <w:bodyDiv w:val="1"/>
      <w:marLeft w:val="0"/>
      <w:marRight w:val="0"/>
      <w:marTop w:val="0"/>
      <w:marBottom w:val="0"/>
      <w:divBdr>
        <w:top w:val="none" w:sz="0" w:space="0" w:color="auto"/>
        <w:left w:val="none" w:sz="0" w:space="0" w:color="auto"/>
        <w:bottom w:val="none" w:sz="0" w:space="0" w:color="auto"/>
        <w:right w:val="none" w:sz="0" w:space="0" w:color="auto"/>
      </w:divBdr>
    </w:div>
    <w:div w:id="1559248716">
      <w:bodyDiv w:val="1"/>
      <w:marLeft w:val="0"/>
      <w:marRight w:val="0"/>
      <w:marTop w:val="0"/>
      <w:marBottom w:val="0"/>
      <w:divBdr>
        <w:top w:val="none" w:sz="0" w:space="0" w:color="auto"/>
        <w:left w:val="none" w:sz="0" w:space="0" w:color="auto"/>
        <w:bottom w:val="none" w:sz="0" w:space="0" w:color="auto"/>
        <w:right w:val="none" w:sz="0" w:space="0" w:color="auto"/>
      </w:divBdr>
    </w:div>
    <w:div w:id="1559320621">
      <w:bodyDiv w:val="1"/>
      <w:marLeft w:val="0"/>
      <w:marRight w:val="0"/>
      <w:marTop w:val="0"/>
      <w:marBottom w:val="0"/>
      <w:divBdr>
        <w:top w:val="none" w:sz="0" w:space="0" w:color="auto"/>
        <w:left w:val="none" w:sz="0" w:space="0" w:color="auto"/>
        <w:bottom w:val="none" w:sz="0" w:space="0" w:color="auto"/>
        <w:right w:val="none" w:sz="0" w:space="0" w:color="auto"/>
      </w:divBdr>
    </w:div>
    <w:div w:id="1560246053">
      <w:bodyDiv w:val="1"/>
      <w:marLeft w:val="0"/>
      <w:marRight w:val="0"/>
      <w:marTop w:val="0"/>
      <w:marBottom w:val="0"/>
      <w:divBdr>
        <w:top w:val="none" w:sz="0" w:space="0" w:color="auto"/>
        <w:left w:val="none" w:sz="0" w:space="0" w:color="auto"/>
        <w:bottom w:val="none" w:sz="0" w:space="0" w:color="auto"/>
        <w:right w:val="none" w:sz="0" w:space="0" w:color="auto"/>
      </w:divBdr>
    </w:div>
    <w:div w:id="1560288231">
      <w:bodyDiv w:val="1"/>
      <w:marLeft w:val="0"/>
      <w:marRight w:val="0"/>
      <w:marTop w:val="0"/>
      <w:marBottom w:val="0"/>
      <w:divBdr>
        <w:top w:val="none" w:sz="0" w:space="0" w:color="auto"/>
        <w:left w:val="none" w:sz="0" w:space="0" w:color="auto"/>
        <w:bottom w:val="none" w:sz="0" w:space="0" w:color="auto"/>
        <w:right w:val="none" w:sz="0" w:space="0" w:color="auto"/>
      </w:divBdr>
    </w:div>
    <w:div w:id="1560290861">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634498">
      <w:bodyDiv w:val="1"/>
      <w:marLeft w:val="0"/>
      <w:marRight w:val="0"/>
      <w:marTop w:val="0"/>
      <w:marBottom w:val="0"/>
      <w:divBdr>
        <w:top w:val="none" w:sz="0" w:space="0" w:color="auto"/>
        <w:left w:val="none" w:sz="0" w:space="0" w:color="auto"/>
        <w:bottom w:val="none" w:sz="0" w:space="0" w:color="auto"/>
        <w:right w:val="none" w:sz="0" w:space="0" w:color="auto"/>
      </w:divBdr>
    </w:div>
    <w:div w:id="1561019286">
      <w:bodyDiv w:val="1"/>
      <w:marLeft w:val="0"/>
      <w:marRight w:val="0"/>
      <w:marTop w:val="0"/>
      <w:marBottom w:val="0"/>
      <w:divBdr>
        <w:top w:val="none" w:sz="0" w:space="0" w:color="auto"/>
        <w:left w:val="none" w:sz="0" w:space="0" w:color="auto"/>
        <w:bottom w:val="none" w:sz="0" w:space="0" w:color="auto"/>
        <w:right w:val="none" w:sz="0" w:space="0" w:color="auto"/>
      </w:divBdr>
    </w:div>
    <w:div w:id="1561556865">
      <w:bodyDiv w:val="1"/>
      <w:marLeft w:val="0"/>
      <w:marRight w:val="0"/>
      <w:marTop w:val="0"/>
      <w:marBottom w:val="0"/>
      <w:divBdr>
        <w:top w:val="none" w:sz="0" w:space="0" w:color="auto"/>
        <w:left w:val="none" w:sz="0" w:space="0" w:color="auto"/>
        <w:bottom w:val="none" w:sz="0" w:space="0" w:color="auto"/>
        <w:right w:val="none" w:sz="0" w:space="0" w:color="auto"/>
      </w:divBdr>
    </w:div>
    <w:div w:id="1561943149">
      <w:bodyDiv w:val="1"/>
      <w:marLeft w:val="0"/>
      <w:marRight w:val="0"/>
      <w:marTop w:val="0"/>
      <w:marBottom w:val="0"/>
      <w:divBdr>
        <w:top w:val="none" w:sz="0" w:space="0" w:color="auto"/>
        <w:left w:val="none" w:sz="0" w:space="0" w:color="auto"/>
        <w:bottom w:val="none" w:sz="0" w:space="0" w:color="auto"/>
        <w:right w:val="none" w:sz="0" w:space="0" w:color="auto"/>
      </w:divBdr>
    </w:div>
    <w:div w:id="1562207226">
      <w:bodyDiv w:val="1"/>
      <w:marLeft w:val="0"/>
      <w:marRight w:val="0"/>
      <w:marTop w:val="0"/>
      <w:marBottom w:val="0"/>
      <w:divBdr>
        <w:top w:val="none" w:sz="0" w:space="0" w:color="auto"/>
        <w:left w:val="none" w:sz="0" w:space="0" w:color="auto"/>
        <w:bottom w:val="none" w:sz="0" w:space="0" w:color="auto"/>
        <w:right w:val="none" w:sz="0" w:space="0" w:color="auto"/>
      </w:divBdr>
    </w:div>
    <w:div w:id="1562911104">
      <w:bodyDiv w:val="1"/>
      <w:marLeft w:val="0"/>
      <w:marRight w:val="0"/>
      <w:marTop w:val="0"/>
      <w:marBottom w:val="0"/>
      <w:divBdr>
        <w:top w:val="none" w:sz="0" w:space="0" w:color="auto"/>
        <w:left w:val="none" w:sz="0" w:space="0" w:color="auto"/>
        <w:bottom w:val="none" w:sz="0" w:space="0" w:color="auto"/>
        <w:right w:val="none" w:sz="0" w:space="0" w:color="auto"/>
      </w:divBdr>
    </w:div>
    <w:div w:id="1563519921">
      <w:bodyDiv w:val="1"/>
      <w:marLeft w:val="0"/>
      <w:marRight w:val="0"/>
      <w:marTop w:val="0"/>
      <w:marBottom w:val="0"/>
      <w:divBdr>
        <w:top w:val="none" w:sz="0" w:space="0" w:color="auto"/>
        <w:left w:val="none" w:sz="0" w:space="0" w:color="auto"/>
        <w:bottom w:val="none" w:sz="0" w:space="0" w:color="auto"/>
        <w:right w:val="none" w:sz="0" w:space="0" w:color="auto"/>
      </w:divBdr>
    </w:div>
    <w:div w:id="1564371721">
      <w:bodyDiv w:val="1"/>
      <w:marLeft w:val="0"/>
      <w:marRight w:val="0"/>
      <w:marTop w:val="0"/>
      <w:marBottom w:val="0"/>
      <w:divBdr>
        <w:top w:val="none" w:sz="0" w:space="0" w:color="auto"/>
        <w:left w:val="none" w:sz="0" w:space="0" w:color="auto"/>
        <w:bottom w:val="none" w:sz="0" w:space="0" w:color="auto"/>
        <w:right w:val="none" w:sz="0" w:space="0" w:color="auto"/>
      </w:divBdr>
    </w:div>
    <w:div w:id="1564488827">
      <w:bodyDiv w:val="1"/>
      <w:marLeft w:val="0"/>
      <w:marRight w:val="0"/>
      <w:marTop w:val="0"/>
      <w:marBottom w:val="0"/>
      <w:divBdr>
        <w:top w:val="none" w:sz="0" w:space="0" w:color="auto"/>
        <w:left w:val="none" w:sz="0" w:space="0" w:color="auto"/>
        <w:bottom w:val="none" w:sz="0" w:space="0" w:color="auto"/>
        <w:right w:val="none" w:sz="0" w:space="0" w:color="auto"/>
      </w:divBdr>
    </w:div>
    <w:div w:id="1564561597">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4944746">
      <w:bodyDiv w:val="1"/>
      <w:marLeft w:val="0"/>
      <w:marRight w:val="0"/>
      <w:marTop w:val="0"/>
      <w:marBottom w:val="0"/>
      <w:divBdr>
        <w:top w:val="none" w:sz="0" w:space="0" w:color="auto"/>
        <w:left w:val="none" w:sz="0" w:space="0" w:color="auto"/>
        <w:bottom w:val="none" w:sz="0" w:space="0" w:color="auto"/>
        <w:right w:val="none" w:sz="0" w:space="0" w:color="auto"/>
      </w:divBdr>
    </w:div>
    <w:div w:id="1565068790">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259953">
      <w:bodyDiv w:val="1"/>
      <w:marLeft w:val="0"/>
      <w:marRight w:val="0"/>
      <w:marTop w:val="0"/>
      <w:marBottom w:val="0"/>
      <w:divBdr>
        <w:top w:val="none" w:sz="0" w:space="0" w:color="auto"/>
        <w:left w:val="none" w:sz="0" w:space="0" w:color="auto"/>
        <w:bottom w:val="none" w:sz="0" w:space="0" w:color="auto"/>
        <w:right w:val="none" w:sz="0" w:space="0" w:color="auto"/>
      </w:divBdr>
    </w:div>
    <w:div w:id="1566407490">
      <w:bodyDiv w:val="1"/>
      <w:marLeft w:val="0"/>
      <w:marRight w:val="0"/>
      <w:marTop w:val="0"/>
      <w:marBottom w:val="0"/>
      <w:divBdr>
        <w:top w:val="none" w:sz="0" w:space="0" w:color="auto"/>
        <w:left w:val="none" w:sz="0" w:space="0" w:color="auto"/>
        <w:bottom w:val="none" w:sz="0" w:space="0" w:color="auto"/>
        <w:right w:val="none" w:sz="0" w:space="0" w:color="auto"/>
      </w:divBdr>
    </w:div>
    <w:div w:id="1566450680">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913836">
      <w:bodyDiv w:val="1"/>
      <w:marLeft w:val="0"/>
      <w:marRight w:val="0"/>
      <w:marTop w:val="0"/>
      <w:marBottom w:val="0"/>
      <w:divBdr>
        <w:top w:val="none" w:sz="0" w:space="0" w:color="auto"/>
        <w:left w:val="none" w:sz="0" w:space="0" w:color="auto"/>
        <w:bottom w:val="none" w:sz="0" w:space="0" w:color="auto"/>
        <w:right w:val="none" w:sz="0" w:space="0" w:color="auto"/>
      </w:divBdr>
    </w:div>
    <w:div w:id="1567183627">
      <w:bodyDiv w:val="1"/>
      <w:marLeft w:val="0"/>
      <w:marRight w:val="0"/>
      <w:marTop w:val="0"/>
      <w:marBottom w:val="0"/>
      <w:divBdr>
        <w:top w:val="none" w:sz="0" w:space="0" w:color="auto"/>
        <w:left w:val="none" w:sz="0" w:space="0" w:color="auto"/>
        <w:bottom w:val="none" w:sz="0" w:space="0" w:color="auto"/>
        <w:right w:val="none" w:sz="0" w:space="0" w:color="auto"/>
      </w:divBdr>
    </w:div>
    <w:div w:id="1567298603">
      <w:bodyDiv w:val="1"/>
      <w:marLeft w:val="0"/>
      <w:marRight w:val="0"/>
      <w:marTop w:val="0"/>
      <w:marBottom w:val="0"/>
      <w:divBdr>
        <w:top w:val="none" w:sz="0" w:space="0" w:color="auto"/>
        <w:left w:val="none" w:sz="0" w:space="0" w:color="auto"/>
        <w:bottom w:val="none" w:sz="0" w:space="0" w:color="auto"/>
        <w:right w:val="none" w:sz="0" w:space="0" w:color="auto"/>
      </w:divBdr>
    </w:div>
    <w:div w:id="1567718712">
      <w:bodyDiv w:val="1"/>
      <w:marLeft w:val="0"/>
      <w:marRight w:val="0"/>
      <w:marTop w:val="0"/>
      <w:marBottom w:val="0"/>
      <w:divBdr>
        <w:top w:val="none" w:sz="0" w:space="0" w:color="auto"/>
        <w:left w:val="none" w:sz="0" w:space="0" w:color="auto"/>
        <w:bottom w:val="none" w:sz="0" w:space="0" w:color="auto"/>
        <w:right w:val="none" w:sz="0" w:space="0" w:color="auto"/>
      </w:divBdr>
    </w:div>
    <w:div w:id="1568033477">
      <w:bodyDiv w:val="1"/>
      <w:marLeft w:val="0"/>
      <w:marRight w:val="0"/>
      <w:marTop w:val="0"/>
      <w:marBottom w:val="0"/>
      <w:divBdr>
        <w:top w:val="none" w:sz="0" w:space="0" w:color="auto"/>
        <w:left w:val="none" w:sz="0" w:space="0" w:color="auto"/>
        <w:bottom w:val="none" w:sz="0" w:space="0" w:color="auto"/>
        <w:right w:val="none" w:sz="0" w:space="0" w:color="auto"/>
      </w:divBdr>
    </w:div>
    <w:div w:id="1568613734">
      <w:bodyDiv w:val="1"/>
      <w:marLeft w:val="0"/>
      <w:marRight w:val="0"/>
      <w:marTop w:val="0"/>
      <w:marBottom w:val="0"/>
      <w:divBdr>
        <w:top w:val="none" w:sz="0" w:space="0" w:color="auto"/>
        <w:left w:val="none" w:sz="0" w:space="0" w:color="auto"/>
        <w:bottom w:val="none" w:sz="0" w:space="0" w:color="auto"/>
        <w:right w:val="none" w:sz="0" w:space="0" w:color="auto"/>
      </w:divBdr>
    </w:div>
    <w:div w:id="1568808298">
      <w:bodyDiv w:val="1"/>
      <w:marLeft w:val="0"/>
      <w:marRight w:val="0"/>
      <w:marTop w:val="0"/>
      <w:marBottom w:val="0"/>
      <w:divBdr>
        <w:top w:val="none" w:sz="0" w:space="0" w:color="auto"/>
        <w:left w:val="none" w:sz="0" w:space="0" w:color="auto"/>
        <w:bottom w:val="none" w:sz="0" w:space="0" w:color="auto"/>
        <w:right w:val="none" w:sz="0" w:space="0" w:color="auto"/>
      </w:divBdr>
    </w:div>
    <w:div w:id="1570260831">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234535">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623015">
      <w:bodyDiv w:val="1"/>
      <w:marLeft w:val="0"/>
      <w:marRight w:val="0"/>
      <w:marTop w:val="0"/>
      <w:marBottom w:val="0"/>
      <w:divBdr>
        <w:top w:val="none" w:sz="0" w:space="0" w:color="auto"/>
        <w:left w:val="none" w:sz="0" w:space="0" w:color="auto"/>
        <w:bottom w:val="none" w:sz="0" w:space="0" w:color="auto"/>
        <w:right w:val="none" w:sz="0" w:space="0" w:color="auto"/>
      </w:divBdr>
    </w:div>
    <w:div w:id="1571692721">
      <w:bodyDiv w:val="1"/>
      <w:marLeft w:val="0"/>
      <w:marRight w:val="0"/>
      <w:marTop w:val="0"/>
      <w:marBottom w:val="0"/>
      <w:divBdr>
        <w:top w:val="none" w:sz="0" w:space="0" w:color="auto"/>
        <w:left w:val="none" w:sz="0" w:space="0" w:color="auto"/>
        <w:bottom w:val="none" w:sz="0" w:space="0" w:color="auto"/>
        <w:right w:val="none" w:sz="0" w:space="0" w:color="auto"/>
      </w:divBdr>
    </w:div>
    <w:div w:id="1571887668">
      <w:bodyDiv w:val="1"/>
      <w:marLeft w:val="0"/>
      <w:marRight w:val="0"/>
      <w:marTop w:val="0"/>
      <w:marBottom w:val="0"/>
      <w:divBdr>
        <w:top w:val="none" w:sz="0" w:space="0" w:color="auto"/>
        <w:left w:val="none" w:sz="0" w:space="0" w:color="auto"/>
        <w:bottom w:val="none" w:sz="0" w:space="0" w:color="auto"/>
        <w:right w:val="none" w:sz="0" w:space="0" w:color="auto"/>
      </w:divBdr>
    </w:div>
    <w:div w:id="1572814703">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275449">
      <w:bodyDiv w:val="1"/>
      <w:marLeft w:val="0"/>
      <w:marRight w:val="0"/>
      <w:marTop w:val="0"/>
      <w:marBottom w:val="0"/>
      <w:divBdr>
        <w:top w:val="none" w:sz="0" w:space="0" w:color="auto"/>
        <w:left w:val="none" w:sz="0" w:space="0" w:color="auto"/>
        <w:bottom w:val="none" w:sz="0" w:space="0" w:color="auto"/>
        <w:right w:val="none" w:sz="0" w:space="0" w:color="auto"/>
      </w:divBdr>
    </w:div>
    <w:div w:id="1573351610">
      <w:bodyDiv w:val="1"/>
      <w:marLeft w:val="0"/>
      <w:marRight w:val="0"/>
      <w:marTop w:val="0"/>
      <w:marBottom w:val="0"/>
      <w:divBdr>
        <w:top w:val="none" w:sz="0" w:space="0" w:color="auto"/>
        <w:left w:val="none" w:sz="0" w:space="0" w:color="auto"/>
        <w:bottom w:val="none" w:sz="0" w:space="0" w:color="auto"/>
        <w:right w:val="none" w:sz="0" w:space="0" w:color="auto"/>
      </w:divBdr>
    </w:div>
    <w:div w:id="1574001278">
      <w:bodyDiv w:val="1"/>
      <w:marLeft w:val="0"/>
      <w:marRight w:val="0"/>
      <w:marTop w:val="0"/>
      <w:marBottom w:val="0"/>
      <w:divBdr>
        <w:top w:val="none" w:sz="0" w:space="0" w:color="auto"/>
        <w:left w:val="none" w:sz="0" w:space="0" w:color="auto"/>
        <w:bottom w:val="none" w:sz="0" w:space="0" w:color="auto"/>
        <w:right w:val="none" w:sz="0" w:space="0" w:color="auto"/>
      </w:divBdr>
    </w:div>
    <w:div w:id="1574124383">
      <w:bodyDiv w:val="1"/>
      <w:marLeft w:val="0"/>
      <w:marRight w:val="0"/>
      <w:marTop w:val="0"/>
      <w:marBottom w:val="0"/>
      <w:divBdr>
        <w:top w:val="none" w:sz="0" w:space="0" w:color="auto"/>
        <w:left w:val="none" w:sz="0" w:space="0" w:color="auto"/>
        <w:bottom w:val="none" w:sz="0" w:space="0" w:color="auto"/>
        <w:right w:val="none" w:sz="0" w:space="0" w:color="auto"/>
      </w:divBdr>
    </w:div>
    <w:div w:id="1574311719">
      <w:bodyDiv w:val="1"/>
      <w:marLeft w:val="0"/>
      <w:marRight w:val="0"/>
      <w:marTop w:val="0"/>
      <w:marBottom w:val="0"/>
      <w:divBdr>
        <w:top w:val="none" w:sz="0" w:space="0" w:color="auto"/>
        <w:left w:val="none" w:sz="0" w:space="0" w:color="auto"/>
        <w:bottom w:val="none" w:sz="0" w:space="0" w:color="auto"/>
        <w:right w:val="none" w:sz="0" w:space="0" w:color="auto"/>
      </w:divBdr>
    </w:div>
    <w:div w:id="1575046360">
      <w:bodyDiv w:val="1"/>
      <w:marLeft w:val="0"/>
      <w:marRight w:val="0"/>
      <w:marTop w:val="0"/>
      <w:marBottom w:val="0"/>
      <w:divBdr>
        <w:top w:val="none" w:sz="0" w:space="0" w:color="auto"/>
        <w:left w:val="none" w:sz="0" w:space="0" w:color="auto"/>
        <w:bottom w:val="none" w:sz="0" w:space="0" w:color="auto"/>
        <w:right w:val="none" w:sz="0" w:space="0" w:color="auto"/>
      </w:divBdr>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6548229">
      <w:bodyDiv w:val="1"/>
      <w:marLeft w:val="0"/>
      <w:marRight w:val="0"/>
      <w:marTop w:val="0"/>
      <w:marBottom w:val="0"/>
      <w:divBdr>
        <w:top w:val="none" w:sz="0" w:space="0" w:color="auto"/>
        <w:left w:val="none" w:sz="0" w:space="0" w:color="auto"/>
        <w:bottom w:val="none" w:sz="0" w:space="0" w:color="auto"/>
        <w:right w:val="none" w:sz="0" w:space="0" w:color="auto"/>
      </w:divBdr>
    </w:div>
    <w:div w:id="1577278276">
      <w:bodyDiv w:val="1"/>
      <w:marLeft w:val="0"/>
      <w:marRight w:val="0"/>
      <w:marTop w:val="0"/>
      <w:marBottom w:val="0"/>
      <w:divBdr>
        <w:top w:val="none" w:sz="0" w:space="0" w:color="auto"/>
        <w:left w:val="none" w:sz="0" w:space="0" w:color="auto"/>
        <w:bottom w:val="none" w:sz="0" w:space="0" w:color="auto"/>
        <w:right w:val="none" w:sz="0" w:space="0" w:color="auto"/>
      </w:divBdr>
    </w:div>
    <w:div w:id="1577520875">
      <w:bodyDiv w:val="1"/>
      <w:marLeft w:val="0"/>
      <w:marRight w:val="0"/>
      <w:marTop w:val="0"/>
      <w:marBottom w:val="0"/>
      <w:divBdr>
        <w:top w:val="none" w:sz="0" w:space="0" w:color="auto"/>
        <w:left w:val="none" w:sz="0" w:space="0" w:color="auto"/>
        <w:bottom w:val="none" w:sz="0" w:space="0" w:color="auto"/>
        <w:right w:val="none" w:sz="0" w:space="0" w:color="auto"/>
      </w:divBdr>
    </w:div>
    <w:div w:id="1577939279">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173358">
      <w:bodyDiv w:val="1"/>
      <w:marLeft w:val="0"/>
      <w:marRight w:val="0"/>
      <w:marTop w:val="0"/>
      <w:marBottom w:val="0"/>
      <w:divBdr>
        <w:top w:val="none" w:sz="0" w:space="0" w:color="auto"/>
        <w:left w:val="none" w:sz="0" w:space="0" w:color="auto"/>
        <w:bottom w:val="none" w:sz="0" w:space="0" w:color="auto"/>
        <w:right w:val="none" w:sz="0" w:space="0" w:color="auto"/>
      </w:divBdr>
    </w:div>
    <w:div w:id="1578907076">
      <w:bodyDiv w:val="1"/>
      <w:marLeft w:val="0"/>
      <w:marRight w:val="0"/>
      <w:marTop w:val="0"/>
      <w:marBottom w:val="0"/>
      <w:divBdr>
        <w:top w:val="none" w:sz="0" w:space="0" w:color="auto"/>
        <w:left w:val="none" w:sz="0" w:space="0" w:color="auto"/>
        <w:bottom w:val="none" w:sz="0" w:space="0" w:color="auto"/>
        <w:right w:val="none" w:sz="0" w:space="0" w:color="auto"/>
      </w:divBdr>
    </w:div>
    <w:div w:id="1578978010">
      <w:bodyDiv w:val="1"/>
      <w:marLeft w:val="0"/>
      <w:marRight w:val="0"/>
      <w:marTop w:val="0"/>
      <w:marBottom w:val="0"/>
      <w:divBdr>
        <w:top w:val="none" w:sz="0" w:space="0" w:color="auto"/>
        <w:left w:val="none" w:sz="0" w:space="0" w:color="auto"/>
        <w:bottom w:val="none" w:sz="0" w:space="0" w:color="auto"/>
        <w:right w:val="none" w:sz="0" w:space="0" w:color="auto"/>
      </w:divBdr>
    </w:div>
    <w:div w:id="1580941521">
      <w:bodyDiv w:val="1"/>
      <w:marLeft w:val="0"/>
      <w:marRight w:val="0"/>
      <w:marTop w:val="0"/>
      <w:marBottom w:val="0"/>
      <w:divBdr>
        <w:top w:val="none" w:sz="0" w:space="0" w:color="auto"/>
        <w:left w:val="none" w:sz="0" w:space="0" w:color="auto"/>
        <w:bottom w:val="none" w:sz="0" w:space="0" w:color="auto"/>
        <w:right w:val="none" w:sz="0" w:space="0" w:color="auto"/>
      </w:divBdr>
    </w:div>
    <w:div w:id="1581867425">
      <w:bodyDiv w:val="1"/>
      <w:marLeft w:val="0"/>
      <w:marRight w:val="0"/>
      <w:marTop w:val="0"/>
      <w:marBottom w:val="0"/>
      <w:divBdr>
        <w:top w:val="none" w:sz="0" w:space="0" w:color="auto"/>
        <w:left w:val="none" w:sz="0" w:space="0" w:color="auto"/>
        <w:bottom w:val="none" w:sz="0" w:space="0" w:color="auto"/>
        <w:right w:val="none" w:sz="0" w:space="0" w:color="auto"/>
      </w:divBdr>
    </w:div>
    <w:div w:id="1581980617">
      <w:bodyDiv w:val="1"/>
      <w:marLeft w:val="0"/>
      <w:marRight w:val="0"/>
      <w:marTop w:val="0"/>
      <w:marBottom w:val="0"/>
      <w:divBdr>
        <w:top w:val="none" w:sz="0" w:space="0" w:color="auto"/>
        <w:left w:val="none" w:sz="0" w:space="0" w:color="auto"/>
        <w:bottom w:val="none" w:sz="0" w:space="0" w:color="auto"/>
        <w:right w:val="none" w:sz="0" w:space="0" w:color="auto"/>
      </w:divBdr>
    </w:div>
    <w:div w:id="1582106681">
      <w:bodyDiv w:val="1"/>
      <w:marLeft w:val="0"/>
      <w:marRight w:val="0"/>
      <w:marTop w:val="0"/>
      <w:marBottom w:val="0"/>
      <w:divBdr>
        <w:top w:val="none" w:sz="0" w:space="0" w:color="auto"/>
        <w:left w:val="none" w:sz="0" w:space="0" w:color="auto"/>
        <w:bottom w:val="none" w:sz="0" w:space="0" w:color="auto"/>
        <w:right w:val="none" w:sz="0" w:space="0" w:color="auto"/>
      </w:divBdr>
    </w:div>
    <w:div w:id="1582375518">
      <w:bodyDiv w:val="1"/>
      <w:marLeft w:val="0"/>
      <w:marRight w:val="0"/>
      <w:marTop w:val="0"/>
      <w:marBottom w:val="0"/>
      <w:divBdr>
        <w:top w:val="none" w:sz="0" w:space="0" w:color="auto"/>
        <w:left w:val="none" w:sz="0" w:space="0" w:color="auto"/>
        <w:bottom w:val="none" w:sz="0" w:space="0" w:color="auto"/>
        <w:right w:val="none" w:sz="0" w:space="0" w:color="auto"/>
      </w:divBdr>
    </w:div>
    <w:div w:id="1583486838">
      <w:bodyDiv w:val="1"/>
      <w:marLeft w:val="0"/>
      <w:marRight w:val="0"/>
      <w:marTop w:val="0"/>
      <w:marBottom w:val="0"/>
      <w:divBdr>
        <w:top w:val="none" w:sz="0" w:space="0" w:color="auto"/>
        <w:left w:val="none" w:sz="0" w:space="0" w:color="auto"/>
        <w:bottom w:val="none" w:sz="0" w:space="0" w:color="auto"/>
        <w:right w:val="none" w:sz="0" w:space="0" w:color="auto"/>
      </w:divBdr>
    </w:div>
    <w:div w:id="1583643891">
      <w:bodyDiv w:val="1"/>
      <w:marLeft w:val="0"/>
      <w:marRight w:val="0"/>
      <w:marTop w:val="0"/>
      <w:marBottom w:val="0"/>
      <w:divBdr>
        <w:top w:val="none" w:sz="0" w:space="0" w:color="auto"/>
        <w:left w:val="none" w:sz="0" w:space="0" w:color="auto"/>
        <w:bottom w:val="none" w:sz="0" w:space="0" w:color="auto"/>
        <w:right w:val="none" w:sz="0" w:space="0" w:color="auto"/>
      </w:divBdr>
    </w:div>
    <w:div w:id="1583876702">
      <w:bodyDiv w:val="1"/>
      <w:marLeft w:val="0"/>
      <w:marRight w:val="0"/>
      <w:marTop w:val="0"/>
      <w:marBottom w:val="0"/>
      <w:divBdr>
        <w:top w:val="none" w:sz="0" w:space="0" w:color="auto"/>
        <w:left w:val="none" w:sz="0" w:space="0" w:color="auto"/>
        <w:bottom w:val="none" w:sz="0" w:space="0" w:color="auto"/>
        <w:right w:val="none" w:sz="0" w:space="0" w:color="auto"/>
      </w:divBdr>
    </w:div>
    <w:div w:id="1584679057">
      <w:bodyDiv w:val="1"/>
      <w:marLeft w:val="0"/>
      <w:marRight w:val="0"/>
      <w:marTop w:val="0"/>
      <w:marBottom w:val="0"/>
      <w:divBdr>
        <w:top w:val="none" w:sz="0" w:space="0" w:color="auto"/>
        <w:left w:val="none" w:sz="0" w:space="0" w:color="auto"/>
        <w:bottom w:val="none" w:sz="0" w:space="0" w:color="auto"/>
        <w:right w:val="none" w:sz="0" w:space="0" w:color="auto"/>
      </w:divBdr>
    </w:div>
    <w:div w:id="1584726971">
      <w:bodyDiv w:val="1"/>
      <w:marLeft w:val="0"/>
      <w:marRight w:val="0"/>
      <w:marTop w:val="0"/>
      <w:marBottom w:val="0"/>
      <w:divBdr>
        <w:top w:val="none" w:sz="0" w:space="0" w:color="auto"/>
        <w:left w:val="none" w:sz="0" w:space="0" w:color="auto"/>
        <w:bottom w:val="none" w:sz="0" w:space="0" w:color="auto"/>
        <w:right w:val="none" w:sz="0" w:space="0" w:color="auto"/>
      </w:divBdr>
    </w:div>
    <w:div w:id="1584756948">
      <w:bodyDiv w:val="1"/>
      <w:marLeft w:val="0"/>
      <w:marRight w:val="0"/>
      <w:marTop w:val="0"/>
      <w:marBottom w:val="0"/>
      <w:divBdr>
        <w:top w:val="none" w:sz="0" w:space="0" w:color="auto"/>
        <w:left w:val="none" w:sz="0" w:space="0" w:color="auto"/>
        <w:bottom w:val="none" w:sz="0" w:space="0" w:color="auto"/>
        <w:right w:val="none" w:sz="0" w:space="0" w:color="auto"/>
      </w:divBdr>
    </w:div>
    <w:div w:id="1585644939">
      <w:bodyDiv w:val="1"/>
      <w:marLeft w:val="0"/>
      <w:marRight w:val="0"/>
      <w:marTop w:val="0"/>
      <w:marBottom w:val="0"/>
      <w:divBdr>
        <w:top w:val="none" w:sz="0" w:space="0" w:color="auto"/>
        <w:left w:val="none" w:sz="0" w:space="0" w:color="auto"/>
        <w:bottom w:val="none" w:sz="0" w:space="0" w:color="auto"/>
        <w:right w:val="none" w:sz="0" w:space="0" w:color="auto"/>
      </w:divBdr>
    </w:div>
    <w:div w:id="1585799428">
      <w:bodyDiv w:val="1"/>
      <w:marLeft w:val="0"/>
      <w:marRight w:val="0"/>
      <w:marTop w:val="0"/>
      <w:marBottom w:val="0"/>
      <w:divBdr>
        <w:top w:val="none" w:sz="0" w:space="0" w:color="auto"/>
        <w:left w:val="none" w:sz="0" w:space="0" w:color="auto"/>
        <w:bottom w:val="none" w:sz="0" w:space="0" w:color="auto"/>
        <w:right w:val="none" w:sz="0" w:space="0" w:color="auto"/>
      </w:divBdr>
    </w:div>
    <w:div w:id="1586651626">
      <w:bodyDiv w:val="1"/>
      <w:marLeft w:val="0"/>
      <w:marRight w:val="0"/>
      <w:marTop w:val="0"/>
      <w:marBottom w:val="0"/>
      <w:divBdr>
        <w:top w:val="none" w:sz="0" w:space="0" w:color="auto"/>
        <w:left w:val="none" w:sz="0" w:space="0" w:color="auto"/>
        <w:bottom w:val="none" w:sz="0" w:space="0" w:color="auto"/>
        <w:right w:val="none" w:sz="0" w:space="0" w:color="auto"/>
      </w:divBdr>
    </w:div>
    <w:div w:id="1586957147">
      <w:bodyDiv w:val="1"/>
      <w:marLeft w:val="0"/>
      <w:marRight w:val="0"/>
      <w:marTop w:val="0"/>
      <w:marBottom w:val="0"/>
      <w:divBdr>
        <w:top w:val="none" w:sz="0" w:space="0" w:color="auto"/>
        <w:left w:val="none" w:sz="0" w:space="0" w:color="auto"/>
        <w:bottom w:val="none" w:sz="0" w:space="0" w:color="auto"/>
        <w:right w:val="none" w:sz="0" w:space="0" w:color="auto"/>
      </w:divBdr>
    </w:div>
    <w:div w:id="1587955120">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230772">
      <w:bodyDiv w:val="1"/>
      <w:marLeft w:val="0"/>
      <w:marRight w:val="0"/>
      <w:marTop w:val="0"/>
      <w:marBottom w:val="0"/>
      <w:divBdr>
        <w:top w:val="none" w:sz="0" w:space="0" w:color="auto"/>
        <w:left w:val="none" w:sz="0" w:space="0" w:color="auto"/>
        <w:bottom w:val="none" w:sz="0" w:space="0" w:color="auto"/>
        <w:right w:val="none" w:sz="0" w:space="0" w:color="auto"/>
      </w:divBdr>
    </w:div>
    <w:div w:id="1588270429">
      <w:bodyDiv w:val="1"/>
      <w:marLeft w:val="0"/>
      <w:marRight w:val="0"/>
      <w:marTop w:val="0"/>
      <w:marBottom w:val="0"/>
      <w:divBdr>
        <w:top w:val="none" w:sz="0" w:space="0" w:color="auto"/>
        <w:left w:val="none" w:sz="0" w:space="0" w:color="auto"/>
        <w:bottom w:val="none" w:sz="0" w:space="0" w:color="auto"/>
        <w:right w:val="none" w:sz="0" w:space="0" w:color="auto"/>
      </w:divBdr>
    </w:div>
    <w:div w:id="1588727010">
      <w:bodyDiv w:val="1"/>
      <w:marLeft w:val="0"/>
      <w:marRight w:val="0"/>
      <w:marTop w:val="0"/>
      <w:marBottom w:val="0"/>
      <w:divBdr>
        <w:top w:val="none" w:sz="0" w:space="0" w:color="auto"/>
        <w:left w:val="none" w:sz="0" w:space="0" w:color="auto"/>
        <w:bottom w:val="none" w:sz="0" w:space="0" w:color="auto"/>
        <w:right w:val="none" w:sz="0" w:space="0" w:color="auto"/>
      </w:divBdr>
    </w:div>
    <w:div w:id="1589541377">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969900">
      <w:bodyDiv w:val="1"/>
      <w:marLeft w:val="0"/>
      <w:marRight w:val="0"/>
      <w:marTop w:val="0"/>
      <w:marBottom w:val="0"/>
      <w:divBdr>
        <w:top w:val="none" w:sz="0" w:space="0" w:color="auto"/>
        <w:left w:val="none" w:sz="0" w:space="0" w:color="auto"/>
        <w:bottom w:val="none" w:sz="0" w:space="0" w:color="auto"/>
        <w:right w:val="none" w:sz="0" w:space="0" w:color="auto"/>
      </w:divBdr>
    </w:div>
    <w:div w:id="1591155294">
      <w:bodyDiv w:val="1"/>
      <w:marLeft w:val="0"/>
      <w:marRight w:val="0"/>
      <w:marTop w:val="0"/>
      <w:marBottom w:val="0"/>
      <w:divBdr>
        <w:top w:val="none" w:sz="0" w:space="0" w:color="auto"/>
        <w:left w:val="none" w:sz="0" w:space="0" w:color="auto"/>
        <w:bottom w:val="none" w:sz="0" w:space="0" w:color="auto"/>
        <w:right w:val="none" w:sz="0" w:space="0" w:color="auto"/>
      </w:divBdr>
    </w:div>
    <w:div w:id="1591741025">
      <w:bodyDiv w:val="1"/>
      <w:marLeft w:val="0"/>
      <w:marRight w:val="0"/>
      <w:marTop w:val="0"/>
      <w:marBottom w:val="0"/>
      <w:divBdr>
        <w:top w:val="none" w:sz="0" w:space="0" w:color="auto"/>
        <w:left w:val="none" w:sz="0" w:space="0" w:color="auto"/>
        <w:bottom w:val="none" w:sz="0" w:space="0" w:color="auto"/>
        <w:right w:val="none" w:sz="0" w:space="0" w:color="auto"/>
      </w:divBdr>
    </w:div>
    <w:div w:id="1593270707">
      <w:bodyDiv w:val="1"/>
      <w:marLeft w:val="0"/>
      <w:marRight w:val="0"/>
      <w:marTop w:val="0"/>
      <w:marBottom w:val="0"/>
      <w:divBdr>
        <w:top w:val="none" w:sz="0" w:space="0" w:color="auto"/>
        <w:left w:val="none" w:sz="0" w:space="0" w:color="auto"/>
        <w:bottom w:val="none" w:sz="0" w:space="0" w:color="auto"/>
        <w:right w:val="none" w:sz="0" w:space="0" w:color="auto"/>
      </w:divBdr>
    </w:div>
    <w:div w:id="1596207887">
      <w:bodyDiv w:val="1"/>
      <w:marLeft w:val="0"/>
      <w:marRight w:val="0"/>
      <w:marTop w:val="0"/>
      <w:marBottom w:val="0"/>
      <w:divBdr>
        <w:top w:val="none" w:sz="0" w:space="0" w:color="auto"/>
        <w:left w:val="none" w:sz="0" w:space="0" w:color="auto"/>
        <w:bottom w:val="none" w:sz="0" w:space="0" w:color="auto"/>
        <w:right w:val="none" w:sz="0" w:space="0" w:color="auto"/>
      </w:divBdr>
    </w:div>
    <w:div w:id="1596673013">
      <w:bodyDiv w:val="1"/>
      <w:marLeft w:val="0"/>
      <w:marRight w:val="0"/>
      <w:marTop w:val="0"/>
      <w:marBottom w:val="0"/>
      <w:divBdr>
        <w:top w:val="none" w:sz="0" w:space="0" w:color="auto"/>
        <w:left w:val="none" w:sz="0" w:space="0" w:color="auto"/>
        <w:bottom w:val="none" w:sz="0" w:space="0" w:color="auto"/>
        <w:right w:val="none" w:sz="0" w:space="0" w:color="auto"/>
      </w:divBdr>
    </w:div>
    <w:div w:id="1596983526">
      <w:bodyDiv w:val="1"/>
      <w:marLeft w:val="0"/>
      <w:marRight w:val="0"/>
      <w:marTop w:val="0"/>
      <w:marBottom w:val="0"/>
      <w:divBdr>
        <w:top w:val="none" w:sz="0" w:space="0" w:color="auto"/>
        <w:left w:val="none" w:sz="0" w:space="0" w:color="auto"/>
        <w:bottom w:val="none" w:sz="0" w:space="0" w:color="auto"/>
        <w:right w:val="none" w:sz="0" w:space="0" w:color="auto"/>
      </w:divBdr>
    </w:div>
    <w:div w:id="1597204336">
      <w:bodyDiv w:val="1"/>
      <w:marLeft w:val="0"/>
      <w:marRight w:val="0"/>
      <w:marTop w:val="0"/>
      <w:marBottom w:val="0"/>
      <w:divBdr>
        <w:top w:val="none" w:sz="0" w:space="0" w:color="auto"/>
        <w:left w:val="none" w:sz="0" w:space="0" w:color="auto"/>
        <w:bottom w:val="none" w:sz="0" w:space="0" w:color="auto"/>
        <w:right w:val="none" w:sz="0" w:space="0" w:color="auto"/>
      </w:divBdr>
    </w:div>
    <w:div w:id="1597471041">
      <w:bodyDiv w:val="1"/>
      <w:marLeft w:val="0"/>
      <w:marRight w:val="0"/>
      <w:marTop w:val="0"/>
      <w:marBottom w:val="0"/>
      <w:divBdr>
        <w:top w:val="none" w:sz="0" w:space="0" w:color="auto"/>
        <w:left w:val="none" w:sz="0" w:space="0" w:color="auto"/>
        <w:bottom w:val="none" w:sz="0" w:space="0" w:color="auto"/>
        <w:right w:val="none" w:sz="0" w:space="0" w:color="auto"/>
      </w:divBdr>
    </w:div>
    <w:div w:id="1598174450">
      <w:bodyDiv w:val="1"/>
      <w:marLeft w:val="0"/>
      <w:marRight w:val="0"/>
      <w:marTop w:val="0"/>
      <w:marBottom w:val="0"/>
      <w:divBdr>
        <w:top w:val="none" w:sz="0" w:space="0" w:color="auto"/>
        <w:left w:val="none" w:sz="0" w:space="0" w:color="auto"/>
        <w:bottom w:val="none" w:sz="0" w:space="0" w:color="auto"/>
        <w:right w:val="none" w:sz="0" w:space="0" w:color="auto"/>
      </w:divBdr>
    </w:div>
    <w:div w:id="1598440983">
      <w:bodyDiv w:val="1"/>
      <w:marLeft w:val="0"/>
      <w:marRight w:val="0"/>
      <w:marTop w:val="0"/>
      <w:marBottom w:val="0"/>
      <w:divBdr>
        <w:top w:val="none" w:sz="0" w:space="0" w:color="auto"/>
        <w:left w:val="none" w:sz="0" w:space="0" w:color="auto"/>
        <w:bottom w:val="none" w:sz="0" w:space="0" w:color="auto"/>
        <w:right w:val="none" w:sz="0" w:space="0" w:color="auto"/>
      </w:divBdr>
    </w:div>
    <w:div w:id="1598975543">
      <w:bodyDiv w:val="1"/>
      <w:marLeft w:val="0"/>
      <w:marRight w:val="0"/>
      <w:marTop w:val="0"/>
      <w:marBottom w:val="0"/>
      <w:divBdr>
        <w:top w:val="none" w:sz="0" w:space="0" w:color="auto"/>
        <w:left w:val="none" w:sz="0" w:space="0" w:color="auto"/>
        <w:bottom w:val="none" w:sz="0" w:space="0" w:color="auto"/>
        <w:right w:val="none" w:sz="0" w:space="0" w:color="auto"/>
      </w:divBdr>
    </w:div>
    <w:div w:id="1599019139">
      <w:bodyDiv w:val="1"/>
      <w:marLeft w:val="0"/>
      <w:marRight w:val="0"/>
      <w:marTop w:val="0"/>
      <w:marBottom w:val="0"/>
      <w:divBdr>
        <w:top w:val="none" w:sz="0" w:space="0" w:color="auto"/>
        <w:left w:val="none" w:sz="0" w:space="0" w:color="auto"/>
        <w:bottom w:val="none" w:sz="0" w:space="0" w:color="auto"/>
        <w:right w:val="none" w:sz="0" w:space="0" w:color="auto"/>
      </w:divBdr>
    </w:div>
    <w:div w:id="1600137674">
      <w:bodyDiv w:val="1"/>
      <w:marLeft w:val="0"/>
      <w:marRight w:val="0"/>
      <w:marTop w:val="0"/>
      <w:marBottom w:val="0"/>
      <w:divBdr>
        <w:top w:val="none" w:sz="0" w:space="0" w:color="auto"/>
        <w:left w:val="none" w:sz="0" w:space="0" w:color="auto"/>
        <w:bottom w:val="none" w:sz="0" w:space="0" w:color="auto"/>
        <w:right w:val="none" w:sz="0" w:space="0" w:color="auto"/>
      </w:divBdr>
    </w:div>
    <w:div w:id="1600406785">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1183989">
      <w:bodyDiv w:val="1"/>
      <w:marLeft w:val="0"/>
      <w:marRight w:val="0"/>
      <w:marTop w:val="0"/>
      <w:marBottom w:val="0"/>
      <w:divBdr>
        <w:top w:val="none" w:sz="0" w:space="0" w:color="auto"/>
        <w:left w:val="none" w:sz="0" w:space="0" w:color="auto"/>
        <w:bottom w:val="none" w:sz="0" w:space="0" w:color="auto"/>
        <w:right w:val="none" w:sz="0" w:space="0" w:color="auto"/>
      </w:divBdr>
    </w:div>
    <w:div w:id="1601983956">
      <w:bodyDiv w:val="1"/>
      <w:marLeft w:val="0"/>
      <w:marRight w:val="0"/>
      <w:marTop w:val="0"/>
      <w:marBottom w:val="0"/>
      <w:divBdr>
        <w:top w:val="none" w:sz="0" w:space="0" w:color="auto"/>
        <w:left w:val="none" w:sz="0" w:space="0" w:color="auto"/>
        <w:bottom w:val="none" w:sz="0" w:space="0" w:color="auto"/>
        <w:right w:val="none" w:sz="0" w:space="0" w:color="auto"/>
      </w:divBdr>
    </w:div>
    <w:div w:id="1603143055">
      <w:bodyDiv w:val="1"/>
      <w:marLeft w:val="0"/>
      <w:marRight w:val="0"/>
      <w:marTop w:val="0"/>
      <w:marBottom w:val="0"/>
      <w:divBdr>
        <w:top w:val="none" w:sz="0" w:space="0" w:color="auto"/>
        <w:left w:val="none" w:sz="0" w:space="0" w:color="auto"/>
        <w:bottom w:val="none" w:sz="0" w:space="0" w:color="auto"/>
        <w:right w:val="none" w:sz="0" w:space="0" w:color="auto"/>
      </w:divBdr>
    </w:div>
    <w:div w:id="1603294770">
      <w:bodyDiv w:val="1"/>
      <w:marLeft w:val="0"/>
      <w:marRight w:val="0"/>
      <w:marTop w:val="0"/>
      <w:marBottom w:val="0"/>
      <w:divBdr>
        <w:top w:val="none" w:sz="0" w:space="0" w:color="auto"/>
        <w:left w:val="none" w:sz="0" w:space="0" w:color="auto"/>
        <w:bottom w:val="none" w:sz="0" w:space="0" w:color="auto"/>
        <w:right w:val="none" w:sz="0" w:space="0" w:color="auto"/>
      </w:divBdr>
    </w:div>
    <w:div w:id="1603413101">
      <w:bodyDiv w:val="1"/>
      <w:marLeft w:val="0"/>
      <w:marRight w:val="0"/>
      <w:marTop w:val="0"/>
      <w:marBottom w:val="0"/>
      <w:divBdr>
        <w:top w:val="none" w:sz="0" w:space="0" w:color="auto"/>
        <w:left w:val="none" w:sz="0" w:space="0" w:color="auto"/>
        <w:bottom w:val="none" w:sz="0" w:space="0" w:color="auto"/>
        <w:right w:val="none" w:sz="0" w:space="0" w:color="auto"/>
      </w:divBdr>
    </w:div>
    <w:div w:id="1603877410">
      <w:bodyDiv w:val="1"/>
      <w:marLeft w:val="0"/>
      <w:marRight w:val="0"/>
      <w:marTop w:val="0"/>
      <w:marBottom w:val="0"/>
      <w:divBdr>
        <w:top w:val="none" w:sz="0" w:space="0" w:color="auto"/>
        <w:left w:val="none" w:sz="0" w:space="0" w:color="auto"/>
        <w:bottom w:val="none" w:sz="0" w:space="0" w:color="auto"/>
        <w:right w:val="none" w:sz="0" w:space="0" w:color="auto"/>
      </w:divBdr>
    </w:div>
    <w:div w:id="1603880385">
      <w:bodyDiv w:val="1"/>
      <w:marLeft w:val="0"/>
      <w:marRight w:val="0"/>
      <w:marTop w:val="0"/>
      <w:marBottom w:val="0"/>
      <w:divBdr>
        <w:top w:val="none" w:sz="0" w:space="0" w:color="auto"/>
        <w:left w:val="none" w:sz="0" w:space="0" w:color="auto"/>
        <w:bottom w:val="none" w:sz="0" w:space="0" w:color="auto"/>
        <w:right w:val="none" w:sz="0" w:space="0" w:color="auto"/>
      </w:divBdr>
    </w:div>
    <w:div w:id="1604143721">
      <w:bodyDiv w:val="1"/>
      <w:marLeft w:val="0"/>
      <w:marRight w:val="0"/>
      <w:marTop w:val="0"/>
      <w:marBottom w:val="0"/>
      <w:divBdr>
        <w:top w:val="none" w:sz="0" w:space="0" w:color="auto"/>
        <w:left w:val="none" w:sz="0" w:space="0" w:color="auto"/>
        <w:bottom w:val="none" w:sz="0" w:space="0" w:color="auto"/>
        <w:right w:val="none" w:sz="0" w:space="0" w:color="auto"/>
      </w:divBdr>
    </w:div>
    <w:div w:id="1604531432">
      <w:bodyDiv w:val="1"/>
      <w:marLeft w:val="0"/>
      <w:marRight w:val="0"/>
      <w:marTop w:val="0"/>
      <w:marBottom w:val="0"/>
      <w:divBdr>
        <w:top w:val="none" w:sz="0" w:space="0" w:color="auto"/>
        <w:left w:val="none" w:sz="0" w:space="0" w:color="auto"/>
        <w:bottom w:val="none" w:sz="0" w:space="0" w:color="auto"/>
        <w:right w:val="none" w:sz="0" w:space="0" w:color="auto"/>
      </w:divBdr>
    </w:div>
    <w:div w:id="1606502339">
      <w:bodyDiv w:val="1"/>
      <w:marLeft w:val="0"/>
      <w:marRight w:val="0"/>
      <w:marTop w:val="0"/>
      <w:marBottom w:val="0"/>
      <w:divBdr>
        <w:top w:val="none" w:sz="0" w:space="0" w:color="auto"/>
        <w:left w:val="none" w:sz="0" w:space="0" w:color="auto"/>
        <w:bottom w:val="none" w:sz="0" w:space="0" w:color="auto"/>
        <w:right w:val="none" w:sz="0" w:space="0" w:color="auto"/>
      </w:divBdr>
    </w:div>
    <w:div w:id="1606766629">
      <w:bodyDiv w:val="1"/>
      <w:marLeft w:val="0"/>
      <w:marRight w:val="0"/>
      <w:marTop w:val="0"/>
      <w:marBottom w:val="0"/>
      <w:divBdr>
        <w:top w:val="none" w:sz="0" w:space="0" w:color="auto"/>
        <w:left w:val="none" w:sz="0" w:space="0" w:color="auto"/>
        <w:bottom w:val="none" w:sz="0" w:space="0" w:color="auto"/>
        <w:right w:val="none" w:sz="0" w:space="0" w:color="auto"/>
      </w:divBdr>
    </w:div>
    <w:div w:id="160754381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465371">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846279">
      <w:bodyDiv w:val="1"/>
      <w:marLeft w:val="0"/>
      <w:marRight w:val="0"/>
      <w:marTop w:val="0"/>
      <w:marBottom w:val="0"/>
      <w:divBdr>
        <w:top w:val="none" w:sz="0" w:space="0" w:color="auto"/>
        <w:left w:val="none" w:sz="0" w:space="0" w:color="auto"/>
        <w:bottom w:val="none" w:sz="0" w:space="0" w:color="auto"/>
        <w:right w:val="none" w:sz="0" w:space="0" w:color="auto"/>
      </w:divBdr>
    </w:div>
    <w:div w:id="1609973258">
      <w:bodyDiv w:val="1"/>
      <w:marLeft w:val="0"/>
      <w:marRight w:val="0"/>
      <w:marTop w:val="0"/>
      <w:marBottom w:val="0"/>
      <w:divBdr>
        <w:top w:val="none" w:sz="0" w:space="0" w:color="auto"/>
        <w:left w:val="none" w:sz="0" w:space="0" w:color="auto"/>
        <w:bottom w:val="none" w:sz="0" w:space="0" w:color="auto"/>
        <w:right w:val="none" w:sz="0" w:space="0" w:color="auto"/>
      </w:divBdr>
    </w:div>
    <w:div w:id="1610964744">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127719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22209">
      <w:bodyDiv w:val="1"/>
      <w:marLeft w:val="0"/>
      <w:marRight w:val="0"/>
      <w:marTop w:val="0"/>
      <w:marBottom w:val="0"/>
      <w:divBdr>
        <w:top w:val="none" w:sz="0" w:space="0" w:color="auto"/>
        <w:left w:val="none" w:sz="0" w:space="0" w:color="auto"/>
        <w:bottom w:val="none" w:sz="0" w:space="0" w:color="auto"/>
        <w:right w:val="none" w:sz="0" w:space="0" w:color="auto"/>
      </w:divBdr>
    </w:div>
    <w:div w:id="1612400832">
      <w:bodyDiv w:val="1"/>
      <w:marLeft w:val="0"/>
      <w:marRight w:val="0"/>
      <w:marTop w:val="0"/>
      <w:marBottom w:val="0"/>
      <w:divBdr>
        <w:top w:val="none" w:sz="0" w:space="0" w:color="auto"/>
        <w:left w:val="none" w:sz="0" w:space="0" w:color="auto"/>
        <w:bottom w:val="none" w:sz="0" w:space="0" w:color="auto"/>
        <w:right w:val="none" w:sz="0" w:space="0" w:color="auto"/>
      </w:divBdr>
    </w:div>
    <w:div w:id="1612586778">
      <w:bodyDiv w:val="1"/>
      <w:marLeft w:val="0"/>
      <w:marRight w:val="0"/>
      <w:marTop w:val="0"/>
      <w:marBottom w:val="0"/>
      <w:divBdr>
        <w:top w:val="none" w:sz="0" w:space="0" w:color="auto"/>
        <w:left w:val="none" w:sz="0" w:space="0" w:color="auto"/>
        <w:bottom w:val="none" w:sz="0" w:space="0" w:color="auto"/>
        <w:right w:val="none" w:sz="0" w:space="0" w:color="auto"/>
      </w:divBdr>
    </w:div>
    <w:div w:id="1612935770">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5359670">
      <w:bodyDiv w:val="1"/>
      <w:marLeft w:val="0"/>
      <w:marRight w:val="0"/>
      <w:marTop w:val="0"/>
      <w:marBottom w:val="0"/>
      <w:divBdr>
        <w:top w:val="none" w:sz="0" w:space="0" w:color="auto"/>
        <w:left w:val="none" w:sz="0" w:space="0" w:color="auto"/>
        <w:bottom w:val="none" w:sz="0" w:space="0" w:color="auto"/>
        <w:right w:val="none" w:sz="0" w:space="0" w:color="auto"/>
      </w:divBdr>
    </w:div>
    <w:div w:id="1615555612">
      <w:bodyDiv w:val="1"/>
      <w:marLeft w:val="0"/>
      <w:marRight w:val="0"/>
      <w:marTop w:val="0"/>
      <w:marBottom w:val="0"/>
      <w:divBdr>
        <w:top w:val="none" w:sz="0" w:space="0" w:color="auto"/>
        <w:left w:val="none" w:sz="0" w:space="0" w:color="auto"/>
        <w:bottom w:val="none" w:sz="0" w:space="0" w:color="auto"/>
        <w:right w:val="none" w:sz="0" w:space="0" w:color="auto"/>
      </w:divBdr>
    </w:div>
    <w:div w:id="1616595050">
      <w:bodyDiv w:val="1"/>
      <w:marLeft w:val="0"/>
      <w:marRight w:val="0"/>
      <w:marTop w:val="0"/>
      <w:marBottom w:val="0"/>
      <w:divBdr>
        <w:top w:val="none" w:sz="0" w:space="0" w:color="auto"/>
        <w:left w:val="none" w:sz="0" w:space="0" w:color="auto"/>
        <w:bottom w:val="none" w:sz="0" w:space="0" w:color="auto"/>
        <w:right w:val="none" w:sz="0" w:space="0" w:color="auto"/>
      </w:divBdr>
    </w:div>
    <w:div w:id="1616861117">
      <w:bodyDiv w:val="1"/>
      <w:marLeft w:val="0"/>
      <w:marRight w:val="0"/>
      <w:marTop w:val="0"/>
      <w:marBottom w:val="0"/>
      <w:divBdr>
        <w:top w:val="none" w:sz="0" w:space="0" w:color="auto"/>
        <w:left w:val="none" w:sz="0" w:space="0" w:color="auto"/>
        <w:bottom w:val="none" w:sz="0" w:space="0" w:color="auto"/>
        <w:right w:val="none" w:sz="0" w:space="0" w:color="auto"/>
      </w:divBdr>
    </w:div>
    <w:div w:id="1616863330">
      <w:bodyDiv w:val="1"/>
      <w:marLeft w:val="0"/>
      <w:marRight w:val="0"/>
      <w:marTop w:val="0"/>
      <w:marBottom w:val="0"/>
      <w:divBdr>
        <w:top w:val="none" w:sz="0" w:space="0" w:color="auto"/>
        <w:left w:val="none" w:sz="0" w:space="0" w:color="auto"/>
        <w:bottom w:val="none" w:sz="0" w:space="0" w:color="auto"/>
        <w:right w:val="none" w:sz="0" w:space="0" w:color="auto"/>
      </w:divBdr>
    </w:div>
    <w:div w:id="1616907826">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443687">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8027975">
      <w:bodyDiv w:val="1"/>
      <w:marLeft w:val="0"/>
      <w:marRight w:val="0"/>
      <w:marTop w:val="0"/>
      <w:marBottom w:val="0"/>
      <w:divBdr>
        <w:top w:val="none" w:sz="0" w:space="0" w:color="auto"/>
        <w:left w:val="none" w:sz="0" w:space="0" w:color="auto"/>
        <w:bottom w:val="none" w:sz="0" w:space="0" w:color="auto"/>
        <w:right w:val="none" w:sz="0" w:space="0" w:color="auto"/>
      </w:divBdr>
    </w:div>
    <w:div w:id="1619409326">
      <w:bodyDiv w:val="1"/>
      <w:marLeft w:val="0"/>
      <w:marRight w:val="0"/>
      <w:marTop w:val="0"/>
      <w:marBottom w:val="0"/>
      <w:divBdr>
        <w:top w:val="none" w:sz="0" w:space="0" w:color="auto"/>
        <w:left w:val="none" w:sz="0" w:space="0" w:color="auto"/>
        <w:bottom w:val="none" w:sz="0" w:space="0" w:color="auto"/>
        <w:right w:val="none" w:sz="0" w:space="0" w:color="auto"/>
      </w:divBdr>
    </w:div>
    <w:div w:id="1619988651">
      <w:bodyDiv w:val="1"/>
      <w:marLeft w:val="0"/>
      <w:marRight w:val="0"/>
      <w:marTop w:val="0"/>
      <w:marBottom w:val="0"/>
      <w:divBdr>
        <w:top w:val="none" w:sz="0" w:space="0" w:color="auto"/>
        <w:left w:val="none" w:sz="0" w:space="0" w:color="auto"/>
        <w:bottom w:val="none" w:sz="0" w:space="0" w:color="auto"/>
        <w:right w:val="none" w:sz="0" w:space="0" w:color="auto"/>
      </w:divBdr>
    </w:div>
    <w:div w:id="1620139271">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915749">
      <w:bodyDiv w:val="1"/>
      <w:marLeft w:val="0"/>
      <w:marRight w:val="0"/>
      <w:marTop w:val="0"/>
      <w:marBottom w:val="0"/>
      <w:divBdr>
        <w:top w:val="none" w:sz="0" w:space="0" w:color="auto"/>
        <w:left w:val="none" w:sz="0" w:space="0" w:color="auto"/>
        <w:bottom w:val="none" w:sz="0" w:space="0" w:color="auto"/>
        <w:right w:val="none" w:sz="0" w:space="0" w:color="auto"/>
      </w:divBdr>
    </w:div>
    <w:div w:id="1622567305">
      <w:bodyDiv w:val="1"/>
      <w:marLeft w:val="0"/>
      <w:marRight w:val="0"/>
      <w:marTop w:val="0"/>
      <w:marBottom w:val="0"/>
      <w:divBdr>
        <w:top w:val="none" w:sz="0" w:space="0" w:color="auto"/>
        <w:left w:val="none" w:sz="0" w:space="0" w:color="auto"/>
        <w:bottom w:val="none" w:sz="0" w:space="0" w:color="auto"/>
        <w:right w:val="none" w:sz="0" w:space="0" w:color="auto"/>
      </w:divBdr>
    </w:div>
    <w:div w:id="1622883096">
      <w:bodyDiv w:val="1"/>
      <w:marLeft w:val="0"/>
      <w:marRight w:val="0"/>
      <w:marTop w:val="0"/>
      <w:marBottom w:val="0"/>
      <w:divBdr>
        <w:top w:val="none" w:sz="0" w:space="0" w:color="auto"/>
        <w:left w:val="none" w:sz="0" w:space="0" w:color="auto"/>
        <w:bottom w:val="none" w:sz="0" w:space="0" w:color="auto"/>
        <w:right w:val="none" w:sz="0" w:space="0" w:color="auto"/>
      </w:divBdr>
    </w:div>
    <w:div w:id="1622999383">
      <w:bodyDiv w:val="1"/>
      <w:marLeft w:val="0"/>
      <w:marRight w:val="0"/>
      <w:marTop w:val="0"/>
      <w:marBottom w:val="0"/>
      <w:divBdr>
        <w:top w:val="none" w:sz="0" w:space="0" w:color="auto"/>
        <w:left w:val="none" w:sz="0" w:space="0" w:color="auto"/>
        <w:bottom w:val="none" w:sz="0" w:space="0" w:color="auto"/>
        <w:right w:val="none" w:sz="0" w:space="0" w:color="auto"/>
      </w:divBdr>
    </w:div>
    <w:div w:id="1623344711">
      <w:bodyDiv w:val="1"/>
      <w:marLeft w:val="0"/>
      <w:marRight w:val="0"/>
      <w:marTop w:val="0"/>
      <w:marBottom w:val="0"/>
      <w:divBdr>
        <w:top w:val="none" w:sz="0" w:space="0" w:color="auto"/>
        <w:left w:val="none" w:sz="0" w:space="0" w:color="auto"/>
        <w:bottom w:val="none" w:sz="0" w:space="0" w:color="auto"/>
        <w:right w:val="none" w:sz="0" w:space="0" w:color="auto"/>
      </w:divBdr>
    </w:div>
    <w:div w:id="1624534228">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311266">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6233105">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82950">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974636">
      <w:bodyDiv w:val="1"/>
      <w:marLeft w:val="0"/>
      <w:marRight w:val="0"/>
      <w:marTop w:val="0"/>
      <w:marBottom w:val="0"/>
      <w:divBdr>
        <w:top w:val="none" w:sz="0" w:space="0" w:color="auto"/>
        <w:left w:val="none" w:sz="0" w:space="0" w:color="auto"/>
        <w:bottom w:val="none" w:sz="0" w:space="0" w:color="auto"/>
        <w:right w:val="none" w:sz="0" w:space="0" w:color="auto"/>
      </w:divBdr>
    </w:div>
    <w:div w:id="1629359242">
      <w:bodyDiv w:val="1"/>
      <w:marLeft w:val="0"/>
      <w:marRight w:val="0"/>
      <w:marTop w:val="0"/>
      <w:marBottom w:val="0"/>
      <w:divBdr>
        <w:top w:val="none" w:sz="0" w:space="0" w:color="auto"/>
        <w:left w:val="none" w:sz="0" w:space="0" w:color="auto"/>
        <w:bottom w:val="none" w:sz="0" w:space="0" w:color="auto"/>
        <w:right w:val="none" w:sz="0" w:space="0" w:color="auto"/>
      </w:divBdr>
    </w:div>
    <w:div w:id="1631133558">
      <w:bodyDiv w:val="1"/>
      <w:marLeft w:val="0"/>
      <w:marRight w:val="0"/>
      <w:marTop w:val="0"/>
      <w:marBottom w:val="0"/>
      <w:divBdr>
        <w:top w:val="none" w:sz="0" w:space="0" w:color="auto"/>
        <w:left w:val="none" w:sz="0" w:space="0" w:color="auto"/>
        <w:bottom w:val="none" w:sz="0" w:space="0" w:color="auto"/>
        <w:right w:val="none" w:sz="0" w:space="0" w:color="auto"/>
      </w:divBdr>
    </w:div>
    <w:div w:id="1631740981">
      <w:bodyDiv w:val="1"/>
      <w:marLeft w:val="0"/>
      <w:marRight w:val="0"/>
      <w:marTop w:val="0"/>
      <w:marBottom w:val="0"/>
      <w:divBdr>
        <w:top w:val="none" w:sz="0" w:space="0" w:color="auto"/>
        <w:left w:val="none" w:sz="0" w:space="0" w:color="auto"/>
        <w:bottom w:val="none" w:sz="0" w:space="0" w:color="auto"/>
        <w:right w:val="none" w:sz="0" w:space="0" w:color="auto"/>
      </w:divBdr>
    </w:div>
    <w:div w:id="1632708902">
      <w:bodyDiv w:val="1"/>
      <w:marLeft w:val="0"/>
      <w:marRight w:val="0"/>
      <w:marTop w:val="0"/>
      <w:marBottom w:val="0"/>
      <w:divBdr>
        <w:top w:val="none" w:sz="0" w:space="0" w:color="auto"/>
        <w:left w:val="none" w:sz="0" w:space="0" w:color="auto"/>
        <w:bottom w:val="none" w:sz="0" w:space="0" w:color="auto"/>
        <w:right w:val="none" w:sz="0" w:space="0" w:color="auto"/>
      </w:divBdr>
    </w:div>
    <w:div w:id="1633360063">
      <w:bodyDiv w:val="1"/>
      <w:marLeft w:val="0"/>
      <w:marRight w:val="0"/>
      <w:marTop w:val="0"/>
      <w:marBottom w:val="0"/>
      <w:divBdr>
        <w:top w:val="none" w:sz="0" w:space="0" w:color="auto"/>
        <w:left w:val="none" w:sz="0" w:space="0" w:color="auto"/>
        <w:bottom w:val="none" w:sz="0" w:space="0" w:color="auto"/>
        <w:right w:val="none" w:sz="0" w:space="0" w:color="auto"/>
      </w:divBdr>
    </w:div>
    <w:div w:id="1633632834">
      <w:bodyDiv w:val="1"/>
      <w:marLeft w:val="0"/>
      <w:marRight w:val="0"/>
      <w:marTop w:val="0"/>
      <w:marBottom w:val="0"/>
      <w:divBdr>
        <w:top w:val="none" w:sz="0" w:space="0" w:color="auto"/>
        <w:left w:val="none" w:sz="0" w:space="0" w:color="auto"/>
        <w:bottom w:val="none" w:sz="0" w:space="0" w:color="auto"/>
        <w:right w:val="none" w:sz="0" w:space="0" w:color="auto"/>
      </w:divBdr>
    </w:div>
    <w:div w:id="1634094735">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171591">
      <w:bodyDiv w:val="1"/>
      <w:marLeft w:val="0"/>
      <w:marRight w:val="0"/>
      <w:marTop w:val="0"/>
      <w:marBottom w:val="0"/>
      <w:divBdr>
        <w:top w:val="none" w:sz="0" w:space="0" w:color="auto"/>
        <w:left w:val="none" w:sz="0" w:space="0" w:color="auto"/>
        <w:bottom w:val="none" w:sz="0" w:space="0" w:color="auto"/>
        <w:right w:val="none" w:sz="0" w:space="0" w:color="auto"/>
      </w:divBdr>
    </w:div>
    <w:div w:id="1634600373">
      <w:bodyDiv w:val="1"/>
      <w:marLeft w:val="0"/>
      <w:marRight w:val="0"/>
      <w:marTop w:val="0"/>
      <w:marBottom w:val="0"/>
      <w:divBdr>
        <w:top w:val="none" w:sz="0" w:space="0" w:color="auto"/>
        <w:left w:val="none" w:sz="0" w:space="0" w:color="auto"/>
        <w:bottom w:val="none" w:sz="0" w:space="0" w:color="auto"/>
        <w:right w:val="none" w:sz="0" w:space="0" w:color="auto"/>
      </w:divBdr>
    </w:div>
    <w:div w:id="1636181630">
      <w:bodyDiv w:val="1"/>
      <w:marLeft w:val="0"/>
      <w:marRight w:val="0"/>
      <w:marTop w:val="0"/>
      <w:marBottom w:val="0"/>
      <w:divBdr>
        <w:top w:val="none" w:sz="0" w:space="0" w:color="auto"/>
        <w:left w:val="none" w:sz="0" w:space="0" w:color="auto"/>
        <w:bottom w:val="none" w:sz="0" w:space="0" w:color="auto"/>
        <w:right w:val="none" w:sz="0" w:space="0" w:color="auto"/>
      </w:divBdr>
    </w:div>
    <w:div w:id="1638023521">
      <w:bodyDiv w:val="1"/>
      <w:marLeft w:val="0"/>
      <w:marRight w:val="0"/>
      <w:marTop w:val="0"/>
      <w:marBottom w:val="0"/>
      <w:divBdr>
        <w:top w:val="none" w:sz="0" w:space="0" w:color="auto"/>
        <w:left w:val="none" w:sz="0" w:space="0" w:color="auto"/>
        <w:bottom w:val="none" w:sz="0" w:space="0" w:color="auto"/>
        <w:right w:val="none" w:sz="0" w:space="0" w:color="auto"/>
      </w:divBdr>
    </w:div>
    <w:div w:id="1639068613">
      <w:bodyDiv w:val="1"/>
      <w:marLeft w:val="0"/>
      <w:marRight w:val="0"/>
      <w:marTop w:val="0"/>
      <w:marBottom w:val="0"/>
      <w:divBdr>
        <w:top w:val="none" w:sz="0" w:space="0" w:color="auto"/>
        <w:left w:val="none" w:sz="0" w:space="0" w:color="auto"/>
        <w:bottom w:val="none" w:sz="0" w:space="0" w:color="auto"/>
        <w:right w:val="none" w:sz="0" w:space="0" w:color="auto"/>
      </w:divBdr>
    </w:div>
    <w:div w:id="1641033482">
      <w:bodyDiv w:val="1"/>
      <w:marLeft w:val="0"/>
      <w:marRight w:val="0"/>
      <w:marTop w:val="0"/>
      <w:marBottom w:val="0"/>
      <w:divBdr>
        <w:top w:val="none" w:sz="0" w:space="0" w:color="auto"/>
        <w:left w:val="none" w:sz="0" w:space="0" w:color="auto"/>
        <w:bottom w:val="none" w:sz="0" w:space="0" w:color="auto"/>
        <w:right w:val="none" w:sz="0" w:space="0" w:color="auto"/>
      </w:divBdr>
    </w:div>
    <w:div w:id="1641033711">
      <w:bodyDiv w:val="1"/>
      <w:marLeft w:val="0"/>
      <w:marRight w:val="0"/>
      <w:marTop w:val="0"/>
      <w:marBottom w:val="0"/>
      <w:divBdr>
        <w:top w:val="none" w:sz="0" w:space="0" w:color="auto"/>
        <w:left w:val="none" w:sz="0" w:space="0" w:color="auto"/>
        <w:bottom w:val="none" w:sz="0" w:space="0" w:color="auto"/>
        <w:right w:val="none" w:sz="0" w:space="0" w:color="auto"/>
      </w:divBdr>
    </w:div>
    <w:div w:id="1641232721">
      <w:bodyDiv w:val="1"/>
      <w:marLeft w:val="0"/>
      <w:marRight w:val="0"/>
      <w:marTop w:val="0"/>
      <w:marBottom w:val="0"/>
      <w:divBdr>
        <w:top w:val="none" w:sz="0" w:space="0" w:color="auto"/>
        <w:left w:val="none" w:sz="0" w:space="0" w:color="auto"/>
        <w:bottom w:val="none" w:sz="0" w:space="0" w:color="auto"/>
        <w:right w:val="none" w:sz="0" w:space="0" w:color="auto"/>
      </w:divBdr>
    </w:div>
    <w:div w:id="1641812852">
      <w:bodyDiv w:val="1"/>
      <w:marLeft w:val="0"/>
      <w:marRight w:val="0"/>
      <w:marTop w:val="0"/>
      <w:marBottom w:val="0"/>
      <w:divBdr>
        <w:top w:val="none" w:sz="0" w:space="0" w:color="auto"/>
        <w:left w:val="none" w:sz="0" w:space="0" w:color="auto"/>
        <w:bottom w:val="none" w:sz="0" w:space="0" w:color="auto"/>
        <w:right w:val="none" w:sz="0" w:space="0" w:color="auto"/>
      </w:divBdr>
    </w:div>
    <w:div w:id="1641954618">
      <w:bodyDiv w:val="1"/>
      <w:marLeft w:val="0"/>
      <w:marRight w:val="0"/>
      <w:marTop w:val="0"/>
      <w:marBottom w:val="0"/>
      <w:divBdr>
        <w:top w:val="none" w:sz="0" w:space="0" w:color="auto"/>
        <w:left w:val="none" w:sz="0" w:space="0" w:color="auto"/>
        <w:bottom w:val="none" w:sz="0" w:space="0" w:color="auto"/>
        <w:right w:val="none" w:sz="0" w:space="0" w:color="auto"/>
      </w:divBdr>
    </w:div>
    <w:div w:id="1642033685">
      <w:bodyDiv w:val="1"/>
      <w:marLeft w:val="0"/>
      <w:marRight w:val="0"/>
      <w:marTop w:val="0"/>
      <w:marBottom w:val="0"/>
      <w:divBdr>
        <w:top w:val="none" w:sz="0" w:space="0" w:color="auto"/>
        <w:left w:val="none" w:sz="0" w:space="0" w:color="auto"/>
        <w:bottom w:val="none" w:sz="0" w:space="0" w:color="auto"/>
        <w:right w:val="none" w:sz="0" w:space="0" w:color="auto"/>
      </w:divBdr>
    </w:div>
    <w:div w:id="1642542922">
      <w:bodyDiv w:val="1"/>
      <w:marLeft w:val="0"/>
      <w:marRight w:val="0"/>
      <w:marTop w:val="0"/>
      <w:marBottom w:val="0"/>
      <w:divBdr>
        <w:top w:val="none" w:sz="0" w:space="0" w:color="auto"/>
        <w:left w:val="none" w:sz="0" w:space="0" w:color="auto"/>
        <w:bottom w:val="none" w:sz="0" w:space="0" w:color="auto"/>
        <w:right w:val="none" w:sz="0" w:space="0" w:color="auto"/>
      </w:divBdr>
    </w:div>
    <w:div w:id="1642613762">
      <w:bodyDiv w:val="1"/>
      <w:marLeft w:val="0"/>
      <w:marRight w:val="0"/>
      <w:marTop w:val="0"/>
      <w:marBottom w:val="0"/>
      <w:divBdr>
        <w:top w:val="none" w:sz="0" w:space="0" w:color="auto"/>
        <w:left w:val="none" w:sz="0" w:space="0" w:color="auto"/>
        <w:bottom w:val="none" w:sz="0" w:space="0" w:color="auto"/>
        <w:right w:val="none" w:sz="0" w:space="0" w:color="auto"/>
      </w:divBdr>
    </w:div>
    <w:div w:id="1643120125">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459869">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3854058">
      <w:bodyDiv w:val="1"/>
      <w:marLeft w:val="0"/>
      <w:marRight w:val="0"/>
      <w:marTop w:val="0"/>
      <w:marBottom w:val="0"/>
      <w:divBdr>
        <w:top w:val="none" w:sz="0" w:space="0" w:color="auto"/>
        <w:left w:val="none" w:sz="0" w:space="0" w:color="auto"/>
        <w:bottom w:val="none" w:sz="0" w:space="0" w:color="auto"/>
        <w:right w:val="none" w:sz="0" w:space="0" w:color="auto"/>
      </w:divBdr>
    </w:div>
    <w:div w:id="1643970946">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315301">
      <w:bodyDiv w:val="1"/>
      <w:marLeft w:val="0"/>
      <w:marRight w:val="0"/>
      <w:marTop w:val="0"/>
      <w:marBottom w:val="0"/>
      <w:divBdr>
        <w:top w:val="none" w:sz="0" w:space="0" w:color="auto"/>
        <w:left w:val="none" w:sz="0" w:space="0" w:color="auto"/>
        <w:bottom w:val="none" w:sz="0" w:space="0" w:color="auto"/>
        <w:right w:val="none" w:sz="0" w:space="0" w:color="auto"/>
      </w:divBdr>
    </w:div>
    <w:div w:id="1644578150">
      <w:bodyDiv w:val="1"/>
      <w:marLeft w:val="0"/>
      <w:marRight w:val="0"/>
      <w:marTop w:val="0"/>
      <w:marBottom w:val="0"/>
      <w:divBdr>
        <w:top w:val="none" w:sz="0" w:space="0" w:color="auto"/>
        <w:left w:val="none" w:sz="0" w:space="0" w:color="auto"/>
        <w:bottom w:val="none" w:sz="0" w:space="0" w:color="auto"/>
        <w:right w:val="none" w:sz="0" w:space="0" w:color="auto"/>
      </w:divBdr>
    </w:div>
    <w:div w:id="1646423224">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07429">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857029">
      <w:bodyDiv w:val="1"/>
      <w:marLeft w:val="0"/>
      <w:marRight w:val="0"/>
      <w:marTop w:val="0"/>
      <w:marBottom w:val="0"/>
      <w:divBdr>
        <w:top w:val="none" w:sz="0" w:space="0" w:color="auto"/>
        <w:left w:val="none" w:sz="0" w:space="0" w:color="auto"/>
        <w:bottom w:val="none" w:sz="0" w:space="0" w:color="auto"/>
        <w:right w:val="none" w:sz="0" w:space="0" w:color="auto"/>
      </w:divBdr>
    </w:div>
    <w:div w:id="1648707107">
      <w:bodyDiv w:val="1"/>
      <w:marLeft w:val="0"/>
      <w:marRight w:val="0"/>
      <w:marTop w:val="0"/>
      <w:marBottom w:val="0"/>
      <w:divBdr>
        <w:top w:val="none" w:sz="0" w:space="0" w:color="auto"/>
        <w:left w:val="none" w:sz="0" w:space="0" w:color="auto"/>
        <w:bottom w:val="none" w:sz="0" w:space="0" w:color="auto"/>
        <w:right w:val="none" w:sz="0" w:space="0" w:color="auto"/>
      </w:divBdr>
    </w:div>
    <w:div w:id="1648902290">
      <w:bodyDiv w:val="1"/>
      <w:marLeft w:val="0"/>
      <w:marRight w:val="0"/>
      <w:marTop w:val="0"/>
      <w:marBottom w:val="0"/>
      <w:divBdr>
        <w:top w:val="none" w:sz="0" w:space="0" w:color="auto"/>
        <w:left w:val="none" w:sz="0" w:space="0" w:color="auto"/>
        <w:bottom w:val="none" w:sz="0" w:space="0" w:color="auto"/>
        <w:right w:val="none" w:sz="0" w:space="0" w:color="auto"/>
      </w:divBdr>
    </w:div>
    <w:div w:id="1649284398">
      <w:bodyDiv w:val="1"/>
      <w:marLeft w:val="0"/>
      <w:marRight w:val="0"/>
      <w:marTop w:val="0"/>
      <w:marBottom w:val="0"/>
      <w:divBdr>
        <w:top w:val="none" w:sz="0" w:space="0" w:color="auto"/>
        <w:left w:val="none" w:sz="0" w:space="0" w:color="auto"/>
        <w:bottom w:val="none" w:sz="0" w:space="0" w:color="auto"/>
        <w:right w:val="none" w:sz="0" w:space="0" w:color="auto"/>
      </w:divBdr>
    </w:div>
    <w:div w:id="1650285887">
      <w:bodyDiv w:val="1"/>
      <w:marLeft w:val="0"/>
      <w:marRight w:val="0"/>
      <w:marTop w:val="0"/>
      <w:marBottom w:val="0"/>
      <w:divBdr>
        <w:top w:val="none" w:sz="0" w:space="0" w:color="auto"/>
        <w:left w:val="none" w:sz="0" w:space="0" w:color="auto"/>
        <w:bottom w:val="none" w:sz="0" w:space="0" w:color="auto"/>
        <w:right w:val="none" w:sz="0" w:space="0" w:color="auto"/>
      </w:divBdr>
    </w:div>
    <w:div w:id="1650741218">
      <w:bodyDiv w:val="1"/>
      <w:marLeft w:val="0"/>
      <w:marRight w:val="0"/>
      <w:marTop w:val="0"/>
      <w:marBottom w:val="0"/>
      <w:divBdr>
        <w:top w:val="none" w:sz="0" w:space="0" w:color="auto"/>
        <w:left w:val="none" w:sz="0" w:space="0" w:color="auto"/>
        <w:bottom w:val="none" w:sz="0" w:space="0" w:color="auto"/>
        <w:right w:val="none" w:sz="0" w:space="0" w:color="auto"/>
      </w:divBdr>
    </w:div>
    <w:div w:id="1650743007">
      <w:bodyDiv w:val="1"/>
      <w:marLeft w:val="0"/>
      <w:marRight w:val="0"/>
      <w:marTop w:val="0"/>
      <w:marBottom w:val="0"/>
      <w:divBdr>
        <w:top w:val="none" w:sz="0" w:space="0" w:color="auto"/>
        <w:left w:val="none" w:sz="0" w:space="0" w:color="auto"/>
        <w:bottom w:val="none" w:sz="0" w:space="0" w:color="auto"/>
        <w:right w:val="none" w:sz="0" w:space="0" w:color="auto"/>
      </w:divBdr>
    </w:div>
    <w:div w:id="1651130960">
      <w:bodyDiv w:val="1"/>
      <w:marLeft w:val="0"/>
      <w:marRight w:val="0"/>
      <w:marTop w:val="0"/>
      <w:marBottom w:val="0"/>
      <w:divBdr>
        <w:top w:val="none" w:sz="0" w:space="0" w:color="auto"/>
        <w:left w:val="none" w:sz="0" w:space="0" w:color="auto"/>
        <w:bottom w:val="none" w:sz="0" w:space="0" w:color="auto"/>
        <w:right w:val="none" w:sz="0" w:space="0" w:color="auto"/>
      </w:divBdr>
    </w:div>
    <w:div w:id="1651866059">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8044">
      <w:bodyDiv w:val="1"/>
      <w:marLeft w:val="0"/>
      <w:marRight w:val="0"/>
      <w:marTop w:val="0"/>
      <w:marBottom w:val="0"/>
      <w:divBdr>
        <w:top w:val="none" w:sz="0" w:space="0" w:color="auto"/>
        <w:left w:val="none" w:sz="0" w:space="0" w:color="auto"/>
        <w:bottom w:val="none" w:sz="0" w:space="0" w:color="auto"/>
        <w:right w:val="none" w:sz="0" w:space="0" w:color="auto"/>
      </w:divBdr>
    </w:div>
    <w:div w:id="1652949769">
      <w:bodyDiv w:val="1"/>
      <w:marLeft w:val="0"/>
      <w:marRight w:val="0"/>
      <w:marTop w:val="0"/>
      <w:marBottom w:val="0"/>
      <w:divBdr>
        <w:top w:val="none" w:sz="0" w:space="0" w:color="auto"/>
        <w:left w:val="none" w:sz="0" w:space="0" w:color="auto"/>
        <w:bottom w:val="none" w:sz="0" w:space="0" w:color="auto"/>
        <w:right w:val="none" w:sz="0" w:space="0" w:color="auto"/>
      </w:divBdr>
    </w:div>
    <w:div w:id="1653026697">
      <w:bodyDiv w:val="1"/>
      <w:marLeft w:val="0"/>
      <w:marRight w:val="0"/>
      <w:marTop w:val="0"/>
      <w:marBottom w:val="0"/>
      <w:divBdr>
        <w:top w:val="none" w:sz="0" w:space="0" w:color="auto"/>
        <w:left w:val="none" w:sz="0" w:space="0" w:color="auto"/>
        <w:bottom w:val="none" w:sz="0" w:space="0" w:color="auto"/>
        <w:right w:val="none" w:sz="0" w:space="0" w:color="auto"/>
      </w:divBdr>
    </w:div>
    <w:div w:id="1653100054">
      <w:bodyDiv w:val="1"/>
      <w:marLeft w:val="0"/>
      <w:marRight w:val="0"/>
      <w:marTop w:val="0"/>
      <w:marBottom w:val="0"/>
      <w:divBdr>
        <w:top w:val="none" w:sz="0" w:space="0" w:color="auto"/>
        <w:left w:val="none" w:sz="0" w:space="0" w:color="auto"/>
        <w:bottom w:val="none" w:sz="0" w:space="0" w:color="auto"/>
        <w:right w:val="none" w:sz="0" w:space="0" w:color="auto"/>
      </w:divBdr>
    </w:div>
    <w:div w:id="1653294598">
      <w:bodyDiv w:val="1"/>
      <w:marLeft w:val="0"/>
      <w:marRight w:val="0"/>
      <w:marTop w:val="0"/>
      <w:marBottom w:val="0"/>
      <w:divBdr>
        <w:top w:val="none" w:sz="0" w:space="0" w:color="auto"/>
        <w:left w:val="none" w:sz="0" w:space="0" w:color="auto"/>
        <w:bottom w:val="none" w:sz="0" w:space="0" w:color="auto"/>
        <w:right w:val="none" w:sz="0" w:space="0" w:color="auto"/>
      </w:divBdr>
    </w:div>
    <w:div w:id="1654871195">
      <w:bodyDiv w:val="1"/>
      <w:marLeft w:val="0"/>
      <w:marRight w:val="0"/>
      <w:marTop w:val="0"/>
      <w:marBottom w:val="0"/>
      <w:divBdr>
        <w:top w:val="none" w:sz="0" w:space="0" w:color="auto"/>
        <w:left w:val="none" w:sz="0" w:space="0" w:color="auto"/>
        <w:bottom w:val="none" w:sz="0" w:space="0" w:color="auto"/>
        <w:right w:val="none" w:sz="0" w:space="0" w:color="auto"/>
      </w:divBdr>
    </w:div>
    <w:div w:id="1654917059">
      <w:bodyDiv w:val="1"/>
      <w:marLeft w:val="0"/>
      <w:marRight w:val="0"/>
      <w:marTop w:val="0"/>
      <w:marBottom w:val="0"/>
      <w:divBdr>
        <w:top w:val="none" w:sz="0" w:space="0" w:color="auto"/>
        <w:left w:val="none" w:sz="0" w:space="0" w:color="auto"/>
        <w:bottom w:val="none" w:sz="0" w:space="0" w:color="auto"/>
        <w:right w:val="none" w:sz="0" w:space="0" w:color="auto"/>
      </w:divBdr>
    </w:div>
    <w:div w:id="1655065833">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837094">
      <w:bodyDiv w:val="1"/>
      <w:marLeft w:val="0"/>
      <w:marRight w:val="0"/>
      <w:marTop w:val="0"/>
      <w:marBottom w:val="0"/>
      <w:divBdr>
        <w:top w:val="none" w:sz="0" w:space="0" w:color="auto"/>
        <w:left w:val="none" w:sz="0" w:space="0" w:color="auto"/>
        <w:bottom w:val="none" w:sz="0" w:space="0" w:color="auto"/>
        <w:right w:val="none" w:sz="0" w:space="0" w:color="auto"/>
      </w:divBdr>
    </w:div>
    <w:div w:id="1656958117">
      <w:bodyDiv w:val="1"/>
      <w:marLeft w:val="0"/>
      <w:marRight w:val="0"/>
      <w:marTop w:val="0"/>
      <w:marBottom w:val="0"/>
      <w:divBdr>
        <w:top w:val="none" w:sz="0" w:space="0" w:color="auto"/>
        <w:left w:val="none" w:sz="0" w:space="0" w:color="auto"/>
        <w:bottom w:val="none" w:sz="0" w:space="0" w:color="auto"/>
        <w:right w:val="none" w:sz="0" w:space="0" w:color="auto"/>
      </w:divBdr>
    </w:div>
    <w:div w:id="1657104061">
      <w:bodyDiv w:val="1"/>
      <w:marLeft w:val="0"/>
      <w:marRight w:val="0"/>
      <w:marTop w:val="0"/>
      <w:marBottom w:val="0"/>
      <w:divBdr>
        <w:top w:val="none" w:sz="0" w:space="0" w:color="auto"/>
        <w:left w:val="none" w:sz="0" w:space="0" w:color="auto"/>
        <w:bottom w:val="none" w:sz="0" w:space="0" w:color="auto"/>
        <w:right w:val="none" w:sz="0" w:space="0" w:color="auto"/>
      </w:divBdr>
    </w:div>
    <w:div w:id="1657104216">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345141">
      <w:bodyDiv w:val="1"/>
      <w:marLeft w:val="0"/>
      <w:marRight w:val="0"/>
      <w:marTop w:val="0"/>
      <w:marBottom w:val="0"/>
      <w:divBdr>
        <w:top w:val="none" w:sz="0" w:space="0" w:color="auto"/>
        <w:left w:val="none" w:sz="0" w:space="0" w:color="auto"/>
        <w:bottom w:val="none" w:sz="0" w:space="0" w:color="auto"/>
        <w:right w:val="none" w:sz="0" w:space="0" w:color="auto"/>
      </w:divBdr>
    </w:div>
    <w:div w:id="1659724327">
      <w:bodyDiv w:val="1"/>
      <w:marLeft w:val="0"/>
      <w:marRight w:val="0"/>
      <w:marTop w:val="0"/>
      <w:marBottom w:val="0"/>
      <w:divBdr>
        <w:top w:val="none" w:sz="0" w:space="0" w:color="auto"/>
        <w:left w:val="none" w:sz="0" w:space="0" w:color="auto"/>
        <w:bottom w:val="none" w:sz="0" w:space="0" w:color="auto"/>
        <w:right w:val="none" w:sz="0" w:space="0" w:color="auto"/>
      </w:divBdr>
    </w:div>
    <w:div w:id="1659766098">
      <w:bodyDiv w:val="1"/>
      <w:marLeft w:val="0"/>
      <w:marRight w:val="0"/>
      <w:marTop w:val="0"/>
      <w:marBottom w:val="0"/>
      <w:divBdr>
        <w:top w:val="none" w:sz="0" w:space="0" w:color="auto"/>
        <w:left w:val="none" w:sz="0" w:space="0" w:color="auto"/>
        <w:bottom w:val="none" w:sz="0" w:space="0" w:color="auto"/>
        <w:right w:val="none" w:sz="0" w:space="0" w:color="auto"/>
      </w:divBdr>
    </w:div>
    <w:div w:id="1659961486">
      <w:bodyDiv w:val="1"/>
      <w:marLeft w:val="0"/>
      <w:marRight w:val="0"/>
      <w:marTop w:val="0"/>
      <w:marBottom w:val="0"/>
      <w:divBdr>
        <w:top w:val="none" w:sz="0" w:space="0" w:color="auto"/>
        <w:left w:val="none" w:sz="0" w:space="0" w:color="auto"/>
        <w:bottom w:val="none" w:sz="0" w:space="0" w:color="auto"/>
        <w:right w:val="none" w:sz="0" w:space="0" w:color="auto"/>
      </w:divBdr>
    </w:div>
    <w:div w:id="1660114584">
      <w:bodyDiv w:val="1"/>
      <w:marLeft w:val="0"/>
      <w:marRight w:val="0"/>
      <w:marTop w:val="0"/>
      <w:marBottom w:val="0"/>
      <w:divBdr>
        <w:top w:val="none" w:sz="0" w:space="0" w:color="auto"/>
        <w:left w:val="none" w:sz="0" w:space="0" w:color="auto"/>
        <w:bottom w:val="none" w:sz="0" w:space="0" w:color="auto"/>
        <w:right w:val="none" w:sz="0" w:space="0" w:color="auto"/>
      </w:divBdr>
    </w:div>
    <w:div w:id="1661032577">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227074">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687828">
      <w:bodyDiv w:val="1"/>
      <w:marLeft w:val="0"/>
      <w:marRight w:val="0"/>
      <w:marTop w:val="0"/>
      <w:marBottom w:val="0"/>
      <w:divBdr>
        <w:top w:val="none" w:sz="0" w:space="0" w:color="auto"/>
        <w:left w:val="none" w:sz="0" w:space="0" w:color="auto"/>
        <w:bottom w:val="none" w:sz="0" w:space="0" w:color="auto"/>
        <w:right w:val="none" w:sz="0" w:space="0" w:color="auto"/>
      </w:divBdr>
    </w:div>
    <w:div w:id="1661959702">
      <w:bodyDiv w:val="1"/>
      <w:marLeft w:val="0"/>
      <w:marRight w:val="0"/>
      <w:marTop w:val="0"/>
      <w:marBottom w:val="0"/>
      <w:divBdr>
        <w:top w:val="none" w:sz="0" w:space="0" w:color="auto"/>
        <w:left w:val="none" w:sz="0" w:space="0" w:color="auto"/>
        <w:bottom w:val="none" w:sz="0" w:space="0" w:color="auto"/>
        <w:right w:val="none" w:sz="0" w:space="0" w:color="auto"/>
      </w:divBdr>
    </w:div>
    <w:div w:id="1662078543">
      <w:bodyDiv w:val="1"/>
      <w:marLeft w:val="0"/>
      <w:marRight w:val="0"/>
      <w:marTop w:val="0"/>
      <w:marBottom w:val="0"/>
      <w:divBdr>
        <w:top w:val="none" w:sz="0" w:space="0" w:color="auto"/>
        <w:left w:val="none" w:sz="0" w:space="0" w:color="auto"/>
        <w:bottom w:val="none" w:sz="0" w:space="0" w:color="auto"/>
        <w:right w:val="none" w:sz="0" w:space="0" w:color="auto"/>
      </w:divBdr>
    </w:div>
    <w:div w:id="1663972601">
      <w:bodyDiv w:val="1"/>
      <w:marLeft w:val="0"/>
      <w:marRight w:val="0"/>
      <w:marTop w:val="0"/>
      <w:marBottom w:val="0"/>
      <w:divBdr>
        <w:top w:val="none" w:sz="0" w:space="0" w:color="auto"/>
        <w:left w:val="none" w:sz="0" w:space="0" w:color="auto"/>
        <w:bottom w:val="none" w:sz="0" w:space="0" w:color="auto"/>
        <w:right w:val="none" w:sz="0" w:space="0" w:color="auto"/>
      </w:divBdr>
    </w:div>
    <w:div w:id="1664048023">
      <w:bodyDiv w:val="1"/>
      <w:marLeft w:val="0"/>
      <w:marRight w:val="0"/>
      <w:marTop w:val="0"/>
      <w:marBottom w:val="0"/>
      <w:divBdr>
        <w:top w:val="none" w:sz="0" w:space="0" w:color="auto"/>
        <w:left w:val="none" w:sz="0" w:space="0" w:color="auto"/>
        <w:bottom w:val="none" w:sz="0" w:space="0" w:color="auto"/>
        <w:right w:val="none" w:sz="0" w:space="0" w:color="auto"/>
      </w:divBdr>
    </w:div>
    <w:div w:id="166496484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4540">
      <w:bodyDiv w:val="1"/>
      <w:marLeft w:val="0"/>
      <w:marRight w:val="0"/>
      <w:marTop w:val="0"/>
      <w:marBottom w:val="0"/>
      <w:divBdr>
        <w:top w:val="none" w:sz="0" w:space="0" w:color="auto"/>
        <w:left w:val="none" w:sz="0" w:space="0" w:color="auto"/>
        <w:bottom w:val="none" w:sz="0" w:space="0" w:color="auto"/>
        <w:right w:val="none" w:sz="0" w:space="0" w:color="auto"/>
      </w:divBdr>
    </w:div>
    <w:div w:id="1665350553">
      <w:bodyDiv w:val="1"/>
      <w:marLeft w:val="0"/>
      <w:marRight w:val="0"/>
      <w:marTop w:val="0"/>
      <w:marBottom w:val="0"/>
      <w:divBdr>
        <w:top w:val="none" w:sz="0" w:space="0" w:color="auto"/>
        <w:left w:val="none" w:sz="0" w:space="0" w:color="auto"/>
        <w:bottom w:val="none" w:sz="0" w:space="0" w:color="auto"/>
        <w:right w:val="none" w:sz="0" w:space="0" w:color="auto"/>
      </w:divBdr>
    </w:div>
    <w:div w:id="1665428844">
      <w:bodyDiv w:val="1"/>
      <w:marLeft w:val="0"/>
      <w:marRight w:val="0"/>
      <w:marTop w:val="0"/>
      <w:marBottom w:val="0"/>
      <w:divBdr>
        <w:top w:val="none" w:sz="0" w:space="0" w:color="auto"/>
        <w:left w:val="none" w:sz="0" w:space="0" w:color="auto"/>
        <w:bottom w:val="none" w:sz="0" w:space="0" w:color="auto"/>
        <w:right w:val="none" w:sz="0" w:space="0" w:color="auto"/>
      </w:divBdr>
    </w:div>
    <w:div w:id="166542905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87881">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594998">
      <w:bodyDiv w:val="1"/>
      <w:marLeft w:val="0"/>
      <w:marRight w:val="0"/>
      <w:marTop w:val="0"/>
      <w:marBottom w:val="0"/>
      <w:divBdr>
        <w:top w:val="none" w:sz="0" w:space="0" w:color="auto"/>
        <w:left w:val="none" w:sz="0" w:space="0" w:color="auto"/>
        <w:bottom w:val="none" w:sz="0" w:space="0" w:color="auto"/>
        <w:right w:val="none" w:sz="0" w:space="0" w:color="auto"/>
      </w:divBdr>
    </w:div>
    <w:div w:id="1670018417">
      <w:bodyDiv w:val="1"/>
      <w:marLeft w:val="0"/>
      <w:marRight w:val="0"/>
      <w:marTop w:val="0"/>
      <w:marBottom w:val="0"/>
      <w:divBdr>
        <w:top w:val="none" w:sz="0" w:space="0" w:color="auto"/>
        <w:left w:val="none" w:sz="0" w:space="0" w:color="auto"/>
        <w:bottom w:val="none" w:sz="0" w:space="0" w:color="auto"/>
        <w:right w:val="none" w:sz="0" w:space="0" w:color="auto"/>
      </w:divBdr>
    </w:div>
    <w:div w:id="1670137238">
      <w:bodyDiv w:val="1"/>
      <w:marLeft w:val="0"/>
      <w:marRight w:val="0"/>
      <w:marTop w:val="0"/>
      <w:marBottom w:val="0"/>
      <w:divBdr>
        <w:top w:val="none" w:sz="0" w:space="0" w:color="auto"/>
        <w:left w:val="none" w:sz="0" w:space="0" w:color="auto"/>
        <w:bottom w:val="none" w:sz="0" w:space="0" w:color="auto"/>
        <w:right w:val="none" w:sz="0" w:space="0" w:color="auto"/>
      </w:divBdr>
    </w:div>
    <w:div w:id="1670669785">
      <w:bodyDiv w:val="1"/>
      <w:marLeft w:val="0"/>
      <w:marRight w:val="0"/>
      <w:marTop w:val="0"/>
      <w:marBottom w:val="0"/>
      <w:divBdr>
        <w:top w:val="none" w:sz="0" w:space="0" w:color="auto"/>
        <w:left w:val="none" w:sz="0" w:space="0" w:color="auto"/>
        <w:bottom w:val="none" w:sz="0" w:space="0" w:color="auto"/>
        <w:right w:val="none" w:sz="0" w:space="0" w:color="auto"/>
      </w:divBdr>
    </w:div>
    <w:div w:id="1671175853">
      <w:bodyDiv w:val="1"/>
      <w:marLeft w:val="0"/>
      <w:marRight w:val="0"/>
      <w:marTop w:val="0"/>
      <w:marBottom w:val="0"/>
      <w:divBdr>
        <w:top w:val="none" w:sz="0" w:space="0" w:color="auto"/>
        <w:left w:val="none" w:sz="0" w:space="0" w:color="auto"/>
        <w:bottom w:val="none" w:sz="0" w:space="0" w:color="auto"/>
        <w:right w:val="none" w:sz="0" w:space="0" w:color="auto"/>
      </w:divBdr>
    </w:div>
    <w:div w:id="1671636238">
      <w:bodyDiv w:val="1"/>
      <w:marLeft w:val="0"/>
      <w:marRight w:val="0"/>
      <w:marTop w:val="0"/>
      <w:marBottom w:val="0"/>
      <w:divBdr>
        <w:top w:val="none" w:sz="0" w:space="0" w:color="auto"/>
        <w:left w:val="none" w:sz="0" w:space="0" w:color="auto"/>
        <w:bottom w:val="none" w:sz="0" w:space="0" w:color="auto"/>
        <w:right w:val="none" w:sz="0" w:space="0" w:color="auto"/>
      </w:divBdr>
    </w:div>
    <w:div w:id="1673023140">
      <w:bodyDiv w:val="1"/>
      <w:marLeft w:val="0"/>
      <w:marRight w:val="0"/>
      <w:marTop w:val="0"/>
      <w:marBottom w:val="0"/>
      <w:divBdr>
        <w:top w:val="none" w:sz="0" w:space="0" w:color="auto"/>
        <w:left w:val="none" w:sz="0" w:space="0" w:color="auto"/>
        <w:bottom w:val="none" w:sz="0" w:space="0" w:color="auto"/>
        <w:right w:val="none" w:sz="0" w:space="0" w:color="auto"/>
      </w:divBdr>
    </w:div>
    <w:div w:id="1674187758">
      <w:bodyDiv w:val="1"/>
      <w:marLeft w:val="0"/>
      <w:marRight w:val="0"/>
      <w:marTop w:val="0"/>
      <w:marBottom w:val="0"/>
      <w:divBdr>
        <w:top w:val="none" w:sz="0" w:space="0" w:color="auto"/>
        <w:left w:val="none" w:sz="0" w:space="0" w:color="auto"/>
        <w:bottom w:val="none" w:sz="0" w:space="0" w:color="auto"/>
        <w:right w:val="none" w:sz="0" w:space="0" w:color="auto"/>
      </w:divBdr>
    </w:div>
    <w:div w:id="1674912780">
      <w:bodyDiv w:val="1"/>
      <w:marLeft w:val="0"/>
      <w:marRight w:val="0"/>
      <w:marTop w:val="0"/>
      <w:marBottom w:val="0"/>
      <w:divBdr>
        <w:top w:val="none" w:sz="0" w:space="0" w:color="auto"/>
        <w:left w:val="none" w:sz="0" w:space="0" w:color="auto"/>
        <w:bottom w:val="none" w:sz="0" w:space="0" w:color="auto"/>
        <w:right w:val="none" w:sz="0" w:space="0" w:color="auto"/>
      </w:divBdr>
    </w:div>
    <w:div w:id="1675066621">
      <w:bodyDiv w:val="1"/>
      <w:marLeft w:val="0"/>
      <w:marRight w:val="0"/>
      <w:marTop w:val="0"/>
      <w:marBottom w:val="0"/>
      <w:divBdr>
        <w:top w:val="none" w:sz="0" w:space="0" w:color="auto"/>
        <w:left w:val="none" w:sz="0" w:space="0" w:color="auto"/>
        <w:bottom w:val="none" w:sz="0" w:space="0" w:color="auto"/>
        <w:right w:val="none" w:sz="0" w:space="0" w:color="auto"/>
      </w:divBdr>
    </w:div>
    <w:div w:id="1675843668">
      <w:bodyDiv w:val="1"/>
      <w:marLeft w:val="0"/>
      <w:marRight w:val="0"/>
      <w:marTop w:val="0"/>
      <w:marBottom w:val="0"/>
      <w:divBdr>
        <w:top w:val="none" w:sz="0" w:space="0" w:color="auto"/>
        <w:left w:val="none" w:sz="0" w:space="0" w:color="auto"/>
        <w:bottom w:val="none" w:sz="0" w:space="0" w:color="auto"/>
        <w:right w:val="none" w:sz="0" w:space="0" w:color="auto"/>
      </w:divBdr>
    </w:div>
    <w:div w:id="1676834965">
      <w:bodyDiv w:val="1"/>
      <w:marLeft w:val="0"/>
      <w:marRight w:val="0"/>
      <w:marTop w:val="0"/>
      <w:marBottom w:val="0"/>
      <w:divBdr>
        <w:top w:val="none" w:sz="0" w:space="0" w:color="auto"/>
        <w:left w:val="none" w:sz="0" w:space="0" w:color="auto"/>
        <w:bottom w:val="none" w:sz="0" w:space="0" w:color="auto"/>
        <w:right w:val="none" w:sz="0" w:space="0" w:color="auto"/>
      </w:divBdr>
    </w:div>
    <w:div w:id="1677540909">
      <w:bodyDiv w:val="1"/>
      <w:marLeft w:val="0"/>
      <w:marRight w:val="0"/>
      <w:marTop w:val="0"/>
      <w:marBottom w:val="0"/>
      <w:divBdr>
        <w:top w:val="none" w:sz="0" w:space="0" w:color="auto"/>
        <w:left w:val="none" w:sz="0" w:space="0" w:color="auto"/>
        <w:bottom w:val="none" w:sz="0" w:space="0" w:color="auto"/>
        <w:right w:val="none" w:sz="0" w:space="0" w:color="auto"/>
      </w:divBdr>
    </w:div>
    <w:div w:id="1677609216">
      <w:bodyDiv w:val="1"/>
      <w:marLeft w:val="0"/>
      <w:marRight w:val="0"/>
      <w:marTop w:val="0"/>
      <w:marBottom w:val="0"/>
      <w:divBdr>
        <w:top w:val="none" w:sz="0" w:space="0" w:color="auto"/>
        <w:left w:val="none" w:sz="0" w:space="0" w:color="auto"/>
        <w:bottom w:val="none" w:sz="0" w:space="0" w:color="auto"/>
        <w:right w:val="none" w:sz="0" w:space="0" w:color="auto"/>
      </w:divBdr>
    </w:div>
    <w:div w:id="1677997384">
      <w:bodyDiv w:val="1"/>
      <w:marLeft w:val="0"/>
      <w:marRight w:val="0"/>
      <w:marTop w:val="0"/>
      <w:marBottom w:val="0"/>
      <w:divBdr>
        <w:top w:val="none" w:sz="0" w:space="0" w:color="auto"/>
        <w:left w:val="none" w:sz="0" w:space="0" w:color="auto"/>
        <w:bottom w:val="none" w:sz="0" w:space="0" w:color="auto"/>
        <w:right w:val="none" w:sz="0" w:space="0" w:color="auto"/>
      </w:divBdr>
    </w:div>
    <w:div w:id="1678923761">
      <w:bodyDiv w:val="1"/>
      <w:marLeft w:val="0"/>
      <w:marRight w:val="0"/>
      <w:marTop w:val="0"/>
      <w:marBottom w:val="0"/>
      <w:divBdr>
        <w:top w:val="none" w:sz="0" w:space="0" w:color="auto"/>
        <w:left w:val="none" w:sz="0" w:space="0" w:color="auto"/>
        <w:bottom w:val="none" w:sz="0" w:space="0" w:color="auto"/>
        <w:right w:val="none" w:sz="0" w:space="0" w:color="auto"/>
      </w:divBdr>
    </w:div>
    <w:div w:id="1681080577">
      <w:bodyDiv w:val="1"/>
      <w:marLeft w:val="0"/>
      <w:marRight w:val="0"/>
      <w:marTop w:val="0"/>
      <w:marBottom w:val="0"/>
      <w:divBdr>
        <w:top w:val="none" w:sz="0" w:space="0" w:color="auto"/>
        <w:left w:val="none" w:sz="0" w:space="0" w:color="auto"/>
        <w:bottom w:val="none" w:sz="0" w:space="0" w:color="auto"/>
        <w:right w:val="none" w:sz="0" w:space="0" w:color="auto"/>
      </w:divBdr>
    </w:div>
    <w:div w:id="1682004617">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3437034">
      <w:bodyDiv w:val="1"/>
      <w:marLeft w:val="0"/>
      <w:marRight w:val="0"/>
      <w:marTop w:val="0"/>
      <w:marBottom w:val="0"/>
      <w:divBdr>
        <w:top w:val="none" w:sz="0" w:space="0" w:color="auto"/>
        <w:left w:val="none" w:sz="0" w:space="0" w:color="auto"/>
        <w:bottom w:val="none" w:sz="0" w:space="0" w:color="auto"/>
        <w:right w:val="none" w:sz="0" w:space="0" w:color="auto"/>
      </w:divBdr>
    </w:div>
    <w:div w:id="1683510295">
      <w:bodyDiv w:val="1"/>
      <w:marLeft w:val="0"/>
      <w:marRight w:val="0"/>
      <w:marTop w:val="0"/>
      <w:marBottom w:val="0"/>
      <w:divBdr>
        <w:top w:val="none" w:sz="0" w:space="0" w:color="auto"/>
        <w:left w:val="none" w:sz="0" w:space="0" w:color="auto"/>
        <w:bottom w:val="none" w:sz="0" w:space="0" w:color="auto"/>
        <w:right w:val="none" w:sz="0" w:space="0" w:color="auto"/>
      </w:divBdr>
    </w:div>
    <w:div w:id="1683899206">
      <w:bodyDiv w:val="1"/>
      <w:marLeft w:val="0"/>
      <w:marRight w:val="0"/>
      <w:marTop w:val="0"/>
      <w:marBottom w:val="0"/>
      <w:divBdr>
        <w:top w:val="none" w:sz="0" w:space="0" w:color="auto"/>
        <w:left w:val="none" w:sz="0" w:space="0" w:color="auto"/>
        <w:bottom w:val="none" w:sz="0" w:space="0" w:color="auto"/>
        <w:right w:val="none" w:sz="0" w:space="0" w:color="auto"/>
      </w:divBdr>
    </w:div>
    <w:div w:id="1684161373">
      <w:bodyDiv w:val="1"/>
      <w:marLeft w:val="0"/>
      <w:marRight w:val="0"/>
      <w:marTop w:val="0"/>
      <w:marBottom w:val="0"/>
      <w:divBdr>
        <w:top w:val="none" w:sz="0" w:space="0" w:color="auto"/>
        <w:left w:val="none" w:sz="0" w:space="0" w:color="auto"/>
        <w:bottom w:val="none" w:sz="0" w:space="0" w:color="auto"/>
        <w:right w:val="none" w:sz="0" w:space="0" w:color="auto"/>
      </w:divBdr>
    </w:div>
    <w:div w:id="1684817871">
      <w:bodyDiv w:val="1"/>
      <w:marLeft w:val="0"/>
      <w:marRight w:val="0"/>
      <w:marTop w:val="0"/>
      <w:marBottom w:val="0"/>
      <w:divBdr>
        <w:top w:val="none" w:sz="0" w:space="0" w:color="auto"/>
        <w:left w:val="none" w:sz="0" w:space="0" w:color="auto"/>
        <w:bottom w:val="none" w:sz="0" w:space="0" w:color="auto"/>
        <w:right w:val="none" w:sz="0" w:space="0" w:color="auto"/>
      </w:divBdr>
    </w:div>
    <w:div w:id="1685594668">
      <w:bodyDiv w:val="1"/>
      <w:marLeft w:val="0"/>
      <w:marRight w:val="0"/>
      <w:marTop w:val="0"/>
      <w:marBottom w:val="0"/>
      <w:divBdr>
        <w:top w:val="none" w:sz="0" w:space="0" w:color="auto"/>
        <w:left w:val="none" w:sz="0" w:space="0" w:color="auto"/>
        <w:bottom w:val="none" w:sz="0" w:space="0" w:color="auto"/>
        <w:right w:val="none" w:sz="0" w:space="0" w:color="auto"/>
      </w:divBdr>
    </w:div>
    <w:div w:id="1685940047">
      <w:bodyDiv w:val="1"/>
      <w:marLeft w:val="0"/>
      <w:marRight w:val="0"/>
      <w:marTop w:val="0"/>
      <w:marBottom w:val="0"/>
      <w:divBdr>
        <w:top w:val="none" w:sz="0" w:space="0" w:color="auto"/>
        <w:left w:val="none" w:sz="0" w:space="0" w:color="auto"/>
        <w:bottom w:val="none" w:sz="0" w:space="0" w:color="auto"/>
        <w:right w:val="none" w:sz="0" w:space="0" w:color="auto"/>
      </w:divBdr>
    </w:div>
    <w:div w:id="1686051576">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7175474">
      <w:bodyDiv w:val="1"/>
      <w:marLeft w:val="0"/>
      <w:marRight w:val="0"/>
      <w:marTop w:val="0"/>
      <w:marBottom w:val="0"/>
      <w:divBdr>
        <w:top w:val="none" w:sz="0" w:space="0" w:color="auto"/>
        <w:left w:val="none" w:sz="0" w:space="0" w:color="auto"/>
        <w:bottom w:val="none" w:sz="0" w:space="0" w:color="auto"/>
        <w:right w:val="none" w:sz="0" w:space="0" w:color="auto"/>
      </w:divBdr>
    </w:div>
    <w:div w:id="1687176180">
      <w:bodyDiv w:val="1"/>
      <w:marLeft w:val="0"/>
      <w:marRight w:val="0"/>
      <w:marTop w:val="0"/>
      <w:marBottom w:val="0"/>
      <w:divBdr>
        <w:top w:val="none" w:sz="0" w:space="0" w:color="auto"/>
        <w:left w:val="none" w:sz="0" w:space="0" w:color="auto"/>
        <w:bottom w:val="none" w:sz="0" w:space="0" w:color="auto"/>
        <w:right w:val="none" w:sz="0" w:space="0" w:color="auto"/>
      </w:divBdr>
    </w:div>
    <w:div w:id="1687290523">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9134722">
      <w:bodyDiv w:val="1"/>
      <w:marLeft w:val="0"/>
      <w:marRight w:val="0"/>
      <w:marTop w:val="0"/>
      <w:marBottom w:val="0"/>
      <w:divBdr>
        <w:top w:val="none" w:sz="0" w:space="0" w:color="auto"/>
        <w:left w:val="none" w:sz="0" w:space="0" w:color="auto"/>
        <w:bottom w:val="none" w:sz="0" w:space="0" w:color="auto"/>
        <w:right w:val="none" w:sz="0" w:space="0" w:color="auto"/>
      </w:divBdr>
    </w:div>
    <w:div w:id="1689480792">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101150">
      <w:bodyDiv w:val="1"/>
      <w:marLeft w:val="0"/>
      <w:marRight w:val="0"/>
      <w:marTop w:val="0"/>
      <w:marBottom w:val="0"/>
      <w:divBdr>
        <w:top w:val="none" w:sz="0" w:space="0" w:color="auto"/>
        <w:left w:val="none" w:sz="0" w:space="0" w:color="auto"/>
        <w:bottom w:val="none" w:sz="0" w:space="0" w:color="auto"/>
        <w:right w:val="none" w:sz="0" w:space="0" w:color="auto"/>
      </w:divBdr>
    </w:div>
    <w:div w:id="1691179013">
      <w:bodyDiv w:val="1"/>
      <w:marLeft w:val="0"/>
      <w:marRight w:val="0"/>
      <w:marTop w:val="0"/>
      <w:marBottom w:val="0"/>
      <w:divBdr>
        <w:top w:val="none" w:sz="0" w:space="0" w:color="auto"/>
        <w:left w:val="none" w:sz="0" w:space="0" w:color="auto"/>
        <w:bottom w:val="none" w:sz="0" w:space="0" w:color="auto"/>
        <w:right w:val="none" w:sz="0" w:space="0" w:color="auto"/>
      </w:divBdr>
    </w:div>
    <w:div w:id="1691683651">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1956779">
      <w:bodyDiv w:val="1"/>
      <w:marLeft w:val="0"/>
      <w:marRight w:val="0"/>
      <w:marTop w:val="0"/>
      <w:marBottom w:val="0"/>
      <w:divBdr>
        <w:top w:val="none" w:sz="0" w:space="0" w:color="auto"/>
        <w:left w:val="none" w:sz="0" w:space="0" w:color="auto"/>
        <w:bottom w:val="none" w:sz="0" w:space="0" w:color="auto"/>
        <w:right w:val="none" w:sz="0" w:space="0" w:color="auto"/>
      </w:divBdr>
    </w:div>
    <w:div w:id="1692225826">
      <w:bodyDiv w:val="1"/>
      <w:marLeft w:val="0"/>
      <w:marRight w:val="0"/>
      <w:marTop w:val="0"/>
      <w:marBottom w:val="0"/>
      <w:divBdr>
        <w:top w:val="none" w:sz="0" w:space="0" w:color="auto"/>
        <w:left w:val="none" w:sz="0" w:space="0" w:color="auto"/>
        <w:bottom w:val="none" w:sz="0" w:space="0" w:color="auto"/>
        <w:right w:val="none" w:sz="0" w:space="0" w:color="auto"/>
      </w:divBdr>
    </w:div>
    <w:div w:id="1692298745">
      <w:bodyDiv w:val="1"/>
      <w:marLeft w:val="0"/>
      <w:marRight w:val="0"/>
      <w:marTop w:val="0"/>
      <w:marBottom w:val="0"/>
      <w:divBdr>
        <w:top w:val="none" w:sz="0" w:space="0" w:color="auto"/>
        <w:left w:val="none" w:sz="0" w:space="0" w:color="auto"/>
        <w:bottom w:val="none" w:sz="0" w:space="0" w:color="auto"/>
        <w:right w:val="none" w:sz="0" w:space="0" w:color="auto"/>
      </w:divBdr>
    </w:div>
    <w:div w:id="1692996659">
      <w:bodyDiv w:val="1"/>
      <w:marLeft w:val="0"/>
      <w:marRight w:val="0"/>
      <w:marTop w:val="0"/>
      <w:marBottom w:val="0"/>
      <w:divBdr>
        <w:top w:val="none" w:sz="0" w:space="0" w:color="auto"/>
        <w:left w:val="none" w:sz="0" w:space="0" w:color="auto"/>
        <w:bottom w:val="none" w:sz="0" w:space="0" w:color="auto"/>
        <w:right w:val="none" w:sz="0" w:space="0" w:color="auto"/>
      </w:divBdr>
    </w:div>
    <w:div w:id="1694257663">
      <w:bodyDiv w:val="1"/>
      <w:marLeft w:val="0"/>
      <w:marRight w:val="0"/>
      <w:marTop w:val="0"/>
      <w:marBottom w:val="0"/>
      <w:divBdr>
        <w:top w:val="none" w:sz="0" w:space="0" w:color="auto"/>
        <w:left w:val="none" w:sz="0" w:space="0" w:color="auto"/>
        <w:bottom w:val="none" w:sz="0" w:space="0" w:color="auto"/>
        <w:right w:val="none" w:sz="0" w:space="0" w:color="auto"/>
      </w:divBdr>
    </w:div>
    <w:div w:id="1694721111">
      <w:bodyDiv w:val="1"/>
      <w:marLeft w:val="0"/>
      <w:marRight w:val="0"/>
      <w:marTop w:val="0"/>
      <w:marBottom w:val="0"/>
      <w:divBdr>
        <w:top w:val="none" w:sz="0" w:space="0" w:color="auto"/>
        <w:left w:val="none" w:sz="0" w:space="0" w:color="auto"/>
        <w:bottom w:val="none" w:sz="0" w:space="0" w:color="auto"/>
        <w:right w:val="none" w:sz="0" w:space="0" w:color="auto"/>
      </w:divBdr>
    </w:div>
    <w:div w:id="1694964690">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812119">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05995">
      <w:bodyDiv w:val="1"/>
      <w:marLeft w:val="0"/>
      <w:marRight w:val="0"/>
      <w:marTop w:val="0"/>
      <w:marBottom w:val="0"/>
      <w:divBdr>
        <w:top w:val="none" w:sz="0" w:space="0" w:color="auto"/>
        <w:left w:val="none" w:sz="0" w:space="0" w:color="auto"/>
        <w:bottom w:val="none" w:sz="0" w:space="0" w:color="auto"/>
        <w:right w:val="none" w:sz="0" w:space="0" w:color="auto"/>
      </w:divBdr>
    </w:div>
    <w:div w:id="1697074049">
      <w:bodyDiv w:val="1"/>
      <w:marLeft w:val="0"/>
      <w:marRight w:val="0"/>
      <w:marTop w:val="0"/>
      <w:marBottom w:val="0"/>
      <w:divBdr>
        <w:top w:val="none" w:sz="0" w:space="0" w:color="auto"/>
        <w:left w:val="none" w:sz="0" w:space="0" w:color="auto"/>
        <w:bottom w:val="none" w:sz="0" w:space="0" w:color="auto"/>
        <w:right w:val="none" w:sz="0" w:space="0" w:color="auto"/>
      </w:divBdr>
    </w:div>
    <w:div w:id="1697347152">
      <w:bodyDiv w:val="1"/>
      <w:marLeft w:val="0"/>
      <w:marRight w:val="0"/>
      <w:marTop w:val="0"/>
      <w:marBottom w:val="0"/>
      <w:divBdr>
        <w:top w:val="none" w:sz="0" w:space="0" w:color="auto"/>
        <w:left w:val="none" w:sz="0" w:space="0" w:color="auto"/>
        <w:bottom w:val="none" w:sz="0" w:space="0" w:color="auto"/>
        <w:right w:val="none" w:sz="0" w:space="0" w:color="auto"/>
      </w:divBdr>
    </w:div>
    <w:div w:id="1697465664">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9967945">
      <w:bodyDiv w:val="1"/>
      <w:marLeft w:val="0"/>
      <w:marRight w:val="0"/>
      <w:marTop w:val="0"/>
      <w:marBottom w:val="0"/>
      <w:divBdr>
        <w:top w:val="none" w:sz="0" w:space="0" w:color="auto"/>
        <w:left w:val="none" w:sz="0" w:space="0" w:color="auto"/>
        <w:bottom w:val="none" w:sz="0" w:space="0" w:color="auto"/>
        <w:right w:val="none" w:sz="0" w:space="0" w:color="auto"/>
      </w:divBdr>
    </w:div>
    <w:div w:id="1700352607">
      <w:bodyDiv w:val="1"/>
      <w:marLeft w:val="0"/>
      <w:marRight w:val="0"/>
      <w:marTop w:val="0"/>
      <w:marBottom w:val="0"/>
      <w:divBdr>
        <w:top w:val="none" w:sz="0" w:space="0" w:color="auto"/>
        <w:left w:val="none" w:sz="0" w:space="0" w:color="auto"/>
        <w:bottom w:val="none" w:sz="0" w:space="0" w:color="auto"/>
        <w:right w:val="none" w:sz="0" w:space="0" w:color="auto"/>
      </w:divBdr>
    </w:div>
    <w:div w:id="1700818139">
      <w:bodyDiv w:val="1"/>
      <w:marLeft w:val="0"/>
      <w:marRight w:val="0"/>
      <w:marTop w:val="0"/>
      <w:marBottom w:val="0"/>
      <w:divBdr>
        <w:top w:val="none" w:sz="0" w:space="0" w:color="auto"/>
        <w:left w:val="none" w:sz="0" w:space="0" w:color="auto"/>
        <w:bottom w:val="none" w:sz="0" w:space="0" w:color="auto"/>
        <w:right w:val="none" w:sz="0" w:space="0" w:color="auto"/>
      </w:divBdr>
    </w:div>
    <w:div w:id="1700858597">
      <w:bodyDiv w:val="1"/>
      <w:marLeft w:val="0"/>
      <w:marRight w:val="0"/>
      <w:marTop w:val="0"/>
      <w:marBottom w:val="0"/>
      <w:divBdr>
        <w:top w:val="none" w:sz="0" w:space="0" w:color="auto"/>
        <w:left w:val="none" w:sz="0" w:space="0" w:color="auto"/>
        <w:bottom w:val="none" w:sz="0" w:space="0" w:color="auto"/>
        <w:right w:val="none" w:sz="0" w:space="0" w:color="auto"/>
      </w:divBdr>
    </w:div>
    <w:div w:id="1701392325">
      <w:bodyDiv w:val="1"/>
      <w:marLeft w:val="0"/>
      <w:marRight w:val="0"/>
      <w:marTop w:val="0"/>
      <w:marBottom w:val="0"/>
      <w:divBdr>
        <w:top w:val="none" w:sz="0" w:space="0" w:color="auto"/>
        <w:left w:val="none" w:sz="0" w:space="0" w:color="auto"/>
        <w:bottom w:val="none" w:sz="0" w:space="0" w:color="auto"/>
        <w:right w:val="none" w:sz="0" w:space="0" w:color="auto"/>
      </w:divBdr>
    </w:div>
    <w:div w:id="1701586293">
      <w:bodyDiv w:val="1"/>
      <w:marLeft w:val="0"/>
      <w:marRight w:val="0"/>
      <w:marTop w:val="0"/>
      <w:marBottom w:val="0"/>
      <w:divBdr>
        <w:top w:val="none" w:sz="0" w:space="0" w:color="auto"/>
        <w:left w:val="none" w:sz="0" w:space="0" w:color="auto"/>
        <w:bottom w:val="none" w:sz="0" w:space="0" w:color="auto"/>
        <w:right w:val="none" w:sz="0" w:space="0" w:color="auto"/>
      </w:divBdr>
    </w:div>
    <w:div w:id="1701979405">
      <w:bodyDiv w:val="1"/>
      <w:marLeft w:val="0"/>
      <w:marRight w:val="0"/>
      <w:marTop w:val="0"/>
      <w:marBottom w:val="0"/>
      <w:divBdr>
        <w:top w:val="none" w:sz="0" w:space="0" w:color="auto"/>
        <w:left w:val="none" w:sz="0" w:space="0" w:color="auto"/>
        <w:bottom w:val="none" w:sz="0" w:space="0" w:color="auto"/>
        <w:right w:val="none" w:sz="0" w:space="0" w:color="auto"/>
      </w:divBdr>
    </w:div>
    <w:div w:id="1702244782">
      <w:bodyDiv w:val="1"/>
      <w:marLeft w:val="0"/>
      <w:marRight w:val="0"/>
      <w:marTop w:val="0"/>
      <w:marBottom w:val="0"/>
      <w:divBdr>
        <w:top w:val="none" w:sz="0" w:space="0" w:color="auto"/>
        <w:left w:val="none" w:sz="0" w:space="0" w:color="auto"/>
        <w:bottom w:val="none" w:sz="0" w:space="0" w:color="auto"/>
        <w:right w:val="none" w:sz="0" w:space="0" w:color="auto"/>
      </w:divBdr>
    </w:div>
    <w:div w:id="1702514833">
      <w:bodyDiv w:val="1"/>
      <w:marLeft w:val="0"/>
      <w:marRight w:val="0"/>
      <w:marTop w:val="0"/>
      <w:marBottom w:val="0"/>
      <w:divBdr>
        <w:top w:val="none" w:sz="0" w:space="0" w:color="auto"/>
        <w:left w:val="none" w:sz="0" w:space="0" w:color="auto"/>
        <w:bottom w:val="none" w:sz="0" w:space="0" w:color="auto"/>
        <w:right w:val="none" w:sz="0" w:space="0" w:color="auto"/>
      </w:divBdr>
    </w:div>
    <w:div w:id="170270241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053480">
      <w:bodyDiv w:val="1"/>
      <w:marLeft w:val="0"/>
      <w:marRight w:val="0"/>
      <w:marTop w:val="0"/>
      <w:marBottom w:val="0"/>
      <w:divBdr>
        <w:top w:val="none" w:sz="0" w:space="0" w:color="auto"/>
        <w:left w:val="none" w:sz="0" w:space="0" w:color="auto"/>
        <w:bottom w:val="none" w:sz="0" w:space="0" w:color="auto"/>
        <w:right w:val="none" w:sz="0" w:space="0" w:color="auto"/>
      </w:divBdr>
    </w:div>
    <w:div w:id="1706101857">
      <w:bodyDiv w:val="1"/>
      <w:marLeft w:val="0"/>
      <w:marRight w:val="0"/>
      <w:marTop w:val="0"/>
      <w:marBottom w:val="0"/>
      <w:divBdr>
        <w:top w:val="none" w:sz="0" w:space="0" w:color="auto"/>
        <w:left w:val="none" w:sz="0" w:space="0" w:color="auto"/>
        <w:bottom w:val="none" w:sz="0" w:space="0" w:color="auto"/>
        <w:right w:val="none" w:sz="0" w:space="0" w:color="auto"/>
      </w:divBdr>
    </w:div>
    <w:div w:id="1706444904">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7674842">
      <w:bodyDiv w:val="1"/>
      <w:marLeft w:val="0"/>
      <w:marRight w:val="0"/>
      <w:marTop w:val="0"/>
      <w:marBottom w:val="0"/>
      <w:divBdr>
        <w:top w:val="none" w:sz="0" w:space="0" w:color="auto"/>
        <w:left w:val="none" w:sz="0" w:space="0" w:color="auto"/>
        <w:bottom w:val="none" w:sz="0" w:space="0" w:color="auto"/>
        <w:right w:val="none" w:sz="0" w:space="0" w:color="auto"/>
      </w:divBdr>
    </w:div>
    <w:div w:id="1709602344">
      <w:bodyDiv w:val="1"/>
      <w:marLeft w:val="0"/>
      <w:marRight w:val="0"/>
      <w:marTop w:val="0"/>
      <w:marBottom w:val="0"/>
      <w:divBdr>
        <w:top w:val="none" w:sz="0" w:space="0" w:color="auto"/>
        <w:left w:val="none" w:sz="0" w:space="0" w:color="auto"/>
        <w:bottom w:val="none" w:sz="0" w:space="0" w:color="auto"/>
        <w:right w:val="none" w:sz="0" w:space="0" w:color="auto"/>
      </w:divBdr>
    </w:div>
    <w:div w:id="1709643951">
      <w:bodyDiv w:val="1"/>
      <w:marLeft w:val="0"/>
      <w:marRight w:val="0"/>
      <w:marTop w:val="0"/>
      <w:marBottom w:val="0"/>
      <w:divBdr>
        <w:top w:val="none" w:sz="0" w:space="0" w:color="auto"/>
        <w:left w:val="none" w:sz="0" w:space="0" w:color="auto"/>
        <w:bottom w:val="none" w:sz="0" w:space="0" w:color="auto"/>
        <w:right w:val="none" w:sz="0" w:space="0" w:color="auto"/>
      </w:divBdr>
    </w:div>
    <w:div w:id="1709991263">
      <w:bodyDiv w:val="1"/>
      <w:marLeft w:val="0"/>
      <w:marRight w:val="0"/>
      <w:marTop w:val="0"/>
      <w:marBottom w:val="0"/>
      <w:divBdr>
        <w:top w:val="none" w:sz="0" w:space="0" w:color="auto"/>
        <w:left w:val="none" w:sz="0" w:space="0" w:color="auto"/>
        <w:bottom w:val="none" w:sz="0" w:space="0" w:color="auto"/>
        <w:right w:val="none" w:sz="0" w:space="0" w:color="auto"/>
      </w:divBdr>
    </w:div>
    <w:div w:id="1710299205">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645799">
      <w:bodyDiv w:val="1"/>
      <w:marLeft w:val="0"/>
      <w:marRight w:val="0"/>
      <w:marTop w:val="0"/>
      <w:marBottom w:val="0"/>
      <w:divBdr>
        <w:top w:val="none" w:sz="0" w:space="0" w:color="auto"/>
        <w:left w:val="none" w:sz="0" w:space="0" w:color="auto"/>
        <w:bottom w:val="none" w:sz="0" w:space="0" w:color="auto"/>
        <w:right w:val="none" w:sz="0" w:space="0" w:color="auto"/>
      </w:divBdr>
    </w:div>
    <w:div w:id="1710690421">
      <w:bodyDiv w:val="1"/>
      <w:marLeft w:val="0"/>
      <w:marRight w:val="0"/>
      <w:marTop w:val="0"/>
      <w:marBottom w:val="0"/>
      <w:divBdr>
        <w:top w:val="none" w:sz="0" w:space="0" w:color="auto"/>
        <w:left w:val="none" w:sz="0" w:space="0" w:color="auto"/>
        <w:bottom w:val="none" w:sz="0" w:space="0" w:color="auto"/>
        <w:right w:val="none" w:sz="0" w:space="0" w:color="auto"/>
      </w:divBdr>
    </w:div>
    <w:div w:id="1711413235">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416494">
      <w:bodyDiv w:val="1"/>
      <w:marLeft w:val="0"/>
      <w:marRight w:val="0"/>
      <w:marTop w:val="0"/>
      <w:marBottom w:val="0"/>
      <w:divBdr>
        <w:top w:val="none" w:sz="0" w:space="0" w:color="auto"/>
        <w:left w:val="none" w:sz="0" w:space="0" w:color="auto"/>
        <w:bottom w:val="none" w:sz="0" w:space="0" w:color="auto"/>
        <w:right w:val="none" w:sz="0" w:space="0" w:color="auto"/>
      </w:divBdr>
    </w:div>
    <w:div w:id="1714379511">
      <w:bodyDiv w:val="1"/>
      <w:marLeft w:val="0"/>
      <w:marRight w:val="0"/>
      <w:marTop w:val="0"/>
      <w:marBottom w:val="0"/>
      <w:divBdr>
        <w:top w:val="none" w:sz="0" w:space="0" w:color="auto"/>
        <w:left w:val="none" w:sz="0" w:space="0" w:color="auto"/>
        <w:bottom w:val="none" w:sz="0" w:space="0" w:color="auto"/>
        <w:right w:val="none" w:sz="0" w:space="0" w:color="auto"/>
      </w:divBdr>
    </w:div>
    <w:div w:id="1714496193">
      <w:bodyDiv w:val="1"/>
      <w:marLeft w:val="0"/>
      <w:marRight w:val="0"/>
      <w:marTop w:val="0"/>
      <w:marBottom w:val="0"/>
      <w:divBdr>
        <w:top w:val="none" w:sz="0" w:space="0" w:color="auto"/>
        <w:left w:val="none" w:sz="0" w:space="0" w:color="auto"/>
        <w:bottom w:val="none" w:sz="0" w:space="0" w:color="auto"/>
        <w:right w:val="none" w:sz="0" w:space="0" w:color="auto"/>
      </w:divBdr>
    </w:div>
    <w:div w:id="1715158228">
      <w:bodyDiv w:val="1"/>
      <w:marLeft w:val="0"/>
      <w:marRight w:val="0"/>
      <w:marTop w:val="0"/>
      <w:marBottom w:val="0"/>
      <w:divBdr>
        <w:top w:val="none" w:sz="0" w:space="0" w:color="auto"/>
        <w:left w:val="none" w:sz="0" w:space="0" w:color="auto"/>
        <w:bottom w:val="none" w:sz="0" w:space="0" w:color="auto"/>
        <w:right w:val="none" w:sz="0" w:space="0" w:color="auto"/>
      </w:divBdr>
    </w:div>
    <w:div w:id="1715274344">
      <w:bodyDiv w:val="1"/>
      <w:marLeft w:val="0"/>
      <w:marRight w:val="0"/>
      <w:marTop w:val="0"/>
      <w:marBottom w:val="0"/>
      <w:divBdr>
        <w:top w:val="none" w:sz="0" w:space="0" w:color="auto"/>
        <w:left w:val="none" w:sz="0" w:space="0" w:color="auto"/>
        <w:bottom w:val="none" w:sz="0" w:space="0" w:color="auto"/>
        <w:right w:val="none" w:sz="0" w:space="0" w:color="auto"/>
      </w:divBdr>
    </w:div>
    <w:div w:id="1715546488">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17445">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815348">
      <w:bodyDiv w:val="1"/>
      <w:marLeft w:val="0"/>
      <w:marRight w:val="0"/>
      <w:marTop w:val="0"/>
      <w:marBottom w:val="0"/>
      <w:divBdr>
        <w:top w:val="none" w:sz="0" w:space="0" w:color="auto"/>
        <w:left w:val="none" w:sz="0" w:space="0" w:color="auto"/>
        <w:bottom w:val="none" w:sz="0" w:space="0" w:color="auto"/>
        <w:right w:val="none" w:sz="0" w:space="0" w:color="auto"/>
      </w:divBdr>
    </w:div>
    <w:div w:id="1716151192">
      <w:bodyDiv w:val="1"/>
      <w:marLeft w:val="0"/>
      <w:marRight w:val="0"/>
      <w:marTop w:val="0"/>
      <w:marBottom w:val="0"/>
      <w:divBdr>
        <w:top w:val="none" w:sz="0" w:space="0" w:color="auto"/>
        <w:left w:val="none" w:sz="0" w:space="0" w:color="auto"/>
        <w:bottom w:val="none" w:sz="0" w:space="0" w:color="auto"/>
        <w:right w:val="none" w:sz="0" w:space="0" w:color="auto"/>
      </w:divBdr>
    </w:div>
    <w:div w:id="1717503179">
      <w:bodyDiv w:val="1"/>
      <w:marLeft w:val="0"/>
      <w:marRight w:val="0"/>
      <w:marTop w:val="0"/>
      <w:marBottom w:val="0"/>
      <w:divBdr>
        <w:top w:val="none" w:sz="0" w:space="0" w:color="auto"/>
        <w:left w:val="none" w:sz="0" w:space="0" w:color="auto"/>
        <w:bottom w:val="none" w:sz="0" w:space="0" w:color="auto"/>
        <w:right w:val="none" w:sz="0" w:space="0" w:color="auto"/>
      </w:divBdr>
    </w:div>
    <w:div w:id="1717704100">
      <w:bodyDiv w:val="1"/>
      <w:marLeft w:val="0"/>
      <w:marRight w:val="0"/>
      <w:marTop w:val="0"/>
      <w:marBottom w:val="0"/>
      <w:divBdr>
        <w:top w:val="none" w:sz="0" w:space="0" w:color="auto"/>
        <w:left w:val="none" w:sz="0" w:space="0" w:color="auto"/>
        <w:bottom w:val="none" w:sz="0" w:space="0" w:color="auto"/>
        <w:right w:val="none" w:sz="0" w:space="0" w:color="auto"/>
      </w:divBdr>
    </w:div>
    <w:div w:id="1718579189">
      <w:bodyDiv w:val="1"/>
      <w:marLeft w:val="0"/>
      <w:marRight w:val="0"/>
      <w:marTop w:val="0"/>
      <w:marBottom w:val="0"/>
      <w:divBdr>
        <w:top w:val="none" w:sz="0" w:space="0" w:color="auto"/>
        <w:left w:val="none" w:sz="0" w:space="0" w:color="auto"/>
        <w:bottom w:val="none" w:sz="0" w:space="0" w:color="auto"/>
        <w:right w:val="none" w:sz="0" w:space="0" w:color="auto"/>
      </w:divBdr>
    </w:div>
    <w:div w:id="1718889807">
      <w:bodyDiv w:val="1"/>
      <w:marLeft w:val="0"/>
      <w:marRight w:val="0"/>
      <w:marTop w:val="0"/>
      <w:marBottom w:val="0"/>
      <w:divBdr>
        <w:top w:val="none" w:sz="0" w:space="0" w:color="auto"/>
        <w:left w:val="none" w:sz="0" w:space="0" w:color="auto"/>
        <w:bottom w:val="none" w:sz="0" w:space="0" w:color="auto"/>
        <w:right w:val="none" w:sz="0" w:space="0" w:color="auto"/>
      </w:divBdr>
    </w:div>
    <w:div w:id="1719083503">
      <w:bodyDiv w:val="1"/>
      <w:marLeft w:val="0"/>
      <w:marRight w:val="0"/>
      <w:marTop w:val="0"/>
      <w:marBottom w:val="0"/>
      <w:divBdr>
        <w:top w:val="none" w:sz="0" w:space="0" w:color="auto"/>
        <w:left w:val="none" w:sz="0" w:space="0" w:color="auto"/>
        <w:bottom w:val="none" w:sz="0" w:space="0" w:color="auto"/>
        <w:right w:val="none" w:sz="0" w:space="0" w:color="auto"/>
      </w:divBdr>
    </w:div>
    <w:div w:id="1719276334">
      <w:bodyDiv w:val="1"/>
      <w:marLeft w:val="0"/>
      <w:marRight w:val="0"/>
      <w:marTop w:val="0"/>
      <w:marBottom w:val="0"/>
      <w:divBdr>
        <w:top w:val="none" w:sz="0" w:space="0" w:color="auto"/>
        <w:left w:val="none" w:sz="0" w:space="0" w:color="auto"/>
        <w:bottom w:val="none" w:sz="0" w:space="0" w:color="auto"/>
        <w:right w:val="none" w:sz="0" w:space="0" w:color="auto"/>
      </w:divBdr>
    </w:div>
    <w:div w:id="1719667895">
      <w:bodyDiv w:val="1"/>
      <w:marLeft w:val="0"/>
      <w:marRight w:val="0"/>
      <w:marTop w:val="0"/>
      <w:marBottom w:val="0"/>
      <w:divBdr>
        <w:top w:val="none" w:sz="0" w:space="0" w:color="auto"/>
        <w:left w:val="none" w:sz="0" w:space="0" w:color="auto"/>
        <w:bottom w:val="none" w:sz="0" w:space="0" w:color="auto"/>
        <w:right w:val="none" w:sz="0" w:space="0" w:color="auto"/>
      </w:divBdr>
    </w:div>
    <w:div w:id="1720859360">
      <w:bodyDiv w:val="1"/>
      <w:marLeft w:val="0"/>
      <w:marRight w:val="0"/>
      <w:marTop w:val="0"/>
      <w:marBottom w:val="0"/>
      <w:divBdr>
        <w:top w:val="none" w:sz="0" w:space="0" w:color="auto"/>
        <w:left w:val="none" w:sz="0" w:space="0" w:color="auto"/>
        <w:bottom w:val="none" w:sz="0" w:space="0" w:color="auto"/>
        <w:right w:val="none" w:sz="0" w:space="0" w:color="auto"/>
      </w:divBdr>
    </w:div>
    <w:div w:id="1721829877">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22053">
      <w:bodyDiv w:val="1"/>
      <w:marLeft w:val="0"/>
      <w:marRight w:val="0"/>
      <w:marTop w:val="0"/>
      <w:marBottom w:val="0"/>
      <w:divBdr>
        <w:top w:val="none" w:sz="0" w:space="0" w:color="auto"/>
        <w:left w:val="none" w:sz="0" w:space="0" w:color="auto"/>
        <w:bottom w:val="none" w:sz="0" w:space="0" w:color="auto"/>
        <w:right w:val="none" w:sz="0" w:space="0" w:color="auto"/>
      </w:divBdr>
    </w:div>
    <w:div w:id="1723558100">
      <w:bodyDiv w:val="1"/>
      <w:marLeft w:val="0"/>
      <w:marRight w:val="0"/>
      <w:marTop w:val="0"/>
      <w:marBottom w:val="0"/>
      <w:divBdr>
        <w:top w:val="none" w:sz="0" w:space="0" w:color="auto"/>
        <w:left w:val="none" w:sz="0" w:space="0" w:color="auto"/>
        <w:bottom w:val="none" w:sz="0" w:space="0" w:color="auto"/>
        <w:right w:val="none" w:sz="0" w:space="0" w:color="auto"/>
      </w:divBdr>
    </w:div>
    <w:div w:id="1723675770">
      <w:bodyDiv w:val="1"/>
      <w:marLeft w:val="0"/>
      <w:marRight w:val="0"/>
      <w:marTop w:val="0"/>
      <w:marBottom w:val="0"/>
      <w:divBdr>
        <w:top w:val="none" w:sz="0" w:space="0" w:color="auto"/>
        <w:left w:val="none" w:sz="0" w:space="0" w:color="auto"/>
        <w:bottom w:val="none" w:sz="0" w:space="0" w:color="auto"/>
        <w:right w:val="none" w:sz="0" w:space="0" w:color="auto"/>
      </w:divBdr>
    </w:div>
    <w:div w:id="1725173193">
      <w:bodyDiv w:val="1"/>
      <w:marLeft w:val="0"/>
      <w:marRight w:val="0"/>
      <w:marTop w:val="0"/>
      <w:marBottom w:val="0"/>
      <w:divBdr>
        <w:top w:val="none" w:sz="0" w:space="0" w:color="auto"/>
        <w:left w:val="none" w:sz="0" w:space="0" w:color="auto"/>
        <w:bottom w:val="none" w:sz="0" w:space="0" w:color="auto"/>
        <w:right w:val="none" w:sz="0" w:space="0" w:color="auto"/>
      </w:divBdr>
    </w:div>
    <w:div w:id="1725251757">
      <w:bodyDiv w:val="1"/>
      <w:marLeft w:val="0"/>
      <w:marRight w:val="0"/>
      <w:marTop w:val="0"/>
      <w:marBottom w:val="0"/>
      <w:divBdr>
        <w:top w:val="none" w:sz="0" w:space="0" w:color="auto"/>
        <w:left w:val="none" w:sz="0" w:space="0" w:color="auto"/>
        <w:bottom w:val="none" w:sz="0" w:space="0" w:color="auto"/>
        <w:right w:val="none" w:sz="0" w:space="0" w:color="auto"/>
      </w:divBdr>
    </w:div>
    <w:div w:id="1725332310">
      <w:bodyDiv w:val="1"/>
      <w:marLeft w:val="0"/>
      <w:marRight w:val="0"/>
      <w:marTop w:val="0"/>
      <w:marBottom w:val="0"/>
      <w:divBdr>
        <w:top w:val="none" w:sz="0" w:space="0" w:color="auto"/>
        <w:left w:val="none" w:sz="0" w:space="0" w:color="auto"/>
        <w:bottom w:val="none" w:sz="0" w:space="0" w:color="auto"/>
        <w:right w:val="none" w:sz="0" w:space="0" w:color="auto"/>
      </w:divBdr>
    </w:div>
    <w:div w:id="1725372931">
      <w:bodyDiv w:val="1"/>
      <w:marLeft w:val="0"/>
      <w:marRight w:val="0"/>
      <w:marTop w:val="0"/>
      <w:marBottom w:val="0"/>
      <w:divBdr>
        <w:top w:val="none" w:sz="0" w:space="0" w:color="auto"/>
        <w:left w:val="none" w:sz="0" w:space="0" w:color="auto"/>
        <w:bottom w:val="none" w:sz="0" w:space="0" w:color="auto"/>
        <w:right w:val="none" w:sz="0" w:space="0" w:color="auto"/>
      </w:divBdr>
    </w:div>
    <w:div w:id="1726026840">
      <w:bodyDiv w:val="1"/>
      <w:marLeft w:val="0"/>
      <w:marRight w:val="0"/>
      <w:marTop w:val="0"/>
      <w:marBottom w:val="0"/>
      <w:divBdr>
        <w:top w:val="none" w:sz="0" w:space="0" w:color="auto"/>
        <w:left w:val="none" w:sz="0" w:space="0" w:color="auto"/>
        <w:bottom w:val="none" w:sz="0" w:space="0" w:color="auto"/>
        <w:right w:val="none" w:sz="0" w:space="0" w:color="auto"/>
      </w:divBdr>
    </w:div>
    <w:div w:id="1726221661">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763491">
      <w:bodyDiv w:val="1"/>
      <w:marLeft w:val="0"/>
      <w:marRight w:val="0"/>
      <w:marTop w:val="0"/>
      <w:marBottom w:val="0"/>
      <w:divBdr>
        <w:top w:val="none" w:sz="0" w:space="0" w:color="auto"/>
        <w:left w:val="none" w:sz="0" w:space="0" w:color="auto"/>
        <w:bottom w:val="none" w:sz="0" w:space="0" w:color="auto"/>
        <w:right w:val="none" w:sz="0" w:space="0" w:color="auto"/>
      </w:divBdr>
    </w:div>
    <w:div w:id="1730227477">
      <w:bodyDiv w:val="1"/>
      <w:marLeft w:val="0"/>
      <w:marRight w:val="0"/>
      <w:marTop w:val="0"/>
      <w:marBottom w:val="0"/>
      <w:divBdr>
        <w:top w:val="none" w:sz="0" w:space="0" w:color="auto"/>
        <w:left w:val="none" w:sz="0" w:space="0" w:color="auto"/>
        <w:bottom w:val="none" w:sz="0" w:space="0" w:color="auto"/>
        <w:right w:val="none" w:sz="0" w:space="0" w:color="auto"/>
      </w:divBdr>
    </w:div>
    <w:div w:id="1730227537">
      <w:bodyDiv w:val="1"/>
      <w:marLeft w:val="0"/>
      <w:marRight w:val="0"/>
      <w:marTop w:val="0"/>
      <w:marBottom w:val="0"/>
      <w:divBdr>
        <w:top w:val="none" w:sz="0" w:space="0" w:color="auto"/>
        <w:left w:val="none" w:sz="0" w:space="0" w:color="auto"/>
        <w:bottom w:val="none" w:sz="0" w:space="0" w:color="auto"/>
        <w:right w:val="none" w:sz="0" w:space="0" w:color="auto"/>
      </w:divBdr>
    </w:div>
    <w:div w:id="1730302137">
      <w:bodyDiv w:val="1"/>
      <w:marLeft w:val="0"/>
      <w:marRight w:val="0"/>
      <w:marTop w:val="0"/>
      <w:marBottom w:val="0"/>
      <w:divBdr>
        <w:top w:val="none" w:sz="0" w:space="0" w:color="auto"/>
        <w:left w:val="none" w:sz="0" w:space="0" w:color="auto"/>
        <w:bottom w:val="none" w:sz="0" w:space="0" w:color="auto"/>
        <w:right w:val="none" w:sz="0" w:space="0" w:color="auto"/>
      </w:divBdr>
    </w:div>
    <w:div w:id="1731148007">
      <w:bodyDiv w:val="1"/>
      <w:marLeft w:val="0"/>
      <w:marRight w:val="0"/>
      <w:marTop w:val="0"/>
      <w:marBottom w:val="0"/>
      <w:divBdr>
        <w:top w:val="none" w:sz="0" w:space="0" w:color="auto"/>
        <w:left w:val="none" w:sz="0" w:space="0" w:color="auto"/>
        <w:bottom w:val="none" w:sz="0" w:space="0" w:color="auto"/>
        <w:right w:val="none" w:sz="0" w:space="0" w:color="auto"/>
      </w:divBdr>
    </w:div>
    <w:div w:id="1732342490">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3236439">
      <w:bodyDiv w:val="1"/>
      <w:marLeft w:val="0"/>
      <w:marRight w:val="0"/>
      <w:marTop w:val="0"/>
      <w:marBottom w:val="0"/>
      <w:divBdr>
        <w:top w:val="none" w:sz="0" w:space="0" w:color="auto"/>
        <w:left w:val="none" w:sz="0" w:space="0" w:color="auto"/>
        <w:bottom w:val="none" w:sz="0" w:space="0" w:color="auto"/>
        <w:right w:val="none" w:sz="0" w:space="0" w:color="auto"/>
      </w:divBdr>
    </w:div>
    <w:div w:id="1733239156">
      <w:bodyDiv w:val="1"/>
      <w:marLeft w:val="0"/>
      <w:marRight w:val="0"/>
      <w:marTop w:val="0"/>
      <w:marBottom w:val="0"/>
      <w:divBdr>
        <w:top w:val="none" w:sz="0" w:space="0" w:color="auto"/>
        <w:left w:val="none" w:sz="0" w:space="0" w:color="auto"/>
        <w:bottom w:val="none" w:sz="0" w:space="0" w:color="auto"/>
        <w:right w:val="none" w:sz="0" w:space="0" w:color="auto"/>
      </w:divBdr>
    </w:div>
    <w:div w:id="1733847831">
      <w:bodyDiv w:val="1"/>
      <w:marLeft w:val="0"/>
      <w:marRight w:val="0"/>
      <w:marTop w:val="0"/>
      <w:marBottom w:val="0"/>
      <w:divBdr>
        <w:top w:val="none" w:sz="0" w:space="0" w:color="auto"/>
        <w:left w:val="none" w:sz="0" w:space="0" w:color="auto"/>
        <w:bottom w:val="none" w:sz="0" w:space="0" w:color="auto"/>
        <w:right w:val="none" w:sz="0" w:space="0" w:color="auto"/>
      </w:divBdr>
    </w:div>
    <w:div w:id="1734161466">
      <w:bodyDiv w:val="1"/>
      <w:marLeft w:val="0"/>
      <w:marRight w:val="0"/>
      <w:marTop w:val="0"/>
      <w:marBottom w:val="0"/>
      <w:divBdr>
        <w:top w:val="none" w:sz="0" w:space="0" w:color="auto"/>
        <w:left w:val="none" w:sz="0" w:space="0" w:color="auto"/>
        <w:bottom w:val="none" w:sz="0" w:space="0" w:color="auto"/>
        <w:right w:val="none" w:sz="0" w:space="0" w:color="auto"/>
      </w:divBdr>
    </w:div>
    <w:div w:id="1734355431">
      <w:bodyDiv w:val="1"/>
      <w:marLeft w:val="0"/>
      <w:marRight w:val="0"/>
      <w:marTop w:val="0"/>
      <w:marBottom w:val="0"/>
      <w:divBdr>
        <w:top w:val="none" w:sz="0" w:space="0" w:color="auto"/>
        <w:left w:val="none" w:sz="0" w:space="0" w:color="auto"/>
        <w:bottom w:val="none" w:sz="0" w:space="0" w:color="auto"/>
        <w:right w:val="none" w:sz="0" w:space="0" w:color="auto"/>
      </w:divBdr>
    </w:div>
    <w:div w:id="1735856821">
      <w:bodyDiv w:val="1"/>
      <w:marLeft w:val="0"/>
      <w:marRight w:val="0"/>
      <w:marTop w:val="0"/>
      <w:marBottom w:val="0"/>
      <w:divBdr>
        <w:top w:val="none" w:sz="0" w:space="0" w:color="auto"/>
        <w:left w:val="none" w:sz="0" w:space="0" w:color="auto"/>
        <w:bottom w:val="none" w:sz="0" w:space="0" w:color="auto"/>
        <w:right w:val="none" w:sz="0" w:space="0" w:color="auto"/>
      </w:divBdr>
    </w:div>
    <w:div w:id="1737169124">
      <w:bodyDiv w:val="1"/>
      <w:marLeft w:val="0"/>
      <w:marRight w:val="0"/>
      <w:marTop w:val="0"/>
      <w:marBottom w:val="0"/>
      <w:divBdr>
        <w:top w:val="none" w:sz="0" w:space="0" w:color="auto"/>
        <w:left w:val="none" w:sz="0" w:space="0" w:color="auto"/>
        <w:bottom w:val="none" w:sz="0" w:space="0" w:color="auto"/>
        <w:right w:val="none" w:sz="0" w:space="0" w:color="auto"/>
      </w:divBdr>
    </w:div>
    <w:div w:id="1737236660">
      <w:bodyDiv w:val="1"/>
      <w:marLeft w:val="0"/>
      <w:marRight w:val="0"/>
      <w:marTop w:val="0"/>
      <w:marBottom w:val="0"/>
      <w:divBdr>
        <w:top w:val="none" w:sz="0" w:space="0" w:color="auto"/>
        <w:left w:val="none" w:sz="0" w:space="0" w:color="auto"/>
        <w:bottom w:val="none" w:sz="0" w:space="0" w:color="auto"/>
        <w:right w:val="none" w:sz="0" w:space="0" w:color="auto"/>
      </w:divBdr>
    </w:div>
    <w:div w:id="1737362811">
      <w:bodyDiv w:val="1"/>
      <w:marLeft w:val="0"/>
      <w:marRight w:val="0"/>
      <w:marTop w:val="0"/>
      <w:marBottom w:val="0"/>
      <w:divBdr>
        <w:top w:val="none" w:sz="0" w:space="0" w:color="auto"/>
        <w:left w:val="none" w:sz="0" w:space="0" w:color="auto"/>
        <w:bottom w:val="none" w:sz="0" w:space="0" w:color="auto"/>
        <w:right w:val="none" w:sz="0" w:space="0" w:color="auto"/>
      </w:divBdr>
    </w:div>
    <w:div w:id="1740011644">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899600">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021676">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947800">
      <w:bodyDiv w:val="1"/>
      <w:marLeft w:val="0"/>
      <w:marRight w:val="0"/>
      <w:marTop w:val="0"/>
      <w:marBottom w:val="0"/>
      <w:divBdr>
        <w:top w:val="none" w:sz="0" w:space="0" w:color="auto"/>
        <w:left w:val="none" w:sz="0" w:space="0" w:color="auto"/>
        <w:bottom w:val="none" w:sz="0" w:space="0" w:color="auto"/>
        <w:right w:val="none" w:sz="0" w:space="0" w:color="auto"/>
      </w:divBdr>
    </w:div>
    <w:div w:id="1743791904">
      <w:bodyDiv w:val="1"/>
      <w:marLeft w:val="0"/>
      <w:marRight w:val="0"/>
      <w:marTop w:val="0"/>
      <w:marBottom w:val="0"/>
      <w:divBdr>
        <w:top w:val="none" w:sz="0" w:space="0" w:color="auto"/>
        <w:left w:val="none" w:sz="0" w:space="0" w:color="auto"/>
        <w:bottom w:val="none" w:sz="0" w:space="0" w:color="auto"/>
        <w:right w:val="none" w:sz="0" w:space="0" w:color="auto"/>
      </w:divBdr>
    </w:div>
    <w:div w:id="1743987990">
      <w:bodyDiv w:val="1"/>
      <w:marLeft w:val="0"/>
      <w:marRight w:val="0"/>
      <w:marTop w:val="0"/>
      <w:marBottom w:val="0"/>
      <w:divBdr>
        <w:top w:val="none" w:sz="0" w:space="0" w:color="auto"/>
        <w:left w:val="none" w:sz="0" w:space="0" w:color="auto"/>
        <w:bottom w:val="none" w:sz="0" w:space="0" w:color="auto"/>
        <w:right w:val="none" w:sz="0" w:space="0" w:color="auto"/>
      </w:divBdr>
    </w:div>
    <w:div w:id="1743990817">
      <w:bodyDiv w:val="1"/>
      <w:marLeft w:val="0"/>
      <w:marRight w:val="0"/>
      <w:marTop w:val="0"/>
      <w:marBottom w:val="0"/>
      <w:divBdr>
        <w:top w:val="none" w:sz="0" w:space="0" w:color="auto"/>
        <w:left w:val="none" w:sz="0" w:space="0" w:color="auto"/>
        <w:bottom w:val="none" w:sz="0" w:space="0" w:color="auto"/>
        <w:right w:val="none" w:sz="0" w:space="0" w:color="auto"/>
      </w:divBdr>
    </w:div>
    <w:div w:id="1744327359">
      <w:bodyDiv w:val="1"/>
      <w:marLeft w:val="0"/>
      <w:marRight w:val="0"/>
      <w:marTop w:val="0"/>
      <w:marBottom w:val="0"/>
      <w:divBdr>
        <w:top w:val="none" w:sz="0" w:space="0" w:color="auto"/>
        <w:left w:val="none" w:sz="0" w:space="0" w:color="auto"/>
        <w:bottom w:val="none" w:sz="0" w:space="0" w:color="auto"/>
        <w:right w:val="none" w:sz="0" w:space="0" w:color="auto"/>
      </w:divBdr>
    </w:div>
    <w:div w:id="1744375793">
      <w:bodyDiv w:val="1"/>
      <w:marLeft w:val="0"/>
      <w:marRight w:val="0"/>
      <w:marTop w:val="0"/>
      <w:marBottom w:val="0"/>
      <w:divBdr>
        <w:top w:val="none" w:sz="0" w:space="0" w:color="auto"/>
        <w:left w:val="none" w:sz="0" w:space="0" w:color="auto"/>
        <w:bottom w:val="none" w:sz="0" w:space="0" w:color="auto"/>
        <w:right w:val="none" w:sz="0" w:space="0" w:color="auto"/>
      </w:divBdr>
    </w:div>
    <w:div w:id="1744599092">
      <w:bodyDiv w:val="1"/>
      <w:marLeft w:val="0"/>
      <w:marRight w:val="0"/>
      <w:marTop w:val="0"/>
      <w:marBottom w:val="0"/>
      <w:divBdr>
        <w:top w:val="none" w:sz="0" w:space="0" w:color="auto"/>
        <w:left w:val="none" w:sz="0" w:space="0" w:color="auto"/>
        <w:bottom w:val="none" w:sz="0" w:space="0" w:color="auto"/>
        <w:right w:val="none" w:sz="0" w:space="0" w:color="auto"/>
      </w:divBdr>
    </w:div>
    <w:div w:id="1745301555">
      <w:bodyDiv w:val="1"/>
      <w:marLeft w:val="0"/>
      <w:marRight w:val="0"/>
      <w:marTop w:val="0"/>
      <w:marBottom w:val="0"/>
      <w:divBdr>
        <w:top w:val="none" w:sz="0" w:space="0" w:color="auto"/>
        <w:left w:val="none" w:sz="0" w:space="0" w:color="auto"/>
        <w:bottom w:val="none" w:sz="0" w:space="0" w:color="auto"/>
        <w:right w:val="none" w:sz="0" w:space="0" w:color="auto"/>
      </w:divBdr>
    </w:div>
    <w:div w:id="1745948570">
      <w:bodyDiv w:val="1"/>
      <w:marLeft w:val="0"/>
      <w:marRight w:val="0"/>
      <w:marTop w:val="0"/>
      <w:marBottom w:val="0"/>
      <w:divBdr>
        <w:top w:val="none" w:sz="0" w:space="0" w:color="auto"/>
        <w:left w:val="none" w:sz="0" w:space="0" w:color="auto"/>
        <w:bottom w:val="none" w:sz="0" w:space="0" w:color="auto"/>
        <w:right w:val="none" w:sz="0" w:space="0" w:color="auto"/>
      </w:divBdr>
    </w:div>
    <w:div w:id="1746297882">
      <w:bodyDiv w:val="1"/>
      <w:marLeft w:val="0"/>
      <w:marRight w:val="0"/>
      <w:marTop w:val="0"/>
      <w:marBottom w:val="0"/>
      <w:divBdr>
        <w:top w:val="none" w:sz="0" w:space="0" w:color="auto"/>
        <w:left w:val="none" w:sz="0" w:space="0" w:color="auto"/>
        <w:bottom w:val="none" w:sz="0" w:space="0" w:color="auto"/>
        <w:right w:val="none" w:sz="0" w:space="0" w:color="auto"/>
      </w:divBdr>
    </w:div>
    <w:div w:id="1746338081">
      <w:bodyDiv w:val="1"/>
      <w:marLeft w:val="0"/>
      <w:marRight w:val="0"/>
      <w:marTop w:val="0"/>
      <w:marBottom w:val="0"/>
      <w:divBdr>
        <w:top w:val="none" w:sz="0" w:space="0" w:color="auto"/>
        <w:left w:val="none" w:sz="0" w:space="0" w:color="auto"/>
        <w:bottom w:val="none" w:sz="0" w:space="0" w:color="auto"/>
        <w:right w:val="none" w:sz="0" w:space="0" w:color="auto"/>
      </w:divBdr>
    </w:div>
    <w:div w:id="1746612268">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337868">
      <w:bodyDiv w:val="1"/>
      <w:marLeft w:val="0"/>
      <w:marRight w:val="0"/>
      <w:marTop w:val="0"/>
      <w:marBottom w:val="0"/>
      <w:divBdr>
        <w:top w:val="none" w:sz="0" w:space="0" w:color="auto"/>
        <w:left w:val="none" w:sz="0" w:space="0" w:color="auto"/>
        <w:bottom w:val="none" w:sz="0" w:space="0" w:color="auto"/>
        <w:right w:val="none" w:sz="0" w:space="0" w:color="auto"/>
      </w:divBdr>
    </w:div>
    <w:div w:id="1748116817">
      <w:bodyDiv w:val="1"/>
      <w:marLeft w:val="0"/>
      <w:marRight w:val="0"/>
      <w:marTop w:val="0"/>
      <w:marBottom w:val="0"/>
      <w:divBdr>
        <w:top w:val="none" w:sz="0" w:space="0" w:color="auto"/>
        <w:left w:val="none" w:sz="0" w:space="0" w:color="auto"/>
        <w:bottom w:val="none" w:sz="0" w:space="0" w:color="auto"/>
        <w:right w:val="none" w:sz="0" w:space="0" w:color="auto"/>
      </w:divBdr>
    </w:div>
    <w:div w:id="1748376512">
      <w:bodyDiv w:val="1"/>
      <w:marLeft w:val="0"/>
      <w:marRight w:val="0"/>
      <w:marTop w:val="0"/>
      <w:marBottom w:val="0"/>
      <w:divBdr>
        <w:top w:val="none" w:sz="0" w:space="0" w:color="auto"/>
        <w:left w:val="none" w:sz="0" w:space="0" w:color="auto"/>
        <w:bottom w:val="none" w:sz="0" w:space="0" w:color="auto"/>
        <w:right w:val="none" w:sz="0" w:space="0" w:color="auto"/>
      </w:divBdr>
    </w:div>
    <w:div w:id="1748382326">
      <w:bodyDiv w:val="1"/>
      <w:marLeft w:val="0"/>
      <w:marRight w:val="0"/>
      <w:marTop w:val="0"/>
      <w:marBottom w:val="0"/>
      <w:divBdr>
        <w:top w:val="none" w:sz="0" w:space="0" w:color="auto"/>
        <w:left w:val="none" w:sz="0" w:space="0" w:color="auto"/>
        <w:bottom w:val="none" w:sz="0" w:space="0" w:color="auto"/>
        <w:right w:val="none" w:sz="0" w:space="0" w:color="auto"/>
      </w:divBdr>
    </w:div>
    <w:div w:id="174892316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79289">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695289">
      <w:bodyDiv w:val="1"/>
      <w:marLeft w:val="0"/>
      <w:marRight w:val="0"/>
      <w:marTop w:val="0"/>
      <w:marBottom w:val="0"/>
      <w:divBdr>
        <w:top w:val="none" w:sz="0" w:space="0" w:color="auto"/>
        <w:left w:val="none" w:sz="0" w:space="0" w:color="auto"/>
        <w:bottom w:val="none" w:sz="0" w:space="0" w:color="auto"/>
        <w:right w:val="none" w:sz="0" w:space="0" w:color="auto"/>
      </w:divBdr>
    </w:div>
    <w:div w:id="1752895341">
      <w:bodyDiv w:val="1"/>
      <w:marLeft w:val="0"/>
      <w:marRight w:val="0"/>
      <w:marTop w:val="0"/>
      <w:marBottom w:val="0"/>
      <w:divBdr>
        <w:top w:val="none" w:sz="0" w:space="0" w:color="auto"/>
        <w:left w:val="none" w:sz="0" w:space="0" w:color="auto"/>
        <w:bottom w:val="none" w:sz="0" w:space="0" w:color="auto"/>
        <w:right w:val="none" w:sz="0" w:space="0" w:color="auto"/>
      </w:divBdr>
    </w:div>
    <w:div w:id="1753426978">
      <w:bodyDiv w:val="1"/>
      <w:marLeft w:val="0"/>
      <w:marRight w:val="0"/>
      <w:marTop w:val="0"/>
      <w:marBottom w:val="0"/>
      <w:divBdr>
        <w:top w:val="none" w:sz="0" w:space="0" w:color="auto"/>
        <w:left w:val="none" w:sz="0" w:space="0" w:color="auto"/>
        <w:bottom w:val="none" w:sz="0" w:space="0" w:color="auto"/>
        <w:right w:val="none" w:sz="0" w:space="0" w:color="auto"/>
      </w:divBdr>
    </w:div>
    <w:div w:id="1753700379">
      <w:bodyDiv w:val="1"/>
      <w:marLeft w:val="0"/>
      <w:marRight w:val="0"/>
      <w:marTop w:val="0"/>
      <w:marBottom w:val="0"/>
      <w:divBdr>
        <w:top w:val="none" w:sz="0" w:space="0" w:color="auto"/>
        <w:left w:val="none" w:sz="0" w:space="0" w:color="auto"/>
        <w:bottom w:val="none" w:sz="0" w:space="0" w:color="auto"/>
        <w:right w:val="none" w:sz="0" w:space="0" w:color="auto"/>
      </w:divBdr>
    </w:div>
    <w:div w:id="175388820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937736">
      <w:bodyDiv w:val="1"/>
      <w:marLeft w:val="0"/>
      <w:marRight w:val="0"/>
      <w:marTop w:val="0"/>
      <w:marBottom w:val="0"/>
      <w:divBdr>
        <w:top w:val="none" w:sz="0" w:space="0" w:color="auto"/>
        <w:left w:val="none" w:sz="0" w:space="0" w:color="auto"/>
        <w:bottom w:val="none" w:sz="0" w:space="0" w:color="auto"/>
        <w:right w:val="none" w:sz="0" w:space="0" w:color="auto"/>
      </w:divBdr>
    </w:div>
    <w:div w:id="1755976791">
      <w:bodyDiv w:val="1"/>
      <w:marLeft w:val="0"/>
      <w:marRight w:val="0"/>
      <w:marTop w:val="0"/>
      <w:marBottom w:val="0"/>
      <w:divBdr>
        <w:top w:val="none" w:sz="0" w:space="0" w:color="auto"/>
        <w:left w:val="none" w:sz="0" w:space="0" w:color="auto"/>
        <w:bottom w:val="none" w:sz="0" w:space="0" w:color="auto"/>
        <w:right w:val="none" w:sz="0" w:space="0" w:color="auto"/>
      </w:divBdr>
    </w:div>
    <w:div w:id="1756703859">
      <w:bodyDiv w:val="1"/>
      <w:marLeft w:val="0"/>
      <w:marRight w:val="0"/>
      <w:marTop w:val="0"/>
      <w:marBottom w:val="0"/>
      <w:divBdr>
        <w:top w:val="none" w:sz="0" w:space="0" w:color="auto"/>
        <w:left w:val="none" w:sz="0" w:space="0" w:color="auto"/>
        <w:bottom w:val="none" w:sz="0" w:space="0" w:color="auto"/>
        <w:right w:val="none" w:sz="0" w:space="0" w:color="auto"/>
      </w:divBdr>
    </w:div>
    <w:div w:id="1757171850">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8670814">
      <w:bodyDiv w:val="1"/>
      <w:marLeft w:val="0"/>
      <w:marRight w:val="0"/>
      <w:marTop w:val="0"/>
      <w:marBottom w:val="0"/>
      <w:divBdr>
        <w:top w:val="none" w:sz="0" w:space="0" w:color="auto"/>
        <w:left w:val="none" w:sz="0" w:space="0" w:color="auto"/>
        <w:bottom w:val="none" w:sz="0" w:space="0" w:color="auto"/>
        <w:right w:val="none" w:sz="0" w:space="0" w:color="auto"/>
      </w:divBdr>
    </w:div>
    <w:div w:id="1759324453">
      <w:bodyDiv w:val="1"/>
      <w:marLeft w:val="0"/>
      <w:marRight w:val="0"/>
      <w:marTop w:val="0"/>
      <w:marBottom w:val="0"/>
      <w:divBdr>
        <w:top w:val="none" w:sz="0" w:space="0" w:color="auto"/>
        <w:left w:val="none" w:sz="0" w:space="0" w:color="auto"/>
        <w:bottom w:val="none" w:sz="0" w:space="0" w:color="auto"/>
        <w:right w:val="none" w:sz="0" w:space="0" w:color="auto"/>
      </w:divBdr>
    </w:div>
    <w:div w:id="1759789833">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249658">
      <w:bodyDiv w:val="1"/>
      <w:marLeft w:val="0"/>
      <w:marRight w:val="0"/>
      <w:marTop w:val="0"/>
      <w:marBottom w:val="0"/>
      <w:divBdr>
        <w:top w:val="none" w:sz="0" w:space="0" w:color="auto"/>
        <w:left w:val="none" w:sz="0" w:space="0" w:color="auto"/>
        <w:bottom w:val="none" w:sz="0" w:space="0" w:color="auto"/>
        <w:right w:val="none" w:sz="0" w:space="0" w:color="auto"/>
      </w:divBdr>
    </w:div>
    <w:div w:id="1760329373">
      <w:bodyDiv w:val="1"/>
      <w:marLeft w:val="0"/>
      <w:marRight w:val="0"/>
      <w:marTop w:val="0"/>
      <w:marBottom w:val="0"/>
      <w:divBdr>
        <w:top w:val="none" w:sz="0" w:space="0" w:color="auto"/>
        <w:left w:val="none" w:sz="0" w:space="0" w:color="auto"/>
        <w:bottom w:val="none" w:sz="0" w:space="0" w:color="auto"/>
        <w:right w:val="none" w:sz="0" w:space="0" w:color="auto"/>
      </w:divBdr>
    </w:div>
    <w:div w:id="1760715885">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752110">
      <w:bodyDiv w:val="1"/>
      <w:marLeft w:val="0"/>
      <w:marRight w:val="0"/>
      <w:marTop w:val="0"/>
      <w:marBottom w:val="0"/>
      <w:divBdr>
        <w:top w:val="none" w:sz="0" w:space="0" w:color="auto"/>
        <w:left w:val="none" w:sz="0" w:space="0" w:color="auto"/>
        <w:bottom w:val="none" w:sz="0" w:space="0" w:color="auto"/>
        <w:right w:val="none" w:sz="0" w:space="0" w:color="auto"/>
      </w:divBdr>
    </w:div>
    <w:div w:id="1762140236">
      <w:bodyDiv w:val="1"/>
      <w:marLeft w:val="0"/>
      <w:marRight w:val="0"/>
      <w:marTop w:val="0"/>
      <w:marBottom w:val="0"/>
      <w:divBdr>
        <w:top w:val="none" w:sz="0" w:space="0" w:color="auto"/>
        <w:left w:val="none" w:sz="0" w:space="0" w:color="auto"/>
        <w:bottom w:val="none" w:sz="0" w:space="0" w:color="auto"/>
        <w:right w:val="none" w:sz="0" w:space="0" w:color="auto"/>
      </w:divBdr>
    </w:div>
    <w:div w:id="1762797915">
      <w:bodyDiv w:val="1"/>
      <w:marLeft w:val="0"/>
      <w:marRight w:val="0"/>
      <w:marTop w:val="0"/>
      <w:marBottom w:val="0"/>
      <w:divBdr>
        <w:top w:val="none" w:sz="0" w:space="0" w:color="auto"/>
        <w:left w:val="none" w:sz="0" w:space="0" w:color="auto"/>
        <w:bottom w:val="none" w:sz="0" w:space="0" w:color="auto"/>
        <w:right w:val="none" w:sz="0" w:space="0" w:color="auto"/>
      </w:divBdr>
    </w:div>
    <w:div w:id="1763260011">
      <w:bodyDiv w:val="1"/>
      <w:marLeft w:val="0"/>
      <w:marRight w:val="0"/>
      <w:marTop w:val="0"/>
      <w:marBottom w:val="0"/>
      <w:divBdr>
        <w:top w:val="none" w:sz="0" w:space="0" w:color="auto"/>
        <w:left w:val="none" w:sz="0" w:space="0" w:color="auto"/>
        <w:bottom w:val="none" w:sz="0" w:space="0" w:color="auto"/>
        <w:right w:val="none" w:sz="0" w:space="0" w:color="auto"/>
      </w:divBdr>
    </w:div>
    <w:div w:id="1763381209">
      <w:bodyDiv w:val="1"/>
      <w:marLeft w:val="0"/>
      <w:marRight w:val="0"/>
      <w:marTop w:val="0"/>
      <w:marBottom w:val="0"/>
      <w:divBdr>
        <w:top w:val="none" w:sz="0" w:space="0" w:color="auto"/>
        <w:left w:val="none" w:sz="0" w:space="0" w:color="auto"/>
        <w:bottom w:val="none" w:sz="0" w:space="0" w:color="auto"/>
        <w:right w:val="none" w:sz="0" w:space="0" w:color="auto"/>
      </w:divBdr>
    </w:div>
    <w:div w:id="1763448799">
      <w:bodyDiv w:val="1"/>
      <w:marLeft w:val="0"/>
      <w:marRight w:val="0"/>
      <w:marTop w:val="0"/>
      <w:marBottom w:val="0"/>
      <w:divBdr>
        <w:top w:val="none" w:sz="0" w:space="0" w:color="auto"/>
        <w:left w:val="none" w:sz="0" w:space="0" w:color="auto"/>
        <w:bottom w:val="none" w:sz="0" w:space="0" w:color="auto"/>
        <w:right w:val="none" w:sz="0" w:space="0" w:color="auto"/>
      </w:divBdr>
    </w:div>
    <w:div w:id="1763449051">
      <w:bodyDiv w:val="1"/>
      <w:marLeft w:val="0"/>
      <w:marRight w:val="0"/>
      <w:marTop w:val="0"/>
      <w:marBottom w:val="0"/>
      <w:divBdr>
        <w:top w:val="none" w:sz="0" w:space="0" w:color="auto"/>
        <w:left w:val="none" w:sz="0" w:space="0" w:color="auto"/>
        <w:bottom w:val="none" w:sz="0" w:space="0" w:color="auto"/>
        <w:right w:val="none" w:sz="0" w:space="0" w:color="auto"/>
      </w:divBdr>
    </w:div>
    <w:div w:id="1763603837">
      <w:bodyDiv w:val="1"/>
      <w:marLeft w:val="0"/>
      <w:marRight w:val="0"/>
      <w:marTop w:val="0"/>
      <w:marBottom w:val="0"/>
      <w:divBdr>
        <w:top w:val="none" w:sz="0" w:space="0" w:color="auto"/>
        <w:left w:val="none" w:sz="0" w:space="0" w:color="auto"/>
        <w:bottom w:val="none" w:sz="0" w:space="0" w:color="auto"/>
        <w:right w:val="none" w:sz="0" w:space="0" w:color="auto"/>
      </w:divBdr>
    </w:div>
    <w:div w:id="1764642649">
      <w:bodyDiv w:val="1"/>
      <w:marLeft w:val="0"/>
      <w:marRight w:val="0"/>
      <w:marTop w:val="0"/>
      <w:marBottom w:val="0"/>
      <w:divBdr>
        <w:top w:val="none" w:sz="0" w:space="0" w:color="auto"/>
        <w:left w:val="none" w:sz="0" w:space="0" w:color="auto"/>
        <w:bottom w:val="none" w:sz="0" w:space="0" w:color="auto"/>
        <w:right w:val="none" w:sz="0" w:space="0" w:color="auto"/>
      </w:divBdr>
    </w:div>
    <w:div w:id="1764719324">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6001516">
      <w:bodyDiv w:val="1"/>
      <w:marLeft w:val="0"/>
      <w:marRight w:val="0"/>
      <w:marTop w:val="0"/>
      <w:marBottom w:val="0"/>
      <w:divBdr>
        <w:top w:val="none" w:sz="0" w:space="0" w:color="auto"/>
        <w:left w:val="none" w:sz="0" w:space="0" w:color="auto"/>
        <w:bottom w:val="none" w:sz="0" w:space="0" w:color="auto"/>
        <w:right w:val="none" w:sz="0" w:space="0" w:color="auto"/>
      </w:divBdr>
    </w:div>
    <w:div w:id="1766221393">
      <w:bodyDiv w:val="1"/>
      <w:marLeft w:val="0"/>
      <w:marRight w:val="0"/>
      <w:marTop w:val="0"/>
      <w:marBottom w:val="0"/>
      <w:divBdr>
        <w:top w:val="none" w:sz="0" w:space="0" w:color="auto"/>
        <w:left w:val="none" w:sz="0" w:space="0" w:color="auto"/>
        <w:bottom w:val="none" w:sz="0" w:space="0" w:color="auto"/>
        <w:right w:val="none" w:sz="0" w:space="0" w:color="auto"/>
      </w:divBdr>
    </w:div>
    <w:div w:id="1766223278">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7847590">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191345">
      <w:bodyDiv w:val="1"/>
      <w:marLeft w:val="0"/>
      <w:marRight w:val="0"/>
      <w:marTop w:val="0"/>
      <w:marBottom w:val="0"/>
      <w:divBdr>
        <w:top w:val="none" w:sz="0" w:space="0" w:color="auto"/>
        <w:left w:val="none" w:sz="0" w:space="0" w:color="auto"/>
        <w:bottom w:val="none" w:sz="0" w:space="0" w:color="auto"/>
        <w:right w:val="none" w:sz="0" w:space="0" w:color="auto"/>
      </w:divBdr>
    </w:div>
    <w:div w:id="1768380036">
      <w:bodyDiv w:val="1"/>
      <w:marLeft w:val="0"/>
      <w:marRight w:val="0"/>
      <w:marTop w:val="0"/>
      <w:marBottom w:val="0"/>
      <w:divBdr>
        <w:top w:val="none" w:sz="0" w:space="0" w:color="auto"/>
        <w:left w:val="none" w:sz="0" w:space="0" w:color="auto"/>
        <w:bottom w:val="none" w:sz="0" w:space="0" w:color="auto"/>
        <w:right w:val="none" w:sz="0" w:space="0" w:color="auto"/>
      </w:divBdr>
    </w:div>
    <w:div w:id="1769080372">
      <w:bodyDiv w:val="1"/>
      <w:marLeft w:val="0"/>
      <w:marRight w:val="0"/>
      <w:marTop w:val="0"/>
      <w:marBottom w:val="0"/>
      <w:divBdr>
        <w:top w:val="none" w:sz="0" w:space="0" w:color="auto"/>
        <w:left w:val="none" w:sz="0" w:space="0" w:color="auto"/>
        <w:bottom w:val="none" w:sz="0" w:space="0" w:color="auto"/>
        <w:right w:val="none" w:sz="0" w:space="0" w:color="auto"/>
      </w:divBdr>
    </w:div>
    <w:div w:id="1770196208">
      <w:bodyDiv w:val="1"/>
      <w:marLeft w:val="0"/>
      <w:marRight w:val="0"/>
      <w:marTop w:val="0"/>
      <w:marBottom w:val="0"/>
      <w:divBdr>
        <w:top w:val="none" w:sz="0" w:space="0" w:color="auto"/>
        <w:left w:val="none" w:sz="0" w:space="0" w:color="auto"/>
        <w:bottom w:val="none" w:sz="0" w:space="0" w:color="auto"/>
        <w:right w:val="none" w:sz="0" w:space="0" w:color="auto"/>
      </w:divBdr>
    </w:div>
    <w:div w:id="1770806209">
      <w:bodyDiv w:val="1"/>
      <w:marLeft w:val="0"/>
      <w:marRight w:val="0"/>
      <w:marTop w:val="0"/>
      <w:marBottom w:val="0"/>
      <w:divBdr>
        <w:top w:val="none" w:sz="0" w:space="0" w:color="auto"/>
        <w:left w:val="none" w:sz="0" w:space="0" w:color="auto"/>
        <w:bottom w:val="none" w:sz="0" w:space="0" w:color="auto"/>
        <w:right w:val="none" w:sz="0" w:space="0" w:color="auto"/>
      </w:divBdr>
    </w:div>
    <w:div w:id="1770924296">
      <w:bodyDiv w:val="1"/>
      <w:marLeft w:val="0"/>
      <w:marRight w:val="0"/>
      <w:marTop w:val="0"/>
      <w:marBottom w:val="0"/>
      <w:divBdr>
        <w:top w:val="none" w:sz="0" w:space="0" w:color="auto"/>
        <w:left w:val="none" w:sz="0" w:space="0" w:color="auto"/>
        <w:bottom w:val="none" w:sz="0" w:space="0" w:color="auto"/>
        <w:right w:val="none" w:sz="0" w:space="0" w:color="auto"/>
      </w:divBdr>
    </w:div>
    <w:div w:id="1771075927">
      <w:bodyDiv w:val="1"/>
      <w:marLeft w:val="0"/>
      <w:marRight w:val="0"/>
      <w:marTop w:val="0"/>
      <w:marBottom w:val="0"/>
      <w:divBdr>
        <w:top w:val="none" w:sz="0" w:space="0" w:color="auto"/>
        <w:left w:val="none" w:sz="0" w:space="0" w:color="auto"/>
        <w:bottom w:val="none" w:sz="0" w:space="0" w:color="auto"/>
        <w:right w:val="none" w:sz="0" w:space="0" w:color="auto"/>
      </w:divBdr>
    </w:div>
    <w:div w:id="1771897586">
      <w:bodyDiv w:val="1"/>
      <w:marLeft w:val="0"/>
      <w:marRight w:val="0"/>
      <w:marTop w:val="0"/>
      <w:marBottom w:val="0"/>
      <w:divBdr>
        <w:top w:val="none" w:sz="0" w:space="0" w:color="auto"/>
        <w:left w:val="none" w:sz="0" w:space="0" w:color="auto"/>
        <w:bottom w:val="none" w:sz="0" w:space="0" w:color="auto"/>
        <w:right w:val="none" w:sz="0" w:space="0" w:color="auto"/>
      </w:divBdr>
    </w:div>
    <w:div w:id="1772774890">
      <w:bodyDiv w:val="1"/>
      <w:marLeft w:val="0"/>
      <w:marRight w:val="0"/>
      <w:marTop w:val="0"/>
      <w:marBottom w:val="0"/>
      <w:divBdr>
        <w:top w:val="none" w:sz="0" w:space="0" w:color="auto"/>
        <w:left w:val="none" w:sz="0" w:space="0" w:color="auto"/>
        <w:bottom w:val="none" w:sz="0" w:space="0" w:color="auto"/>
        <w:right w:val="none" w:sz="0" w:space="0" w:color="auto"/>
      </w:divBdr>
    </w:div>
    <w:div w:id="1773354220">
      <w:bodyDiv w:val="1"/>
      <w:marLeft w:val="0"/>
      <w:marRight w:val="0"/>
      <w:marTop w:val="0"/>
      <w:marBottom w:val="0"/>
      <w:divBdr>
        <w:top w:val="none" w:sz="0" w:space="0" w:color="auto"/>
        <w:left w:val="none" w:sz="0" w:space="0" w:color="auto"/>
        <w:bottom w:val="none" w:sz="0" w:space="0" w:color="auto"/>
        <w:right w:val="none" w:sz="0" w:space="0" w:color="auto"/>
      </w:divBdr>
    </w:div>
    <w:div w:id="1773553431">
      <w:bodyDiv w:val="1"/>
      <w:marLeft w:val="0"/>
      <w:marRight w:val="0"/>
      <w:marTop w:val="0"/>
      <w:marBottom w:val="0"/>
      <w:divBdr>
        <w:top w:val="none" w:sz="0" w:space="0" w:color="auto"/>
        <w:left w:val="none" w:sz="0" w:space="0" w:color="auto"/>
        <w:bottom w:val="none" w:sz="0" w:space="0" w:color="auto"/>
        <w:right w:val="none" w:sz="0" w:space="0" w:color="auto"/>
      </w:divBdr>
    </w:div>
    <w:div w:id="1774011754">
      <w:bodyDiv w:val="1"/>
      <w:marLeft w:val="0"/>
      <w:marRight w:val="0"/>
      <w:marTop w:val="0"/>
      <w:marBottom w:val="0"/>
      <w:divBdr>
        <w:top w:val="none" w:sz="0" w:space="0" w:color="auto"/>
        <w:left w:val="none" w:sz="0" w:space="0" w:color="auto"/>
        <w:bottom w:val="none" w:sz="0" w:space="0" w:color="auto"/>
        <w:right w:val="none" w:sz="0" w:space="0" w:color="auto"/>
      </w:divBdr>
    </w:div>
    <w:div w:id="1774276138">
      <w:bodyDiv w:val="1"/>
      <w:marLeft w:val="0"/>
      <w:marRight w:val="0"/>
      <w:marTop w:val="0"/>
      <w:marBottom w:val="0"/>
      <w:divBdr>
        <w:top w:val="none" w:sz="0" w:space="0" w:color="auto"/>
        <w:left w:val="none" w:sz="0" w:space="0" w:color="auto"/>
        <w:bottom w:val="none" w:sz="0" w:space="0" w:color="auto"/>
        <w:right w:val="none" w:sz="0" w:space="0" w:color="auto"/>
      </w:divBdr>
    </w:div>
    <w:div w:id="1774783697">
      <w:bodyDiv w:val="1"/>
      <w:marLeft w:val="0"/>
      <w:marRight w:val="0"/>
      <w:marTop w:val="0"/>
      <w:marBottom w:val="0"/>
      <w:divBdr>
        <w:top w:val="none" w:sz="0" w:space="0" w:color="auto"/>
        <w:left w:val="none" w:sz="0" w:space="0" w:color="auto"/>
        <w:bottom w:val="none" w:sz="0" w:space="0" w:color="auto"/>
        <w:right w:val="none" w:sz="0" w:space="0" w:color="auto"/>
      </w:divBdr>
    </w:div>
    <w:div w:id="1775247630">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6514343">
      <w:bodyDiv w:val="1"/>
      <w:marLeft w:val="0"/>
      <w:marRight w:val="0"/>
      <w:marTop w:val="0"/>
      <w:marBottom w:val="0"/>
      <w:divBdr>
        <w:top w:val="none" w:sz="0" w:space="0" w:color="auto"/>
        <w:left w:val="none" w:sz="0" w:space="0" w:color="auto"/>
        <w:bottom w:val="none" w:sz="0" w:space="0" w:color="auto"/>
        <w:right w:val="none" w:sz="0" w:space="0" w:color="auto"/>
      </w:divBdr>
    </w:div>
    <w:div w:id="1776944061">
      <w:bodyDiv w:val="1"/>
      <w:marLeft w:val="0"/>
      <w:marRight w:val="0"/>
      <w:marTop w:val="0"/>
      <w:marBottom w:val="0"/>
      <w:divBdr>
        <w:top w:val="none" w:sz="0" w:space="0" w:color="auto"/>
        <w:left w:val="none" w:sz="0" w:space="0" w:color="auto"/>
        <w:bottom w:val="none" w:sz="0" w:space="0" w:color="auto"/>
        <w:right w:val="none" w:sz="0" w:space="0" w:color="auto"/>
      </w:divBdr>
    </w:div>
    <w:div w:id="1777677217">
      <w:bodyDiv w:val="1"/>
      <w:marLeft w:val="0"/>
      <w:marRight w:val="0"/>
      <w:marTop w:val="0"/>
      <w:marBottom w:val="0"/>
      <w:divBdr>
        <w:top w:val="none" w:sz="0" w:space="0" w:color="auto"/>
        <w:left w:val="none" w:sz="0" w:space="0" w:color="auto"/>
        <w:bottom w:val="none" w:sz="0" w:space="0" w:color="auto"/>
        <w:right w:val="none" w:sz="0" w:space="0" w:color="auto"/>
      </w:divBdr>
    </w:div>
    <w:div w:id="1778941751">
      <w:bodyDiv w:val="1"/>
      <w:marLeft w:val="0"/>
      <w:marRight w:val="0"/>
      <w:marTop w:val="0"/>
      <w:marBottom w:val="0"/>
      <w:divBdr>
        <w:top w:val="none" w:sz="0" w:space="0" w:color="auto"/>
        <w:left w:val="none" w:sz="0" w:space="0" w:color="auto"/>
        <w:bottom w:val="none" w:sz="0" w:space="0" w:color="auto"/>
        <w:right w:val="none" w:sz="0" w:space="0" w:color="auto"/>
      </w:divBdr>
    </w:div>
    <w:div w:id="1779522395">
      <w:bodyDiv w:val="1"/>
      <w:marLeft w:val="0"/>
      <w:marRight w:val="0"/>
      <w:marTop w:val="0"/>
      <w:marBottom w:val="0"/>
      <w:divBdr>
        <w:top w:val="none" w:sz="0" w:space="0" w:color="auto"/>
        <w:left w:val="none" w:sz="0" w:space="0" w:color="auto"/>
        <w:bottom w:val="none" w:sz="0" w:space="0" w:color="auto"/>
        <w:right w:val="none" w:sz="0" w:space="0" w:color="auto"/>
      </w:divBdr>
    </w:div>
    <w:div w:id="1779762123">
      <w:bodyDiv w:val="1"/>
      <w:marLeft w:val="0"/>
      <w:marRight w:val="0"/>
      <w:marTop w:val="0"/>
      <w:marBottom w:val="0"/>
      <w:divBdr>
        <w:top w:val="none" w:sz="0" w:space="0" w:color="auto"/>
        <w:left w:val="none" w:sz="0" w:space="0" w:color="auto"/>
        <w:bottom w:val="none" w:sz="0" w:space="0" w:color="auto"/>
        <w:right w:val="none" w:sz="0" w:space="0" w:color="auto"/>
      </w:divBdr>
    </w:div>
    <w:div w:id="1780486750">
      <w:bodyDiv w:val="1"/>
      <w:marLeft w:val="0"/>
      <w:marRight w:val="0"/>
      <w:marTop w:val="0"/>
      <w:marBottom w:val="0"/>
      <w:divBdr>
        <w:top w:val="none" w:sz="0" w:space="0" w:color="auto"/>
        <w:left w:val="none" w:sz="0" w:space="0" w:color="auto"/>
        <w:bottom w:val="none" w:sz="0" w:space="0" w:color="auto"/>
        <w:right w:val="none" w:sz="0" w:space="0" w:color="auto"/>
      </w:divBdr>
    </w:div>
    <w:div w:id="1780905551">
      <w:bodyDiv w:val="1"/>
      <w:marLeft w:val="0"/>
      <w:marRight w:val="0"/>
      <w:marTop w:val="0"/>
      <w:marBottom w:val="0"/>
      <w:divBdr>
        <w:top w:val="none" w:sz="0" w:space="0" w:color="auto"/>
        <w:left w:val="none" w:sz="0" w:space="0" w:color="auto"/>
        <w:bottom w:val="none" w:sz="0" w:space="0" w:color="auto"/>
        <w:right w:val="none" w:sz="0" w:space="0" w:color="auto"/>
      </w:divBdr>
    </w:div>
    <w:div w:id="1781601739">
      <w:bodyDiv w:val="1"/>
      <w:marLeft w:val="0"/>
      <w:marRight w:val="0"/>
      <w:marTop w:val="0"/>
      <w:marBottom w:val="0"/>
      <w:divBdr>
        <w:top w:val="none" w:sz="0" w:space="0" w:color="auto"/>
        <w:left w:val="none" w:sz="0" w:space="0" w:color="auto"/>
        <w:bottom w:val="none" w:sz="0" w:space="0" w:color="auto"/>
        <w:right w:val="none" w:sz="0" w:space="0" w:color="auto"/>
      </w:divBdr>
    </w:div>
    <w:div w:id="1782530025">
      <w:bodyDiv w:val="1"/>
      <w:marLeft w:val="0"/>
      <w:marRight w:val="0"/>
      <w:marTop w:val="0"/>
      <w:marBottom w:val="0"/>
      <w:divBdr>
        <w:top w:val="none" w:sz="0" w:space="0" w:color="auto"/>
        <w:left w:val="none" w:sz="0" w:space="0" w:color="auto"/>
        <w:bottom w:val="none" w:sz="0" w:space="0" w:color="auto"/>
        <w:right w:val="none" w:sz="0" w:space="0" w:color="auto"/>
      </w:divBdr>
    </w:div>
    <w:div w:id="1782801685">
      <w:bodyDiv w:val="1"/>
      <w:marLeft w:val="0"/>
      <w:marRight w:val="0"/>
      <w:marTop w:val="0"/>
      <w:marBottom w:val="0"/>
      <w:divBdr>
        <w:top w:val="none" w:sz="0" w:space="0" w:color="auto"/>
        <w:left w:val="none" w:sz="0" w:space="0" w:color="auto"/>
        <w:bottom w:val="none" w:sz="0" w:space="0" w:color="auto"/>
        <w:right w:val="none" w:sz="0" w:space="0" w:color="auto"/>
      </w:divBdr>
    </w:div>
    <w:div w:id="1783188264">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4035274">
      <w:bodyDiv w:val="1"/>
      <w:marLeft w:val="0"/>
      <w:marRight w:val="0"/>
      <w:marTop w:val="0"/>
      <w:marBottom w:val="0"/>
      <w:divBdr>
        <w:top w:val="none" w:sz="0" w:space="0" w:color="auto"/>
        <w:left w:val="none" w:sz="0" w:space="0" w:color="auto"/>
        <w:bottom w:val="none" w:sz="0" w:space="0" w:color="auto"/>
        <w:right w:val="none" w:sz="0" w:space="0" w:color="auto"/>
      </w:divBdr>
    </w:div>
    <w:div w:id="1784960164">
      <w:bodyDiv w:val="1"/>
      <w:marLeft w:val="0"/>
      <w:marRight w:val="0"/>
      <w:marTop w:val="0"/>
      <w:marBottom w:val="0"/>
      <w:divBdr>
        <w:top w:val="none" w:sz="0" w:space="0" w:color="auto"/>
        <w:left w:val="none" w:sz="0" w:space="0" w:color="auto"/>
        <w:bottom w:val="none" w:sz="0" w:space="0" w:color="auto"/>
        <w:right w:val="none" w:sz="0" w:space="0" w:color="auto"/>
      </w:divBdr>
    </w:div>
    <w:div w:id="1785148087">
      <w:bodyDiv w:val="1"/>
      <w:marLeft w:val="0"/>
      <w:marRight w:val="0"/>
      <w:marTop w:val="0"/>
      <w:marBottom w:val="0"/>
      <w:divBdr>
        <w:top w:val="none" w:sz="0" w:space="0" w:color="auto"/>
        <w:left w:val="none" w:sz="0" w:space="0" w:color="auto"/>
        <w:bottom w:val="none" w:sz="0" w:space="0" w:color="auto"/>
        <w:right w:val="none" w:sz="0" w:space="0" w:color="auto"/>
      </w:divBdr>
    </w:div>
    <w:div w:id="1785612800">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806327">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7384045">
      <w:bodyDiv w:val="1"/>
      <w:marLeft w:val="0"/>
      <w:marRight w:val="0"/>
      <w:marTop w:val="0"/>
      <w:marBottom w:val="0"/>
      <w:divBdr>
        <w:top w:val="none" w:sz="0" w:space="0" w:color="auto"/>
        <w:left w:val="none" w:sz="0" w:space="0" w:color="auto"/>
        <w:bottom w:val="none" w:sz="0" w:space="0" w:color="auto"/>
        <w:right w:val="none" w:sz="0" w:space="0" w:color="auto"/>
      </w:divBdr>
    </w:div>
    <w:div w:id="1788349435">
      <w:bodyDiv w:val="1"/>
      <w:marLeft w:val="0"/>
      <w:marRight w:val="0"/>
      <w:marTop w:val="0"/>
      <w:marBottom w:val="0"/>
      <w:divBdr>
        <w:top w:val="none" w:sz="0" w:space="0" w:color="auto"/>
        <w:left w:val="none" w:sz="0" w:space="0" w:color="auto"/>
        <w:bottom w:val="none" w:sz="0" w:space="0" w:color="auto"/>
        <w:right w:val="none" w:sz="0" w:space="0" w:color="auto"/>
      </w:divBdr>
    </w:div>
    <w:div w:id="1788700490">
      <w:bodyDiv w:val="1"/>
      <w:marLeft w:val="0"/>
      <w:marRight w:val="0"/>
      <w:marTop w:val="0"/>
      <w:marBottom w:val="0"/>
      <w:divBdr>
        <w:top w:val="none" w:sz="0" w:space="0" w:color="auto"/>
        <w:left w:val="none" w:sz="0" w:space="0" w:color="auto"/>
        <w:bottom w:val="none" w:sz="0" w:space="0" w:color="auto"/>
        <w:right w:val="none" w:sz="0" w:space="0" w:color="auto"/>
      </w:divBdr>
    </w:div>
    <w:div w:id="1788816709">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90127046">
      <w:bodyDiv w:val="1"/>
      <w:marLeft w:val="0"/>
      <w:marRight w:val="0"/>
      <w:marTop w:val="0"/>
      <w:marBottom w:val="0"/>
      <w:divBdr>
        <w:top w:val="none" w:sz="0" w:space="0" w:color="auto"/>
        <w:left w:val="none" w:sz="0" w:space="0" w:color="auto"/>
        <w:bottom w:val="none" w:sz="0" w:space="0" w:color="auto"/>
        <w:right w:val="none" w:sz="0" w:space="0" w:color="auto"/>
      </w:divBdr>
    </w:div>
    <w:div w:id="1790738344">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127337">
      <w:bodyDiv w:val="1"/>
      <w:marLeft w:val="0"/>
      <w:marRight w:val="0"/>
      <w:marTop w:val="0"/>
      <w:marBottom w:val="0"/>
      <w:divBdr>
        <w:top w:val="none" w:sz="0" w:space="0" w:color="auto"/>
        <w:left w:val="none" w:sz="0" w:space="0" w:color="auto"/>
        <w:bottom w:val="none" w:sz="0" w:space="0" w:color="auto"/>
        <w:right w:val="none" w:sz="0" w:space="0" w:color="auto"/>
      </w:divBdr>
    </w:div>
    <w:div w:id="1791700155">
      <w:bodyDiv w:val="1"/>
      <w:marLeft w:val="0"/>
      <w:marRight w:val="0"/>
      <w:marTop w:val="0"/>
      <w:marBottom w:val="0"/>
      <w:divBdr>
        <w:top w:val="none" w:sz="0" w:space="0" w:color="auto"/>
        <w:left w:val="none" w:sz="0" w:space="0" w:color="auto"/>
        <w:bottom w:val="none" w:sz="0" w:space="0" w:color="auto"/>
        <w:right w:val="none" w:sz="0" w:space="0" w:color="auto"/>
      </w:divBdr>
    </w:div>
    <w:div w:id="1792436357">
      <w:bodyDiv w:val="1"/>
      <w:marLeft w:val="0"/>
      <w:marRight w:val="0"/>
      <w:marTop w:val="0"/>
      <w:marBottom w:val="0"/>
      <w:divBdr>
        <w:top w:val="none" w:sz="0" w:space="0" w:color="auto"/>
        <w:left w:val="none" w:sz="0" w:space="0" w:color="auto"/>
        <w:bottom w:val="none" w:sz="0" w:space="0" w:color="auto"/>
        <w:right w:val="none" w:sz="0" w:space="0" w:color="auto"/>
      </w:divBdr>
    </w:div>
    <w:div w:id="1793747030">
      <w:bodyDiv w:val="1"/>
      <w:marLeft w:val="0"/>
      <w:marRight w:val="0"/>
      <w:marTop w:val="0"/>
      <w:marBottom w:val="0"/>
      <w:divBdr>
        <w:top w:val="none" w:sz="0" w:space="0" w:color="auto"/>
        <w:left w:val="none" w:sz="0" w:space="0" w:color="auto"/>
        <w:bottom w:val="none" w:sz="0" w:space="0" w:color="auto"/>
        <w:right w:val="none" w:sz="0" w:space="0" w:color="auto"/>
      </w:divBdr>
    </w:div>
    <w:div w:id="1793939216">
      <w:bodyDiv w:val="1"/>
      <w:marLeft w:val="0"/>
      <w:marRight w:val="0"/>
      <w:marTop w:val="0"/>
      <w:marBottom w:val="0"/>
      <w:divBdr>
        <w:top w:val="none" w:sz="0" w:space="0" w:color="auto"/>
        <w:left w:val="none" w:sz="0" w:space="0" w:color="auto"/>
        <w:bottom w:val="none" w:sz="0" w:space="0" w:color="auto"/>
        <w:right w:val="none" w:sz="0" w:space="0" w:color="auto"/>
      </w:divBdr>
    </w:div>
    <w:div w:id="1793982521">
      <w:bodyDiv w:val="1"/>
      <w:marLeft w:val="0"/>
      <w:marRight w:val="0"/>
      <w:marTop w:val="0"/>
      <w:marBottom w:val="0"/>
      <w:divBdr>
        <w:top w:val="none" w:sz="0" w:space="0" w:color="auto"/>
        <w:left w:val="none" w:sz="0" w:space="0" w:color="auto"/>
        <w:bottom w:val="none" w:sz="0" w:space="0" w:color="auto"/>
        <w:right w:val="none" w:sz="0" w:space="0" w:color="auto"/>
      </w:divBdr>
    </w:div>
    <w:div w:id="1794058203">
      <w:bodyDiv w:val="1"/>
      <w:marLeft w:val="0"/>
      <w:marRight w:val="0"/>
      <w:marTop w:val="0"/>
      <w:marBottom w:val="0"/>
      <w:divBdr>
        <w:top w:val="none" w:sz="0" w:space="0" w:color="auto"/>
        <w:left w:val="none" w:sz="0" w:space="0" w:color="auto"/>
        <w:bottom w:val="none" w:sz="0" w:space="0" w:color="auto"/>
        <w:right w:val="none" w:sz="0" w:space="0" w:color="auto"/>
      </w:divBdr>
    </w:div>
    <w:div w:id="1795177799">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750818">
      <w:bodyDiv w:val="1"/>
      <w:marLeft w:val="0"/>
      <w:marRight w:val="0"/>
      <w:marTop w:val="0"/>
      <w:marBottom w:val="0"/>
      <w:divBdr>
        <w:top w:val="none" w:sz="0" w:space="0" w:color="auto"/>
        <w:left w:val="none" w:sz="0" w:space="0" w:color="auto"/>
        <w:bottom w:val="none" w:sz="0" w:space="0" w:color="auto"/>
        <w:right w:val="none" w:sz="0" w:space="0" w:color="auto"/>
      </w:divBdr>
    </w:div>
    <w:div w:id="1796829017">
      <w:bodyDiv w:val="1"/>
      <w:marLeft w:val="0"/>
      <w:marRight w:val="0"/>
      <w:marTop w:val="0"/>
      <w:marBottom w:val="0"/>
      <w:divBdr>
        <w:top w:val="none" w:sz="0" w:space="0" w:color="auto"/>
        <w:left w:val="none" w:sz="0" w:space="0" w:color="auto"/>
        <w:bottom w:val="none" w:sz="0" w:space="0" w:color="auto"/>
        <w:right w:val="none" w:sz="0" w:space="0" w:color="auto"/>
      </w:divBdr>
    </w:div>
    <w:div w:id="1796870310">
      <w:bodyDiv w:val="1"/>
      <w:marLeft w:val="0"/>
      <w:marRight w:val="0"/>
      <w:marTop w:val="0"/>
      <w:marBottom w:val="0"/>
      <w:divBdr>
        <w:top w:val="none" w:sz="0" w:space="0" w:color="auto"/>
        <w:left w:val="none" w:sz="0" w:space="0" w:color="auto"/>
        <w:bottom w:val="none" w:sz="0" w:space="0" w:color="auto"/>
        <w:right w:val="none" w:sz="0" w:space="0" w:color="auto"/>
      </w:divBdr>
    </w:div>
    <w:div w:id="1797332533">
      <w:bodyDiv w:val="1"/>
      <w:marLeft w:val="0"/>
      <w:marRight w:val="0"/>
      <w:marTop w:val="0"/>
      <w:marBottom w:val="0"/>
      <w:divBdr>
        <w:top w:val="none" w:sz="0" w:space="0" w:color="auto"/>
        <w:left w:val="none" w:sz="0" w:space="0" w:color="auto"/>
        <w:bottom w:val="none" w:sz="0" w:space="0" w:color="auto"/>
        <w:right w:val="none" w:sz="0" w:space="0" w:color="auto"/>
      </w:divBdr>
    </w:div>
    <w:div w:id="1797482981">
      <w:bodyDiv w:val="1"/>
      <w:marLeft w:val="0"/>
      <w:marRight w:val="0"/>
      <w:marTop w:val="0"/>
      <w:marBottom w:val="0"/>
      <w:divBdr>
        <w:top w:val="none" w:sz="0" w:space="0" w:color="auto"/>
        <w:left w:val="none" w:sz="0" w:space="0" w:color="auto"/>
        <w:bottom w:val="none" w:sz="0" w:space="0" w:color="auto"/>
        <w:right w:val="none" w:sz="0" w:space="0" w:color="auto"/>
      </w:divBdr>
    </w:div>
    <w:div w:id="1798182861">
      <w:bodyDiv w:val="1"/>
      <w:marLeft w:val="0"/>
      <w:marRight w:val="0"/>
      <w:marTop w:val="0"/>
      <w:marBottom w:val="0"/>
      <w:divBdr>
        <w:top w:val="none" w:sz="0" w:space="0" w:color="auto"/>
        <w:left w:val="none" w:sz="0" w:space="0" w:color="auto"/>
        <w:bottom w:val="none" w:sz="0" w:space="0" w:color="auto"/>
        <w:right w:val="none" w:sz="0" w:space="0" w:color="auto"/>
      </w:divBdr>
    </w:div>
    <w:div w:id="1798644944">
      <w:bodyDiv w:val="1"/>
      <w:marLeft w:val="0"/>
      <w:marRight w:val="0"/>
      <w:marTop w:val="0"/>
      <w:marBottom w:val="0"/>
      <w:divBdr>
        <w:top w:val="none" w:sz="0" w:space="0" w:color="auto"/>
        <w:left w:val="none" w:sz="0" w:space="0" w:color="auto"/>
        <w:bottom w:val="none" w:sz="0" w:space="0" w:color="auto"/>
        <w:right w:val="none" w:sz="0" w:space="0" w:color="auto"/>
      </w:divBdr>
    </w:div>
    <w:div w:id="1799226389">
      <w:bodyDiv w:val="1"/>
      <w:marLeft w:val="0"/>
      <w:marRight w:val="0"/>
      <w:marTop w:val="0"/>
      <w:marBottom w:val="0"/>
      <w:divBdr>
        <w:top w:val="none" w:sz="0" w:space="0" w:color="auto"/>
        <w:left w:val="none" w:sz="0" w:space="0" w:color="auto"/>
        <w:bottom w:val="none" w:sz="0" w:space="0" w:color="auto"/>
        <w:right w:val="none" w:sz="0" w:space="0" w:color="auto"/>
      </w:divBdr>
    </w:div>
    <w:div w:id="1799489102">
      <w:bodyDiv w:val="1"/>
      <w:marLeft w:val="0"/>
      <w:marRight w:val="0"/>
      <w:marTop w:val="0"/>
      <w:marBottom w:val="0"/>
      <w:divBdr>
        <w:top w:val="none" w:sz="0" w:space="0" w:color="auto"/>
        <w:left w:val="none" w:sz="0" w:space="0" w:color="auto"/>
        <w:bottom w:val="none" w:sz="0" w:space="0" w:color="auto"/>
        <w:right w:val="none" w:sz="0" w:space="0" w:color="auto"/>
      </w:divBdr>
    </w:div>
    <w:div w:id="1800031788">
      <w:bodyDiv w:val="1"/>
      <w:marLeft w:val="0"/>
      <w:marRight w:val="0"/>
      <w:marTop w:val="0"/>
      <w:marBottom w:val="0"/>
      <w:divBdr>
        <w:top w:val="none" w:sz="0" w:space="0" w:color="auto"/>
        <w:left w:val="none" w:sz="0" w:space="0" w:color="auto"/>
        <w:bottom w:val="none" w:sz="0" w:space="0" w:color="auto"/>
        <w:right w:val="none" w:sz="0" w:space="0" w:color="auto"/>
      </w:divBdr>
    </w:div>
    <w:div w:id="1800488511">
      <w:bodyDiv w:val="1"/>
      <w:marLeft w:val="0"/>
      <w:marRight w:val="0"/>
      <w:marTop w:val="0"/>
      <w:marBottom w:val="0"/>
      <w:divBdr>
        <w:top w:val="none" w:sz="0" w:space="0" w:color="auto"/>
        <w:left w:val="none" w:sz="0" w:space="0" w:color="auto"/>
        <w:bottom w:val="none" w:sz="0" w:space="0" w:color="auto"/>
        <w:right w:val="none" w:sz="0" w:space="0" w:color="auto"/>
      </w:divBdr>
    </w:div>
    <w:div w:id="1800566789">
      <w:bodyDiv w:val="1"/>
      <w:marLeft w:val="0"/>
      <w:marRight w:val="0"/>
      <w:marTop w:val="0"/>
      <w:marBottom w:val="0"/>
      <w:divBdr>
        <w:top w:val="none" w:sz="0" w:space="0" w:color="auto"/>
        <w:left w:val="none" w:sz="0" w:space="0" w:color="auto"/>
        <w:bottom w:val="none" w:sz="0" w:space="0" w:color="auto"/>
        <w:right w:val="none" w:sz="0" w:space="0" w:color="auto"/>
      </w:divBdr>
    </w:div>
    <w:div w:id="1801726077">
      <w:bodyDiv w:val="1"/>
      <w:marLeft w:val="0"/>
      <w:marRight w:val="0"/>
      <w:marTop w:val="0"/>
      <w:marBottom w:val="0"/>
      <w:divBdr>
        <w:top w:val="none" w:sz="0" w:space="0" w:color="auto"/>
        <w:left w:val="none" w:sz="0" w:space="0" w:color="auto"/>
        <w:bottom w:val="none" w:sz="0" w:space="0" w:color="auto"/>
        <w:right w:val="none" w:sz="0" w:space="0" w:color="auto"/>
      </w:divBdr>
    </w:div>
    <w:div w:id="1801726294">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84803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75044">
      <w:bodyDiv w:val="1"/>
      <w:marLeft w:val="0"/>
      <w:marRight w:val="0"/>
      <w:marTop w:val="0"/>
      <w:marBottom w:val="0"/>
      <w:divBdr>
        <w:top w:val="none" w:sz="0" w:space="0" w:color="auto"/>
        <w:left w:val="none" w:sz="0" w:space="0" w:color="auto"/>
        <w:bottom w:val="none" w:sz="0" w:space="0" w:color="auto"/>
        <w:right w:val="none" w:sz="0" w:space="0" w:color="auto"/>
      </w:divBdr>
    </w:div>
    <w:div w:id="1804958911">
      <w:bodyDiv w:val="1"/>
      <w:marLeft w:val="0"/>
      <w:marRight w:val="0"/>
      <w:marTop w:val="0"/>
      <w:marBottom w:val="0"/>
      <w:divBdr>
        <w:top w:val="none" w:sz="0" w:space="0" w:color="auto"/>
        <w:left w:val="none" w:sz="0" w:space="0" w:color="auto"/>
        <w:bottom w:val="none" w:sz="0" w:space="0" w:color="auto"/>
        <w:right w:val="none" w:sz="0" w:space="0" w:color="auto"/>
      </w:divBdr>
    </w:div>
    <w:div w:id="1805461245">
      <w:bodyDiv w:val="1"/>
      <w:marLeft w:val="0"/>
      <w:marRight w:val="0"/>
      <w:marTop w:val="0"/>
      <w:marBottom w:val="0"/>
      <w:divBdr>
        <w:top w:val="none" w:sz="0" w:space="0" w:color="auto"/>
        <w:left w:val="none" w:sz="0" w:space="0" w:color="auto"/>
        <w:bottom w:val="none" w:sz="0" w:space="0" w:color="auto"/>
        <w:right w:val="none" w:sz="0" w:space="0" w:color="auto"/>
      </w:divBdr>
    </w:div>
    <w:div w:id="1806729150">
      <w:bodyDiv w:val="1"/>
      <w:marLeft w:val="0"/>
      <w:marRight w:val="0"/>
      <w:marTop w:val="0"/>
      <w:marBottom w:val="0"/>
      <w:divBdr>
        <w:top w:val="none" w:sz="0" w:space="0" w:color="auto"/>
        <w:left w:val="none" w:sz="0" w:space="0" w:color="auto"/>
        <w:bottom w:val="none" w:sz="0" w:space="0" w:color="auto"/>
        <w:right w:val="none" w:sz="0" w:space="0" w:color="auto"/>
      </w:divBdr>
    </w:div>
    <w:div w:id="1806853084">
      <w:bodyDiv w:val="1"/>
      <w:marLeft w:val="0"/>
      <w:marRight w:val="0"/>
      <w:marTop w:val="0"/>
      <w:marBottom w:val="0"/>
      <w:divBdr>
        <w:top w:val="none" w:sz="0" w:space="0" w:color="auto"/>
        <w:left w:val="none" w:sz="0" w:space="0" w:color="auto"/>
        <w:bottom w:val="none" w:sz="0" w:space="0" w:color="auto"/>
        <w:right w:val="none" w:sz="0" w:space="0" w:color="auto"/>
      </w:divBdr>
    </w:div>
    <w:div w:id="1807158040">
      <w:bodyDiv w:val="1"/>
      <w:marLeft w:val="0"/>
      <w:marRight w:val="0"/>
      <w:marTop w:val="0"/>
      <w:marBottom w:val="0"/>
      <w:divBdr>
        <w:top w:val="none" w:sz="0" w:space="0" w:color="auto"/>
        <w:left w:val="none" w:sz="0" w:space="0" w:color="auto"/>
        <w:bottom w:val="none" w:sz="0" w:space="0" w:color="auto"/>
        <w:right w:val="none" w:sz="0" w:space="0" w:color="auto"/>
      </w:divBdr>
    </w:div>
    <w:div w:id="1807505029">
      <w:bodyDiv w:val="1"/>
      <w:marLeft w:val="0"/>
      <w:marRight w:val="0"/>
      <w:marTop w:val="0"/>
      <w:marBottom w:val="0"/>
      <w:divBdr>
        <w:top w:val="none" w:sz="0" w:space="0" w:color="auto"/>
        <w:left w:val="none" w:sz="0" w:space="0" w:color="auto"/>
        <w:bottom w:val="none" w:sz="0" w:space="0" w:color="auto"/>
        <w:right w:val="none" w:sz="0" w:space="0" w:color="auto"/>
      </w:divBdr>
    </w:div>
    <w:div w:id="1807969086">
      <w:bodyDiv w:val="1"/>
      <w:marLeft w:val="0"/>
      <w:marRight w:val="0"/>
      <w:marTop w:val="0"/>
      <w:marBottom w:val="0"/>
      <w:divBdr>
        <w:top w:val="none" w:sz="0" w:space="0" w:color="auto"/>
        <w:left w:val="none" w:sz="0" w:space="0" w:color="auto"/>
        <w:bottom w:val="none" w:sz="0" w:space="0" w:color="auto"/>
        <w:right w:val="none" w:sz="0" w:space="0" w:color="auto"/>
      </w:divBdr>
    </w:div>
    <w:div w:id="1808546688">
      <w:bodyDiv w:val="1"/>
      <w:marLeft w:val="0"/>
      <w:marRight w:val="0"/>
      <w:marTop w:val="0"/>
      <w:marBottom w:val="0"/>
      <w:divBdr>
        <w:top w:val="none" w:sz="0" w:space="0" w:color="auto"/>
        <w:left w:val="none" w:sz="0" w:space="0" w:color="auto"/>
        <w:bottom w:val="none" w:sz="0" w:space="0" w:color="auto"/>
        <w:right w:val="none" w:sz="0" w:space="0" w:color="auto"/>
      </w:divBdr>
    </w:div>
    <w:div w:id="1808863807">
      <w:bodyDiv w:val="1"/>
      <w:marLeft w:val="0"/>
      <w:marRight w:val="0"/>
      <w:marTop w:val="0"/>
      <w:marBottom w:val="0"/>
      <w:divBdr>
        <w:top w:val="none" w:sz="0" w:space="0" w:color="auto"/>
        <w:left w:val="none" w:sz="0" w:space="0" w:color="auto"/>
        <w:bottom w:val="none" w:sz="0" w:space="0" w:color="auto"/>
        <w:right w:val="none" w:sz="0" w:space="0" w:color="auto"/>
      </w:divBdr>
    </w:div>
    <w:div w:id="1809084565">
      <w:bodyDiv w:val="1"/>
      <w:marLeft w:val="0"/>
      <w:marRight w:val="0"/>
      <w:marTop w:val="0"/>
      <w:marBottom w:val="0"/>
      <w:divBdr>
        <w:top w:val="none" w:sz="0" w:space="0" w:color="auto"/>
        <w:left w:val="none" w:sz="0" w:space="0" w:color="auto"/>
        <w:bottom w:val="none" w:sz="0" w:space="0" w:color="auto"/>
        <w:right w:val="none" w:sz="0" w:space="0" w:color="auto"/>
      </w:divBdr>
    </w:div>
    <w:div w:id="1809320260">
      <w:bodyDiv w:val="1"/>
      <w:marLeft w:val="0"/>
      <w:marRight w:val="0"/>
      <w:marTop w:val="0"/>
      <w:marBottom w:val="0"/>
      <w:divBdr>
        <w:top w:val="none" w:sz="0" w:space="0" w:color="auto"/>
        <w:left w:val="none" w:sz="0" w:space="0" w:color="auto"/>
        <w:bottom w:val="none" w:sz="0" w:space="0" w:color="auto"/>
        <w:right w:val="none" w:sz="0" w:space="0" w:color="auto"/>
      </w:divBdr>
    </w:div>
    <w:div w:id="1809348846">
      <w:bodyDiv w:val="1"/>
      <w:marLeft w:val="0"/>
      <w:marRight w:val="0"/>
      <w:marTop w:val="0"/>
      <w:marBottom w:val="0"/>
      <w:divBdr>
        <w:top w:val="none" w:sz="0" w:space="0" w:color="auto"/>
        <w:left w:val="none" w:sz="0" w:space="0" w:color="auto"/>
        <w:bottom w:val="none" w:sz="0" w:space="0" w:color="auto"/>
        <w:right w:val="none" w:sz="0" w:space="0" w:color="auto"/>
      </w:divBdr>
    </w:div>
    <w:div w:id="1809542213">
      <w:bodyDiv w:val="1"/>
      <w:marLeft w:val="0"/>
      <w:marRight w:val="0"/>
      <w:marTop w:val="0"/>
      <w:marBottom w:val="0"/>
      <w:divBdr>
        <w:top w:val="none" w:sz="0" w:space="0" w:color="auto"/>
        <w:left w:val="none" w:sz="0" w:space="0" w:color="auto"/>
        <w:bottom w:val="none" w:sz="0" w:space="0" w:color="auto"/>
        <w:right w:val="none" w:sz="0" w:space="0" w:color="auto"/>
      </w:divBdr>
    </w:div>
    <w:div w:id="1810322200">
      <w:bodyDiv w:val="1"/>
      <w:marLeft w:val="0"/>
      <w:marRight w:val="0"/>
      <w:marTop w:val="0"/>
      <w:marBottom w:val="0"/>
      <w:divBdr>
        <w:top w:val="none" w:sz="0" w:space="0" w:color="auto"/>
        <w:left w:val="none" w:sz="0" w:space="0" w:color="auto"/>
        <w:bottom w:val="none" w:sz="0" w:space="0" w:color="auto"/>
        <w:right w:val="none" w:sz="0" w:space="0" w:color="auto"/>
      </w:divBdr>
    </w:div>
    <w:div w:id="1810436301">
      <w:bodyDiv w:val="1"/>
      <w:marLeft w:val="0"/>
      <w:marRight w:val="0"/>
      <w:marTop w:val="0"/>
      <w:marBottom w:val="0"/>
      <w:divBdr>
        <w:top w:val="none" w:sz="0" w:space="0" w:color="auto"/>
        <w:left w:val="none" w:sz="0" w:space="0" w:color="auto"/>
        <w:bottom w:val="none" w:sz="0" w:space="0" w:color="auto"/>
        <w:right w:val="none" w:sz="0" w:space="0" w:color="auto"/>
      </w:divBdr>
    </w:div>
    <w:div w:id="1810786504">
      <w:bodyDiv w:val="1"/>
      <w:marLeft w:val="0"/>
      <w:marRight w:val="0"/>
      <w:marTop w:val="0"/>
      <w:marBottom w:val="0"/>
      <w:divBdr>
        <w:top w:val="none" w:sz="0" w:space="0" w:color="auto"/>
        <w:left w:val="none" w:sz="0" w:space="0" w:color="auto"/>
        <w:bottom w:val="none" w:sz="0" w:space="0" w:color="auto"/>
        <w:right w:val="none" w:sz="0" w:space="0" w:color="auto"/>
      </w:divBdr>
    </w:div>
    <w:div w:id="1810827678">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823653">
      <w:bodyDiv w:val="1"/>
      <w:marLeft w:val="0"/>
      <w:marRight w:val="0"/>
      <w:marTop w:val="0"/>
      <w:marBottom w:val="0"/>
      <w:divBdr>
        <w:top w:val="none" w:sz="0" w:space="0" w:color="auto"/>
        <w:left w:val="none" w:sz="0" w:space="0" w:color="auto"/>
        <w:bottom w:val="none" w:sz="0" w:space="0" w:color="auto"/>
        <w:right w:val="none" w:sz="0" w:space="0" w:color="auto"/>
      </w:divBdr>
    </w:div>
    <w:div w:id="1811828418">
      <w:bodyDiv w:val="1"/>
      <w:marLeft w:val="0"/>
      <w:marRight w:val="0"/>
      <w:marTop w:val="0"/>
      <w:marBottom w:val="0"/>
      <w:divBdr>
        <w:top w:val="none" w:sz="0" w:space="0" w:color="auto"/>
        <w:left w:val="none" w:sz="0" w:space="0" w:color="auto"/>
        <w:bottom w:val="none" w:sz="0" w:space="0" w:color="auto"/>
        <w:right w:val="none" w:sz="0" w:space="0" w:color="auto"/>
      </w:divBdr>
    </w:div>
    <w:div w:id="1811944732">
      <w:bodyDiv w:val="1"/>
      <w:marLeft w:val="0"/>
      <w:marRight w:val="0"/>
      <w:marTop w:val="0"/>
      <w:marBottom w:val="0"/>
      <w:divBdr>
        <w:top w:val="none" w:sz="0" w:space="0" w:color="auto"/>
        <w:left w:val="none" w:sz="0" w:space="0" w:color="auto"/>
        <w:bottom w:val="none" w:sz="0" w:space="0" w:color="auto"/>
        <w:right w:val="none" w:sz="0" w:space="0" w:color="auto"/>
      </w:divBdr>
    </w:div>
    <w:div w:id="1812668743">
      <w:bodyDiv w:val="1"/>
      <w:marLeft w:val="0"/>
      <w:marRight w:val="0"/>
      <w:marTop w:val="0"/>
      <w:marBottom w:val="0"/>
      <w:divBdr>
        <w:top w:val="none" w:sz="0" w:space="0" w:color="auto"/>
        <w:left w:val="none" w:sz="0" w:space="0" w:color="auto"/>
        <w:bottom w:val="none" w:sz="0" w:space="0" w:color="auto"/>
        <w:right w:val="none" w:sz="0" w:space="0" w:color="auto"/>
      </w:divBdr>
    </w:div>
    <w:div w:id="1812867131">
      <w:bodyDiv w:val="1"/>
      <w:marLeft w:val="0"/>
      <w:marRight w:val="0"/>
      <w:marTop w:val="0"/>
      <w:marBottom w:val="0"/>
      <w:divBdr>
        <w:top w:val="none" w:sz="0" w:space="0" w:color="auto"/>
        <w:left w:val="none" w:sz="0" w:space="0" w:color="auto"/>
        <w:bottom w:val="none" w:sz="0" w:space="0" w:color="auto"/>
        <w:right w:val="none" w:sz="0" w:space="0" w:color="auto"/>
      </w:divBdr>
    </w:div>
    <w:div w:id="1813324110">
      <w:bodyDiv w:val="1"/>
      <w:marLeft w:val="0"/>
      <w:marRight w:val="0"/>
      <w:marTop w:val="0"/>
      <w:marBottom w:val="0"/>
      <w:divBdr>
        <w:top w:val="none" w:sz="0" w:space="0" w:color="auto"/>
        <w:left w:val="none" w:sz="0" w:space="0" w:color="auto"/>
        <w:bottom w:val="none" w:sz="0" w:space="0" w:color="auto"/>
        <w:right w:val="none" w:sz="0" w:space="0" w:color="auto"/>
      </w:divBdr>
    </w:div>
    <w:div w:id="1813520702">
      <w:bodyDiv w:val="1"/>
      <w:marLeft w:val="0"/>
      <w:marRight w:val="0"/>
      <w:marTop w:val="0"/>
      <w:marBottom w:val="0"/>
      <w:divBdr>
        <w:top w:val="none" w:sz="0" w:space="0" w:color="auto"/>
        <w:left w:val="none" w:sz="0" w:space="0" w:color="auto"/>
        <w:bottom w:val="none" w:sz="0" w:space="0" w:color="auto"/>
        <w:right w:val="none" w:sz="0" w:space="0" w:color="auto"/>
      </w:divBdr>
    </w:div>
    <w:div w:id="1813521126">
      <w:bodyDiv w:val="1"/>
      <w:marLeft w:val="0"/>
      <w:marRight w:val="0"/>
      <w:marTop w:val="0"/>
      <w:marBottom w:val="0"/>
      <w:divBdr>
        <w:top w:val="none" w:sz="0" w:space="0" w:color="auto"/>
        <w:left w:val="none" w:sz="0" w:space="0" w:color="auto"/>
        <w:bottom w:val="none" w:sz="0" w:space="0" w:color="auto"/>
        <w:right w:val="none" w:sz="0" w:space="0" w:color="auto"/>
      </w:divBdr>
    </w:div>
    <w:div w:id="1814055870">
      <w:bodyDiv w:val="1"/>
      <w:marLeft w:val="0"/>
      <w:marRight w:val="0"/>
      <w:marTop w:val="0"/>
      <w:marBottom w:val="0"/>
      <w:divBdr>
        <w:top w:val="none" w:sz="0" w:space="0" w:color="auto"/>
        <w:left w:val="none" w:sz="0" w:space="0" w:color="auto"/>
        <w:bottom w:val="none" w:sz="0" w:space="0" w:color="auto"/>
        <w:right w:val="none" w:sz="0" w:space="0" w:color="auto"/>
      </w:divBdr>
    </w:div>
    <w:div w:id="1814522269">
      <w:bodyDiv w:val="1"/>
      <w:marLeft w:val="0"/>
      <w:marRight w:val="0"/>
      <w:marTop w:val="0"/>
      <w:marBottom w:val="0"/>
      <w:divBdr>
        <w:top w:val="none" w:sz="0" w:space="0" w:color="auto"/>
        <w:left w:val="none" w:sz="0" w:space="0" w:color="auto"/>
        <w:bottom w:val="none" w:sz="0" w:space="0" w:color="auto"/>
        <w:right w:val="none" w:sz="0" w:space="0" w:color="auto"/>
      </w:divBdr>
    </w:div>
    <w:div w:id="1816028531">
      <w:bodyDiv w:val="1"/>
      <w:marLeft w:val="0"/>
      <w:marRight w:val="0"/>
      <w:marTop w:val="0"/>
      <w:marBottom w:val="0"/>
      <w:divBdr>
        <w:top w:val="none" w:sz="0" w:space="0" w:color="auto"/>
        <w:left w:val="none" w:sz="0" w:space="0" w:color="auto"/>
        <w:bottom w:val="none" w:sz="0" w:space="0" w:color="auto"/>
        <w:right w:val="none" w:sz="0" w:space="0" w:color="auto"/>
      </w:divBdr>
    </w:div>
    <w:div w:id="1816950591">
      <w:bodyDiv w:val="1"/>
      <w:marLeft w:val="0"/>
      <w:marRight w:val="0"/>
      <w:marTop w:val="0"/>
      <w:marBottom w:val="0"/>
      <w:divBdr>
        <w:top w:val="none" w:sz="0" w:space="0" w:color="auto"/>
        <w:left w:val="none" w:sz="0" w:space="0" w:color="auto"/>
        <w:bottom w:val="none" w:sz="0" w:space="0" w:color="auto"/>
        <w:right w:val="none" w:sz="0" w:space="0" w:color="auto"/>
      </w:divBdr>
    </w:div>
    <w:div w:id="1817140366">
      <w:bodyDiv w:val="1"/>
      <w:marLeft w:val="0"/>
      <w:marRight w:val="0"/>
      <w:marTop w:val="0"/>
      <w:marBottom w:val="0"/>
      <w:divBdr>
        <w:top w:val="none" w:sz="0" w:space="0" w:color="auto"/>
        <w:left w:val="none" w:sz="0" w:space="0" w:color="auto"/>
        <w:bottom w:val="none" w:sz="0" w:space="0" w:color="auto"/>
        <w:right w:val="none" w:sz="0" w:space="0" w:color="auto"/>
      </w:divBdr>
    </w:div>
    <w:div w:id="1818061369">
      <w:bodyDiv w:val="1"/>
      <w:marLeft w:val="0"/>
      <w:marRight w:val="0"/>
      <w:marTop w:val="0"/>
      <w:marBottom w:val="0"/>
      <w:divBdr>
        <w:top w:val="none" w:sz="0" w:space="0" w:color="auto"/>
        <w:left w:val="none" w:sz="0" w:space="0" w:color="auto"/>
        <w:bottom w:val="none" w:sz="0" w:space="0" w:color="auto"/>
        <w:right w:val="none" w:sz="0" w:space="0" w:color="auto"/>
      </w:divBdr>
    </w:div>
    <w:div w:id="1818497829">
      <w:bodyDiv w:val="1"/>
      <w:marLeft w:val="0"/>
      <w:marRight w:val="0"/>
      <w:marTop w:val="0"/>
      <w:marBottom w:val="0"/>
      <w:divBdr>
        <w:top w:val="none" w:sz="0" w:space="0" w:color="auto"/>
        <w:left w:val="none" w:sz="0" w:space="0" w:color="auto"/>
        <w:bottom w:val="none" w:sz="0" w:space="0" w:color="auto"/>
        <w:right w:val="none" w:sz="0" w:space="0" w:color="auto"/>
      </w:divBdr>
    </w:div>
    <w:div w:id="1818764929">
      <w:bodyDiv w:val="1"/>
      <w:marLeft w:val="0"/>
      <w:marRight w:val="0"/>
      <w:marTop w:val="0"/>
      <w:marBottom w:val="0"/>
      <w:divBdr>
        <w:top w:val="none" w:sz="0" w:space="0" w:color="auto"/>
        <w:left w:val="none" w:sz="0" w:space="0" w:color="auto"/>
        <w:bottom w:val="none" w:sz="0" w:space="0" w:color="auto"/>
        <w:right w:val="none" w:sz="0" w:space="0" w:color="auto"/>
      </w:divBdr>
    </w:div>
    <w:div w:id="1819836247">
      <w:bodyDiv w:val="1"/>
      <w:marLeft w:val="0"/>
      <w:marRight w:val="0"/>
      <w:marTop w:val="0"/>
      <w:marBottom w:val="0"/>
      <w:divBdr>
        <w:top w:val="none" w:sz="0" w:space="0" w:color="auto"/>
        <w:left w:val="none" w:sz="0" w:space="0" w:color="auto"/>
        <w:bottom w:val="none" w:sz="0" w:space="0" w:color="auto"/>
        <w:right w:val="none" w:sz="0" w:space="0" w:color="auto"/>
      </w:divBdr>
    </w:div>
    <w:div w:id="1820688116">
      <w:bodyDiv w:val="1"/>
      <w:marLeft w:val="0"/>
      <w:marRight w:val="0"/>
      <w:marTop w:val="0"/>
      <w:marBottom w:val="0"/>
      <w:divBdr>
        <w:top w:val="none" w:sz="0" w:space="0" w:color="auto"/>
        <w:left w:val="none" w:sz="0" w:space="0" w:color="auto"/>
        <w:bottom w:val="none" w:sz="0" w:space="0" w:color="auto"/>
        <w:right w:val="none" w:sz="0" w:space="0" w:color="auto"/>
      </w:divBdr>
    </w:div>
    <w:div w:id="1820724627">
      <w:bodyDiv w:val="1"/>
      <w:marLeft w:val="0"/>
      <w:marRight w:val="0"/>
      <w:marTop w:val="0"/>
      <w:marBottom w:val="0"/>
      <w:divBdr>
        <w:top w:val="none" w:sz="0" w:space="0" w:color="auto"/>
        <w:left w:val="none" w:sz="0" w:space="0" w:color="auto"/>
        <w:bottom w:val="none" w:sz="0" w:space="0" w:color="auto"/>
        <w:right w:val="none" w:sz="0" w:space="0" w:color="auto"/>
      </w:divBdr>
    </w:div>
    <w:div w:id="1820995985">
      <w:bodyDiv w:val="1"/>
      <w:marLeft w:val="0"/>
      <w:marRight w:val="0"/>
      <w:marTop w:val="0"/>
      <w:marBottom w:val="0"/>
      <w:divBdr>
        <w:top w:val="none" w:sz="0" w:space="0" w:color="auto"/>
        <w:left w:val="none" w:sz="0" w:space="0" w:color="auto"/>
        <w:bottom w:val="none" w:sz="0" w:space="0" w:color="auto"/>
        <w:right w:val="none" w:sz="0" w:space="0" w:color="auto"/>
      </w:divBdr>
    </w:div>
    <w:div w:id="182119445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87078">
      <w:bodyDiv w:val="1"/>
      <w:marLeft w:val="0"/>
      <w:marRight w:val="0"/>
      <w:marTop w:val="0"/>
      <w:marBottom w:val="0"/>
      <w:divBdr>
        <w:top w:val="none" w:sz="0" w:space="0" w:color="auto"/>
        <w:left w:val="none" w:sz="0" w:space="0" w:color="auto"/>
        <w:bottom w:val="none" w:sz="0" w:space="0" w:color="auto"/>
        <w:right w:val="none" w:sz="0" w:space="0" w:color="auto"/>
      </w:divBdr>
    </w:div>
    <w:div w:id="1822771907">
      <w:bodyDiv w:val="1"/>
      <w:marLeft w:val="0"/>
      <w:marRight w:val="0"/>
      <w:marTop w:val="0"/>
      <w:marBottom w:val="0"/>
      <w:divBdr>
        <w:top w:val="none" w:sz="0" w:space="0" w:color="auto"/>
        <w:left w:val="none" w:sz="0" w:space="0" w:color="auto"/>
        <w:bottom w:val="none" w:sz="0" w:space="0" w:color="auto"/>
        <w:right w:val="none" w:sz="0" w:space="0" w:color="auto"/>
      </w:divBdr>
    </w:div>
    <w:div w:id="1823085660">
      <w:bodyDiv w:val="1"/>
      <w:marLeft w:val="0"/>
      <w:marRight w:val="0"/>
      <w:marTop w:val="0"/>
      <w:marBottom w:val="0"/>
      <w:divBdr>
        <w:top w:val="none" w:sz="0" w:space="0" w:color="auto"/>
        <w:left w:val="none" w:sz="0" w:space="0" w:color="auto"/>
        <w:bottom w:val="none" w:sz="0" w:space="0" w:color="auto"/>
        <w:right w:val="none" w:sz="0" w:space="0" w:color="auto"/>
      </w:divBdr>
    </w:div>
    <w:div w:id="1823278363">
      <w:bodyDiv w:val="1"/>
      <w:marLeft w:val="0"/>
      <w:marRight w:val="0"/>
      <w:marTop w:val="0"/>
      <w:marBottom w:val="0"/>
      <w:divBdr>
        <w:top w:val="none" w:sz="0" w:space="0" w:color="auto"/>
        <w:left w:val="none" w:sz="0" w:space="0" w:color="auto"/>
        <w:bottom w:val="none" w:sz="0" w:space="0" w:color="auto"/>
        <w:right w:val="none" w:sz="0" w:space="0" w:color="auto"/>
      </w:divBdr>
    </w:div>
    <w:div w:id="1823350061">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5313255">
      <w:bodyDiv w:val="1"/>
      <w:marLeft w:val="0"/>
      <w:marRight w:val="0"/>
      <w:marTop w:val="0"/>
      <w:marBottom w:val="0"/>
      <w:divBdr>
        <w:top w:val="none" w:sz="0" w:space="0" w:color="auto"/>
        <w:left w:val="none" w:sz="0" w:space="0" w:color="auto"/>
        <w:bottom w:val="none" w:sz="0" w:space="0" w:color="auto"/>
        <w:right w:val="none" w:sz="0" w:space="0" w:color="auto"/>
      </w:divBdr>
    </w:div>
    <w:div w:id="1825705817">
      <w:bodyDiv w:val="1"/>
      <w:marLeft w:val="0"/>
      <w:marRight w:val="0"/>
      <w:marTop w:val="0"/>
      <w:marBottom w:val="0"/>
      <w:divBdr>
        <w:top w:val="none" w:sz="0" w:space="0" w:color="auto"/>
        <w:left w:val="none" w:sz="0" w:space="0" w:color="auto"/>
        <w:bottom w:val="none" w:sz="0" w:space="0" w:color="auto"/>
        <w:right w:val="none" w:sz="0" w:space="0" w:color="auto"/>
      </w:divBdr>
    </w:div>
    <w:div w:id="1826244216">
      <w:bodyDiv w:val="1"/>
      <w:marLeft w:val="0"/>
      <w:marRight w:val="0"/>
      <w:marTop w:val="0"/>
      <w:marBottom w:val="0"/>
      <w:divBdr>
        <w:top w:val="none" w:sz="0" w:space="0" w:color="auto"/>
        <w:left w:val="none" w:sz="0" w:space="0" w:color="auto"/>
        <w:bottom w:val="none" w:sz="0" w:space="0" w:color="auto"/>
        <w:right w:val="none" w:sz="0" w:space="0" w:color="auto"/>
      </w:divBdr>
    </w:div>
    <w:div w:id="1827697936">
      <w:bodyDiv w:val="1"/>
      <w:marLeft w:val="0"/>
      <w:marRight w:val="0"/>
      <w:marTop w:val="0"/>
      <w:marBottom w:val="0"/>
      <w:divBdr>
        <w:top w:val="none" w:sz="0" w:space="0" w:color="auto"/>
        <w:left w:val="none" w:sz="0" w:space="0" w:color="auto"/>
        <w:bottom w:val="none" w:sz="0" w:space="0" w:color="auto"/>
        <w:right w:val="none" w:sz="0" w:space="0" w:color="auto"/>
      </w:divBdr>
    </w:div>
    <w:div w:id="1827817155">
      <w:bodyDiv w:val="1"/>
      <w:marLeft w:val="0"/>
      <w:marRight w:val="0"/>
      <w:marTop w:val="0"/>
      <w:marBottom w:val="0"/>
      <w:divBdr>
        <w:top w:val="none" w:sz="0" w:space="0" w:color="auto"/>
        <w:left w:val="none" w:sz="0" w:space="0" w:color="auto"/>
        <w:bottom w:val="none" w:sz="0" w:space="0" w:color="auto"/>
        <w:right w:val="none" w:sz="0" w:space="0" w:color="auto"/>
      </w:divBdr>
    </w:div>
    <w:div w:id="1827818031">
      <w:bodyDiv w:val="1"/>
      <w:marLeft w:val="0"/>
      <w:marRight w:val="0"/>
      <w:marTop w:val="0"/>
      <w:marBottom w:val="0"/>
      <w:divBdr>
        <w:top w:val="none" w:sz="0" w:space="0" w:color="auto"/>
        <w:left w:val="none" w:sz="0" w:space="0" w:color="auto"/>
        <w:bottom w:val="none" w:sz="0" w:space="0" w:color="auto"/>
        <w:right w:val="none" w:sz="0" w:space="0" w:color="auto"/>
      </w:divBdr>
    </w:div>
    <w:div w:id="1828546080">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9054585">
      <w:bodyDiv w:val="1"/>
      <w:marLeft w:val="0"/>
      <w:marRight w:val="0"/>
      <w:marTop w:val="0"/>
      <w:marBottom w:val="0"/>
      <w:divBdr>
        <w:top w:val="none" w:sz="0" w:space="0" w:color="auto"/>
        <w:left w:val="none" w:sz="0" w:space="0" w:color="auto"/>
        <w:bottom w:val="none" w:sz="0" w:space="0" w:color="auto"/>
        <w:right w:val="none" w:sz="0" w:space="0" w:color="auto"/>
      </w:divBdr>
    </w:div>
    <w:div w:id="1829204300">
      <w:bodyDiv w:val="1"/>
      <w:marLeft w:val="0"/>
      <w:marRight w:val="0"/>
      <w:marTop w:val="0"/>
      <w:marBottom w:val="0"/>
      <w:divBdr>
        <w:top w:val="none" w:sz="0" w:space="0" w:color="auto"/>
        <w:left w:val="none" w:sz="0" w:space="0" w:color="auto"/>
        <w:bottom w:val="none" w:sz="0" w:space="0" w:color="auto"/>
        <w:right w:val="none" w:sz="0" w:space="0" w:color="auto"/>
      </w:divBdr>
    </w:div>
    <w:div w:id="1829393553">
      <w:bodyDiv w:val="1"/>
      <w:marLeft w:val="0"/>
      <w:marRight w:val="0"/>
      <w:marTop w:val="0"/>
      <w:marBottom w:val="0"/>
      <w:divBdr>
        <w:top w:val="none" w:sz="0" w:space="0" w:color="auto"/>
        <w:left w:val="none" w:sz="0" w:space="0" w:color="auto"/>
        <w:bottom w:val="none" w:sz="0" w:space="0" w:color="auto"/>
        <w:right w:val="none" w:sz="0" w:space="0" w:color="auto"/>
      </w:divBdr>
    </w:div>
    <w:div w:id="1829400210">
      <w:bodyDiv w:val="1"/>
      <w:marLeft w:val="0"/>
      <w:marRight w:val="0"/>
      <w:marTop w:val="0"/>
      <w:marBottom w:val="0"/>
      <w:divBdr>
        <w:top w:val="none" w:sz="0" w:space="0" w:color="auto"/>
        <w:left w:val="none" w:sz="0" w:space="0" w:color="auto"/>
        <w:bottom w:val="none" w:sz="0" w:space="0" w:color="auto"/>
        <w:right w:val="none" w:sz="0" w:space="0" w:color="auto"/>
      </w:divBdr>
    </w:div>
    <w:div w:id="1829592451">
      <w:bodyDiv w:val="1"/>
      <w:marLeft w:val="0"/>
      <w:marRight w:val="0"/>
      <w:marTop w:val="0"/>
      <w:marBottom w:val="0"/>
      <w:divBdr>
        <w:top w:val="none" w:sz="0" w:space="0" w:color="auto"/>
        <w:left w:val="none" w:sz="0" w:space="0" w:color="auto"/>
        <w:bottom w:val="none" w:sz="0" w:space="0" w:color="auto"/>
        <w:right w:val="none" w:sz="0" w:space="0" w:color="auto"/>
      </w:divBdr>
    </w:div>
    <w:div w:id="1829635852">
      <w:bodyDiv w:val="1"/>
      <w:marLeft w:val="0"/>
      <w:marRight w:val="0"/>
      <w:marTop w:val="0"/>
      <w:marBottom w:val="0"/>
      <w:divBdr>
        <w:top w:val="none" w:sz="0" w:space="0" w:color="auto"/>
        <w:left w:val="none" w:sz="0" w:space="0" w:color="auto"/>
        <w:bottom w:val="none" w:sz="0" w:space="0" w:color="auto"/>
        <w:right w:val="none" w:sz="0" w:space="0" w:color="auto"/>
      </w:divBdr>
    </w:div>
    <w:div w:id="1829786641">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629812">
      <w:bodyDiv w:val="1"/>
      <w:marLeft w:val="0"/>
      <w:marRight w:val="0"/>
      <w:marTop w:val="0"/>
      <w:marBottom w:val="0"/>
      <w:divBdr>
        <w:top w:val="none" w:sz="0" w:space="0" w:color="auto"/>
        <w:left w:val="none" w:sz="0" w:space="0" w:color="auto"/>
        <w:bottom w:val="none" w:sz="0" w:space="0" w:color="auto"/>
        <w:right w:val="none" w:sz="0" w:space="0" w:color="auto"/>
      </w:divBdr>
    </w:div>
    <w:div w:id="1831479938">
      <w:bodyDiv w:val="1"/>
      <w:marLeft w:val="0"/>
      <w:marRight w:val="0"/>
      <w:marTop w:val="0"/>
      <w:marBottom w:val="0"/>
      <w:divBdr>
        <w:top w:val="none" w:sz="0" w:space="0" w:color="auto"/>
        <w:left w:val="none" w:sz="0" w:space="0" w:color="auto"/>
        <w:bottom w:val="none" w:sz="0" w:space="0" w:color="auto"/>
        <w:right w:val="none" w:sz="0" w:space="0" w:color="auto"/>
      </w:divBdr>
    </w:div>
    <w:div w:id="1832214897">
      <w:bodyDiv w:val="1"/>
      <w:marLeft w:val="0"/>
      <w:marRight w:val="0"/>
      <w:marTop w:val="0"/>
      <w:marBottom w:val="0"/>
      <w:divBdr>
        <w:top w:val="none" w:sz="0" w:space="0" w:color="auto"/>
        <w:left w:val="none" w:sz="0" w:space="0" w:color="auto"/>
        <w:bottom w:val="none" w:sz="0" w:space="0" w:color="auto"/>
        <w:right w:val="none" w:sz="0" w:space="0" w:color="auto"/>
      </w:divBdr>
    </w:div>
    <w:div w:id="1832910996">
      <w:bodyDiv w:val="1"/>
      <w:marLeft w:val="0"/>
      <w:marRight w:val="0"/>
      <w:marTop w:val="0"/>
      <w:marBottom w:val="0"/>
      <w:divBdr>
        <w:top w:val="none" w:sz="0" w:space="0" w:color="auto"/>
        <w:left w:val="none" w:sz="0" w:space="0" w:color="auto"/>
        <w:bottom w:val="none" w:sz="0" w:space="0" w:color="auto"/>
        <w:right w:val="none" w:sz="0" w:space="0" w:color="auto"/>
      </w:divBdr>
    </w:div>
    <w:div w:id="1832942691">
      <w:bodyDiv w:val="1"/>
      <w:marLeft w:val="0"/>
      <w:marRight w:val="0"/>
      <w:marTop w:val="0"/>
      <w:marBottom w:val="0"/>
      <w:divBdr>
        <w:top w:val="none" w:sz="0" w:space="0" w:color="auto"/>
        <w:left w:val="none" w:sz="0" w:space="0" w:color="auto"/>
        <w:bottom w:val="none" w:sz="0" w:space="0" w:color="auto"/>
        <w:right w:val="none" w:sz="0" w:space="0" w:color="auto"/>
      </w:divBdr>
    </w:div>
    <w:div w:id="1833329519">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909058">
      <w:bodyDiv w:val="1"/>
      <w:marLeft w:val="0"/>
      <w:marRight w:val="0"/>
      <w:marTop w:val="0"/>
      <w:marBottom w:val="0"/>
      <w:divBdr>
        <w:top w:val="none" w:sz="0" w:space="0" w:color="auto"/>
        <w:left w:val="none" w:sz="0" w:space="0" w:color="auto"/>
        <w:bottom w:val="none" w:sz="0" w:space="0" w:color="auto"/>
        <w:right w:val="none" w:sz="0" w:space="0" w:color="auto"/>
      </w:divBdr>
    </w:div>
    <w:div w:id="1833982584">
      <w:bodyDiv w:val="1"/>
      <w:marLeft w:val="0"/>
      <w:marRight w:val="0"/>
      <w:marTop w:val="0"/>
      <w:marBottom w:val="0"/>
      <w:divBdr>
        <w:top w:val="none" w:sz="0" w:space="0" w:color="auto"/>
        <w:left w:val="none" w:sz="0" w:space="0" w:color="auto"/>
        <w:bottom w:val="none" w:sz="0" w:space="0" w:color="auto"/>
        <w:right w:val="none" w:sz="0" w:space="0" w:color="auto"/>
      </w:divBdr>
    </w:div>
    <w:div w:id="1834105808">
      <w:bodyDiv w:val="1"/>
      <w:marLeft w:val="0"/>
      <w:marRight w:val="0"/>
      <w:marTop w:val="0"/>
      <w:marBottom w:val="0"/>
      <w:divBdr>
        <w:top w:val="none" w:sz="0" w:space="0" w:color="auto"/>
        <w:left w:val="none" w:sz="0" w:space="0" w:color="auto"/>
        <w:bottom w:val="none" w:sz="0" w:space="0" w:color="auto"/>
        <w:right w:val="none" w:sz="0" w:space="0" w:color="auto"/>
      </w:divBdr>
    </w:div>
    <w:div w:id="1834293118">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44925">
      <w:bodyDiv w:val="1"/>
      <w:marLeft w:val="0"/>
      <w:marRight w:val="0"/>
      <w:marTop w:val="0"/>
      <w:marBottom w:val="0"/>
      <w:divBdr>
        <w:top w:val="none" w:sz="0" w:space="0" w:color="auto"/>
        <w:left w:val="none" w:sz="0" w:space="0" w:color="auto"/>
        <w:bottom w:val="none" w:sz="0" w:space="0" w:color="auto"/>
        <w:right w:val="none" w:sz="0" w:space="0" w:color="auto"/>
      </w:divBdr>
    </w:div>
    <w:div w:id="1834879448">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805129">
      <w:bodyDiv w:val="1"/>
      <w:marLeft w:val="0"/>
      <w:marRight w:val="0"/>
      <w:marTop w:val="0"/>
      <w:marBottom w:val="0"/>
      <w:divBdr>
        <w:top w:val="none" w:sz="0" w:space="0" w:color="auto"/>
        <w:left w:val="none" w:sz="0" w:space="0" w:color="auto"/>
        <w:bottom w:val="none" w:sz="0" w:space="0" w:color="auto"/>
        <w:right w:val="none" w:sz="0" w:space="0" w:color="auto"/>
      </w:divBdr>
    </w:div>
    <w:div w:id="1835880228">
      <w:bodyDiv w:val="1"/>
      <w:marLeft w:val="0"/>
      <w:marRight w:val="0"/>
      <w:marTop w:val="0"/>
      <w:marBottom w:val="0"/>
      <w:divBdr>
        <w:top w:val="none" w:sz="0" w:space="0" w:color="auto"/>
        <w:left w:val="none" w:sz="0" w:space="0" w:color="auto"/>
        <w:bottom w:val="none" w:sz="0" w:space="0" w:color="auto"/>
        <w:right w:val="none" w:sz="0" w:space="0" w:color="auto"/>
      </w:divBdr>
    </w:div>
    <w:div w:id="1836145959">
      <w:bodyDiv w:val="1"/>
      <w:marLeft w:val="0"/>
      <w:marRight w:val="0"/>
      <w:marTop w:val="0"/>
      <w:marBottom w:val="0"/>
      <w:divBdr>
        <w:top w:val="none" w:sz="0" w:space="0" w:color="auto"/>
        <w:left w:val="none" w:sz="0" w:space="0" w:color="auto"/>
        <w:bottom w:val="none" w:sz="0" w:space="0" w:color="auto"/>
        <w:right w:val="none" w:sz="0" w:space="0" w:color="auto"/>
      </w:divBdr>
    </w:div>
    <w:div w:id="1836408782">
      <w:bodyDiv w:val="1"/>
      <w:marLeft w:val="0"/>
      <w:marRight w:val="0"/>
      <w:marTop w:val="0"/>
      <w:marBottom w:val="0"/>
      <w:divBdr>
        <w:top w:val="none" w:sz="0" w:space="0" w:color="auto"/>
        <w:left w:val="none" w:sz="0" w:space="0" w:color="auto"/>
        <w:bottom w:val="none" w:sz="0" w:space="0" w:color="auto"/>
        <w:right w:val="none" w:sz="0" w:space="0" w:color="auto"/>
      </w:divBdr>
    </w:div>
    <w:div w:id="1836533198">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8155754">
      <w:bodyDiv w:val="1"/>
      <w:marLeft w:val="0"/>
      <w:marRight w:val="0"/>
      <w:marTop w:val="0"/>
      <w:marBottom w:val="0"/>
      <w:divBdr>
        <w:top w:val="none" w:sz="0" w:space="0" w:color="auto"/>
        <w:left w:val="none" w:sz="0" w:space="0" w:color="auto"/>
        <w:bottom w:val="none" w:sz="0" w:space="0" w:color="auto"/>
        <w:right w:val="none" w:sz="0" w:space="0" w:color="auto"/>
      </w:divBdr>
    </w:div>
    <w:div w:id="1838304057">
      <w:bodyDiv w:val="1"/>
      <w:marLeft w:val="0"/>
      <w:marRight w:val="0"/>
      <w:marTop w:val="0"/>
      <w:marBottom w:val="0"/>
      <w:divBdr>
        <w:top w:val="none" w:sz="0" w:space="0" w:color="auto"/>
        <w:left w:val="none" w:sz="0" w:space="0" w:color="auto"/>
        <w:bottom w:val="none" w:sz="0" w:space="0" w:color="auto"/>
        <w:right w:val="none" w:sz="0" w:space="0" w:color="auto"/>
      </w:divBdr>
    </w:div>
    <w:div w:id="1838419576">
      <w:bodyDiv w:val="1"/>
      <w:marLeft w:val="0"/>
      <w:marRight w:val="0"/>
      <w:marTop w:val="0"/>
      <w:marBottom w:val="0"/>
      <w:divBdr>
        <w:top w:val="none" w:sz="0" w:space="0" w:color="auto"/>
        <w:left w:val="none" w:sz="0" w:space="0" w:color="auto"/>
        <w:bottom w:val="none" w:sz="0" w:space="0" w:color="auto"/>
        <w:right w:val="none" w:sz="0" w:space="0" w:color="auto"/>
      </w:divBdr>
    </w:div>
    <w:div w:id="1839037681">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583468">
      <w:bodyDiv w:val="1"/>
      <w:marLeft w:val="0"/>
      <w:marRight w:val="0"/>
      <w:marTop w:val="0"/>
      <w:marBottom w:val="0"/>
      <w:divBdr>
        <w:top w:val="none" w:sz="0" w:space="0" w:color="auto"/>
        <w:left w:val="none" w:sz="0" w:space="0" w:color="auto"/>
        <w:bottom w:val="none" w:sz="0" w:space="0" w:color="auto"/>
        <w:right w:val="none" w:sz="0" w:space="0" w:color="auto"/>
      </w:divBdr>
    </w:div>
    <w:div w:id="1842313941">
      <w:bodyDiv w:val="1"/>
      <w:marLeft w:val="0"/>
      <w:marRight w:val="0"/>
      <w:marTop w:val="0"/>
      <w:marBottom w:val="0"/>
      <w:divBdr>
        <w:top w:val="none" w:sz="0" w:space="0" w:color="auto"/>
        <w:left w:val="none" w:sz="0" w:space="0" w:color="auto"/>
        <w:bottom w:val="none" w:sz="0" w:space="0" w:color="auto"/>
        <w:right w:val="none" w:sz="0" w:space="0" w:color="auto"/>
      </w:divBdr>
    </w:div>
    <w:div w:id="1843352018">
      <w:bodyDiv w:val="1"/>
      <w:marLeft w:val="0"/>
      <w:marRight w:val="0"/>
      <w:marTop w:val="0"/>
      <w:marBottom w:val="0"/>
      <w:divBdr>
        <w:top w:val="none" w:sz="0" w:space="0" w:color="auto"/>
        <w:left w:val="none" w:sz="0" w:space="0" w:color="auto"/>
        <w:bottom w:val="none" w:sz="0" w:space="0" w:color="auto"/>
        <w:right w:val="none" w:sz="0" w:space="0" w:color="auto"/>
      </w:divBdr>
    </w:div>
    <w:div w:id="1843888040">
      <w:bodyDiv w:val="1"/>
      <w:marLeft w:val="0"/>
      <w:marRight w:val="0"/>
      <w:marTop w:val="0"/>
      <w:marBottom w:val="0"/>
      <w:divBdr>
        <w:top w:val="none" w:sz="0" w:space="0" w:color="auto"/>
        <w:left w:val="none" w:sz="0" w:space="0" w:color="auto"/>
        <w:bottom w:val="none" w:sz="0" w:space="0" w:color="auto"/>
        <w:right w:val="none" w:sz="0" w:space="0" w:color="auto"/>
      </w:divBdr>
    </w:div>
    <w:div w:id="1845245877">
      <w:bodyDiv w:val="1"/>
      <w:marLeft w:val="0"/>
      <w:marRight w:val="0"/>
      <w:marTop w:val="0"/>
      <w:marBottom w:val="0"/>
      <w:divBdr>
        <w:top w:val="none" w:sz="0" w:space="0" w:color="auto"/>
        <w:left w:val="none" w:sz="0" w:space="0" w:color="auto"/>
        <w:bottom w:val="none" w:sz="0" w:space="0" w:color="auto"/>
        <w:right w:val="none" w:sz="0" w:space="0" w:color="auto"/>
      </w:divBdr>
    </w:div>
    <w:div w:id="1847094637">
      <w:bodyDiv w:val="1"/>
      <w:marLeft w:val="0"/>
      <w:marRight w:val="0"/>
      <w:marTop w:val="0"/>
      <w:marBottom w:val="0"/>
      <w:divBdr>
        <w:top w:val="none" w:sz="0" w:space="0" w:color="auto"/>
        <w:left w:val="none" w:sz="0" w:space="0" w:color="auto"/>
        <w:bottom w:val="none" w:sz="0" w:space="0" w:color="auto"/>
        <w:right w:val="none" w:sz="0" w:space="0" w:color="auto"/>
      </w:divBdr>
    </w:div>
    <w:div w:id="1848010471">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17501">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902225">
      <w:bodyDiv w:val="1"/>
      <w:marLeft w:val="0"/>
      <w:marRight w:val="0"/>
      <w:marTop w:val="0"/>
      <w:marBottom w:val="0"/>
      <w:divBdr>
        <w:top w:val="none" w:sz="0" w:space="0" w:color="auto"/>
        <w:left w:val="none" w:sz="0" w:space="0" w:color="auto"/>
        <w:bottom w:val="none" w:sz="0" w:space="0" w:color="auto"/>
        <w:right w:val="none" w:sz="0" w:space="0" w:color="auto"/>
      </w:divBdr>
    </w:div>
    <w:div w:id="1849251539">
      <w:bodyDiv w:val="1"/>
      <w:marLeft w:val="0"/>
      <w:marRight w:val="0"/>
      <w:marTop w:val="0"/>
      <w:marBottom w:val="0"/>
      <w:divBdr>
        <w:top w:val="none" w:sz="0" w:space="0" w:color="auto"/>
        <w:left w:val="none" w:sz="0" w:space="0" w:color="auto"/>
        <w:bottom w:val="none" w:sz="0" w:space="0" w:color="auto"/>
        <w:right w:val="none" w:sz="0" w:space="0" w:color="auto"/>
      </w:divBdr>
    </w:div>
    <w:div w:id="1849981819">
      <w:bodyDiv w:val="1"/>
      <w:marLeft w:val="0"/>
      <w:marRight w:val="0"/>
      <w:marTop w:val="0"/>
      <w:marBottom w:val="0"/>
      <w:divBdr>
        <w:top w:val="none" w:sz="0" w:space="0" w:color="auto"/>
        <w:left w:val="none" w:sz="0" w:space="0" w:color="auto"/>
        <w:bottom w:val="none" w:sz="0" w:space="0" w:color="auto"/>
        <w:right w:val="none" w:sz="0" w:space="0" w:color="auto"/>
      </w:divBdr>
    </w:div>
    <w:div w:id="1850632067">
      <w:bodyDiv w:val="1"/>
      <w:marLeft w:val="0"/>
      <w:marRight w:val="0"/>
      <w:marTop w:val="0"/>
      <w:marBottom w:val="0"/>
      <w:divBdr>
        <w:top w:val="none" w:sz="0" w:space="0" w:color="auto"/>
        <w:left w:val="none" w:sz="0" w:space="0" w:color="auto"/>
        <w:bottom w:val="none" w:sz="0" w:space="0" w:color="auto"/>
        <w:right w:val="none" w:sz="0" w:space="0" w:color="auto"/>
      </w:divBdr>
    </w:div>
    <w:div w:id="1852528052">
      <w:bodyDiv w:val="1"/>
      <w:marLeft w:val="0"/>
      <w:marRight w:val="0"/>
      <w:marTop w:val="0"/>
      <w:marBottom w:val="0"/>
      <w:divBdr>
        <w:top w:val="none" w:sz="0" w:space="0" w:color="auto"/>
        <w:left w:val="none" w:sz="0" w:space="0" w:color="auto"/>
        <w:bottom w:val="none" w:sz="0" w:space="0" w:color="auto"/>
        <w:right w:val="none" w:sz="0" w:space="0" w:color="auto"/>
      </w:divBdr>
    </w:div>
    <w:div w:id="1853374866">
      <w:bodyDiv w:val="1"/>
      <w:marLeft w:val="0"/>
      <w:marRight w:val="0"/>
      <w:marTop w:val="0"/>
      <w:marBottom w:val="0"/>
      <w:divBdr>
        <w:top w:val="none" w:sz="0" w:space="0" w:color="auto"/>
        <w:left w:val="none" w:sz="0" w:space="0" w:color="auto"/>
        <w:bottom w:val="none" w:sz="0" w:space="0" w:color="auto"/>
        <w:right w:val="none" w:sz="0" w:space="0" w:color="auto"/>
      </w:divBdr>
    </w:div>
    <w:div w:id="1853572839">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3951121">
      <w:bodyDiv w:val="1"/>
      <w:marLeft w:val="0"/>
      <w:marRight w:val="0"/>
      <w:marTop w:val="0"/>
      <w:marBottom w:val="0"/>
      <w:divBdr>
        <w:top w:val="none" w:sz="0" w:space="0" w:color="auto"/>
        <w:left w:val="none" w:sz="0" w:space="0" w:color="auto"/>
        <w:bottom w:val="none" w:sz="0" w:space="0" w:color="auto"/>
        <w:right w:val="none" w:sz="0" w:space="0" w:color="auto"/>
      </w:divBdr>
    </w:div>
    <w:div w:id="1853957171">
      <w:bodyDiv w:val="1"/>
      <w:marLeft w:val="0"/>
      <w:marRight w:val="0"/>
      <w:marTop w:val="0"/>
      <w:marBottom w:val="0"/>
      <w:divBdr>
        <w:top w:val="none" w:sz="0" w:space="0" w:color="auto"/>
        <w:left w:val="none" w:sz="0" w:space="0" w:color="auto"/>
        <w:bottom w:val="none" w:sz="0" w:space="0" w:color="auto"/>
        <w:right w:val="none" w:sz="0" w:space="0" w:color="auto"/>
      </w:divBdr>
    </w:div>
    <w:div w:id="1854149588">
      <w:bodyDiv w:val="1"/>
      <w:marLeft w:val="0"/>
      <w:marRight w:val="0"/>
      <w:marTop w:val="0"/>
      <w:marBottom w:val="0"/>
      <w:divBdr>
        <w:top w:val="none" w:sz="0" w:space="0" w:color="auto"/>
        <w:left w:val="none" w:sz="0" w:space="0" w:color="auto"/>
        <w:bottom w:val="none" w:sz="0" w:space="0" w:color="auto"/>
        <w:right w:val="none" w:sz="0" w:space="0" w:color="auto"/>
      </w:divBdr>
    </w:div>
    <w:div w:id="1854681361">
      <w:bodyDiv w:val="1"/>
      <w:marLeft w:val="0"/>
      <w:marRight w:val="0"/>
      <w:marTop w:val="0"/>
      <w:marBottom w:val="0"/>
      <w:divBdr>
        <w:top w:val="none" w:sz="0" w:space="0" w:color="auto"/>
        <w:left w:val="none" w:sz="0" w:space="0" w:color="auto"/>
        <w:bottom w:val="none" w:sz="0" w:space="0" w:color="auto"/>
        <w:right w:val="none" w:sz="0" w:space="0" w:color="auto"/>
      </w:divBdr>
    </w:div>
    <w:div w:id="1854954760">
      <w:bodyDiv w:val="1"/>
      <w:marLeft w:val="0"/>
      <w:marRight w:val="0"/>
      <w:marTop w:val="0"/>
      <w:marBottom w:val="0"/>
      <w:divBdr>
        <w:top w:val="none" w:sz="0" w:space="0" w:color="auto"/>
        <w:left w:val="none" w:sz="0" w:space="0" w:color="auto"/>
        <w:bottom w:val="none" w:sz="0" w:space="0" w:color="auto"/>
        <w:right w:val="none" w:sz="0" w:space="0" w:color="auto"/>
      </w:divBdr>
    </w:div>
    <w:div w:id="1855067521">
      <w:bodyDiv w:val="1"/>
      <w:marLeft w:val="0"/>
      <w:marRight w:val="0"/>
      <w:marTop w:val="0"/>
      <w:marBottom w:val="0"/>
      <w:divBdr>
        <w:top w:val="none" w:sz="0" w:space="0" w:color="auto"/>
        <w:left w:val="none" w:sz="0" w:space="0" w:color="auto"/>
        <w:bottom w:val="none" w:sz="0" w:space="0" w:color="auto"/>
        <w:right w:val="none" w:sz="0" w:space="0" w:color="auto"/>
      </w:divBdr>
    </w:div>
    <w:div w:id="1855530922">
      <w:bodyDiv w:val="1"/>
      <w:marLeft w:val="0"/>
      <w:marRight w:val="0"/>
      <w:marTop w:val="0"/>
      <w:marBottom w:val="0"/>
      <w:divBdr>
        <w:top w:val="none" w:sz="0" w:space="0" w:color="auto"/>
        <w:left w:val="none" w:sz="0" w:space="0" w:color="auto"/>
        <w:bottom w:val="none" w:sz="0" w:space="0" w:color="auto"/>
        <w:right w:val="none" w:sz="0" w:space="0" w:color="auto"/>
      </w:divBdr>
    </w:div>
    <w:div w:id="1855679905">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5998015">
      <w:bodyDiv w:val="1"/>
      <w:marLeft w:val="0"/>
      <w:marRight w:val="0"/>
      <w:marTop w:val="0"/>
      <w:marBottom w:val="0"/>
      <w:divBdr>
        <w:top w:val="none" w:sz="0" w:space="0" w:color="auto"/>
        <w:left w:val="none" w:sz="0" w:space="0" w:color="auto"/>
        <w:bottom w:val="none" w:sz="0" w:space="0" w:color="auto"/>
        <w:right w:val="none" w:sz="0" w:space="0" w:color="auto"/>
      </w:divBdr>
    </w:div>
    <w:div w:id="1856503901">
      <w:bodyDiv w:val="1"/>
      <w:marLeft w:val="0"/>
      <w:marRight w:val="0"/>
      <w:marTop w:val="0"/>
      <w:marBottom w:val="0"/>
      <w:divBdr>
        <w:top w:val="none" w:sz="0" w:space="0" w:color="auto"/>
        <w:left w:val="none" w:sz="0" w:space="0" w:color="auto"/>
        <w:bottom w:val="none" w:sz="0" w:space="0" w:color="auto"/>
        <w:right w:val="none" w:sz="0" w:space="0" w:color="auto"/>
      </w:divBdr>
    </w:div>
    <w:div w:id="1856846974">
      <w:bodyDiv w:val="1"/>
      <w:marLeft w:val="0"/>
      <w:marRight w:val="0"/>
      <w:marTop w:val="0"/>
      <w:marBottom w:val="0"/>
      <w:divBdr>
        <w:top w:val="none" w:sz="0" w:space="0" w:color="auto"/>
        <w:left w:val="none" w:sz="0" w:space="0" w:color="auto"/>
        <w:bottom w:val="none" w:sz="0" w:space="0" w:color="auto"/>
        <w:right w:val="none" w:sz="0" w:space="0" w:color="auto"/>
      </w:divBdr>
    </w:div>
    <w:div w:id="1856914817">
      <w:bodyDiv w:val="1"/>
      <w:marLeft w:val="0"/>
      <w:marRight w:val="0"/>
      <w:marTop w:val="0"/>
      <w:marBottom w:val="0"/>
      <w:divBdr>
        <w:top w:val="none" w:sz="0" w:space="0" w:color="auto"/>
        <w:left w:val="none" w:sz="0" w:space="0" w:color="auto"/>
        <w:bottom w:val="none" w:sz="0" w:space="0" w:color="auto"/>
        <w:right w:val="none" w:sz="0" w:space="0" w:color="auto"/>
      </w:divBdr>
    </w:div>
    <w:div w:id="1857183691">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579295">
      <w:bodyDiv w:val="1"/>
      <w:marLeft w:val="0"/>
      <w:marRight w:val="0"/>
      <w:marTop w:val="0"/>
      <w:marBottom w:val="0"/>
      <w:divBdr>
        <w:top w:val="none" w:sz="0" w:space="0" w:color="auto"/>
        <w:left w:val="none" w:sz="0" w:space="0" w:color="auto"/>
        <w:bottom w:val="none" w:sz="0" w:space="0" w:color="auto"/>
        <w:right w:val="none" w:sz="0" w:space="0" w:color="auto"/>
      </w:divBdr>
    </w:div>
    <w:div w:id="1857769299">
      <w:bodyDiv w:val="1"/>
      <w:marLeft w:val="0"/>
      <w:marRight w:val="0"/>
      <w:marTop w:val="0"/>
      <w:marBottom w:val="0"/>
      <w:divBdr>
        <w:top w:val="none" w:sz="0" w:space="0" w:color="auto"/>
        <w:left w:val="none" w:sz="0" w:space="0" w:color="auto"/>
        <w:bottom w:val="none" w:sz="0" w:space="0" w:color="auto"/>
        <w:right w:val="none" w:sz="0" w:space="0" w:color="auto"/>
      </w:divBdr>
    </w:div>
    <w:div w:id="1857839884">
      <w:bodyDiv w:val="1"/>
      <w:marLeft w:val="0"/>
      <w:marRight w:val="0"/>
      <w:marTop w:val="0"/>
      <w:marBottom w:val="0"/>
      <w:divBdr>
        <w:top w:val="none" w:sz="0" w:space="0" w:color="auto"/>
        <w:left w:val="none" w:sz="0" w:space="0" w:color="auto"/>
        <w:bottom w:val="none" w:sz="0" w:space="0" w:color="auto"/>
        <w:right w:val="none" w:sz="0" w:space="0" w:color="auto"/>
      </w:divBdr>
    </w:div>
    <w:div w:id="1857882154">
      <w:bodyDiv w:val="1"/>
      <w:marLeft w:val="0"/>
      <w:marRight w:val="0"/>
      <w:marTop w:val="0"/>
      <w:marBottom w:val="0"/>
      <w:divBdr>
        <w:top w:val="none" w:sz="0" w:space="0" w:color="auto"/>
        <w:left w:val="none" w:sz="0" w:space="0" w:color="auto"/>
        <w:bottom w:val="none" w:sz="0" w:space="0" w:color="auto"/>
        <w:right w:val="none" w:sz="0" w:space="0" w:color="auto"/>
      </w:divBdr>
    </w:div>
    <w:div w:id="1859201194">
      <w:bodyDiv w:val="1"/>
      <w:marLeft w:val="0"/>
      <w:marRight w:val="0"/>
      <w:marTop w:val="0"/>
      <w:marBottom w:val="0"/>
      <w:divBdr>
        <w:top w:val="none" w:sz="0" w:space="0" w:color="auto"/>
        <w:left w:val="none" w:sz="0" w:space="0" w:color="auto"/>
        <w:bottom w:val="none" w:sz="0" w:space="0" w:color="auto"/>
        <w:right w:val="none" w:sz="0" w:space="0" w:color="auto"/>
      </w:divBdr>
    </w:div>
    <w:div w:id="1860391061">
      <w:bodyDiv w:val="1"/>
      <w:marLeft w:val="0"/>
      <w:marRight w:val="0"/>
      <w:marTop w:val="0"/>
      <w:marBottom w:val="0"/>
      <w:divBdr>
        <w:top w:val="none" w:sz="0" w:space="0" w:color="auto"/>
        <w:left w:val="none" w:sz="0" w:space="0" w:color="auto"/>
        <w:bottom w:val="none" w:sz="0" w:space="0" w:color="auto"/>
        <w:right w:val="none" w:sz="0" w:space="0" w:color="auto"/>
      </w:divBdr>
    </w:div>
    <w:div w:id="1860460257">
      <w:bodyDiv w:val="1"/>
      <w:marLeft w:val="0"/>
      <w:marRight w:val="0"/>
      <w:marTop w:val="0"/>
      <w:marBottom w:val="0"/>
      <w:divBdr>
        <w:top w:val="none" w:sz="0" w:space="0" w:color="auto"/>
        <w:left w:val="none" w:sz="0" w:space="0" w:color="auto"/>
        <w:bottom w:val="none" w:sz="0" w:space="0" w:color="auto"/>
        <w:right w:val="none" w:sz="0" w:space="0" w:color="auto"/>
      </w:divBdr>
    </w:div>
    <w:div w:id="1860657641">
      <w:bodyDiv w:val="1"/>
      <w:marLeft w:val="0"/>
      <w:marRight w:val="0"/>
      <w:marTop w:val="0"/>
      <w:marBottom w:val="0"/>
      <w:divBdr>
        <w:top w:val="none" w:sz="0" w:space="0" w:color="auto"/>
        <w:left w:val="none" w:sz="0" w:space="0" w:color="auto"/>
        <w:bottom w:val="none" w:sz="0" w:space="0" w:color="auto"/>
        <w:right w:val="none" w:sz="0" w:space="0" w:color="auto"/>
      </w:divBdr>
    </w:div>
    <w:div w:id="1860775948">
      <w:bodyDiv w:val="1"/>
      <w:marLeft w:val="0"/>
      <w:marRight w:val="0"/>
      <w:marTop w:val="0"/>
      <w:marBottom w:val="0"/>
      <w:divBdr>
        <w:top w:val="none" w:sz="0" w:space="0" w:color="auto"/>
        <w:left w:val="none" w:sz="0" w:space="0" w:color="auto"/>
        <w:bottom w:val="none" w:sz="0" w:space="0" w:color="auto"/>
        <w:right w:val="none" w:sz="0" w:space="0" w:color="auto"/>
      </w:divBdr>
    </w:div>
    <w:div w:id="1860778211">
      <w:bodyDiv w:val="1"/>
      <w:marLeft w:val="0"/>
      <w:marRight w:val="0"/>
      <w:marTop w:val="0"/>
      <w:marBottom w:val="0"/>
      <w:divBdr>
        <w:top w:val="none" w:sz="0" w:space="0" w:color="auto"/>
        <w:left w:val="none" w:sz="0" w:space="0" w:color="auto"/>
        <w:bottom w:val="none" w:sz="0" w:space="0" w:color="auto"/>
        <w:right w:val="none" w:sz="0" w:space="0" w:color="auto"/>
      </w:divBdr>
    </w:div>
    <w:div w:id="1861897001">
      <w:bodyDiv w:val="1"/>
      <w:marLeft w:val="0"/>
      <w:marRight w:val="0"/>
      <w:marTop w:val="0"/>
      <w:marBottom w:val="0"/>
      <w:divBdr>
        <w:top w:val="none" w:sz="0" w:space="0" w:color="auto"/>
        <w:left w:val="none" w:sz="0" w:space="0" w:color="auto"/>
        <w:bottom w:val="none" w:sz="0" w:space="0" w:color="auto"/>
        <w:right w:val="none" w:sz="0" w:space="0" w:color="auto"/>
      </w:divBdr>
    </w:div>
    <w:div w:id="1862010053">
      <w:bodyDiv w:val="1"/>
      <w:marLeft w:val="0"/>
      <w:marRight w:val="0"/>
      <w:marTop w:val="0"/>
      <w:marBottom w:val="0"/>
      <w:divBdr>
        <w:top w:val="none" w:sz="0" w:space="0" w:color="auto"/>
        <w:left w:val="none" w:sz="0" w:space="0" w:color="auto"/>
        <w:bottom w:val="none" w:sz="0" w:space="0" w:color="auto"/>
        <w:right w:val="none" w:sz="0" w:space="0" w:color="auto"/>
      </w:divBdr>
    </w:div>
    <w:div w:id="1863397558">
      <w:bodyDiv w:val="1"/>
      <w:marLeft w:val="0"/>
      <w:marRight w:val="0"/>
      <w:marTop w:val="0"/>
      <w:marBottom w:val="0"/>
      <w:divBdr>
        <w:top w:val="none" w:sz="0" w:space="0" w:color="auto"/>
        <w:left w:val="none" w:sz="0" w:space="0" w:color="auto"/>
        <w:bottom w:val="none" w:sz="0" w:space="0" w:color="auto"/>
        <w:right w:val="none" w:sz="0" w:space="0" w:color="auto"/>
      </w:divBdr>
    </w:div>
    <w:div w:id="1863738883">
      <w:bodyDiv w:val="1"/>
      <w:marLeft w:val="0"/>
      <w:marRight w:val="0"/>
      <w:marTop w:val="0"/>
      <w:marBottom w:val="0"/>
      <w:divBdr>
        <w:top w:val="none" w:sz="0" w:space="0" w:color="auto"/>
        <w:left w:val="none" w:sz="0" w:space="0" w:color="auto"/>
        <w:bottom w:val="none" w:sz="0" w:space="0" w:color="auto"/>
        <w:right w:val="none" w:sz="0" w:space="0" w:color="auto"/>
      </w:divBdr>
    </w:div>
    <w:div w:id="1864056405">
      <w:bodyDiv w:val="1"/>
      <w:marLeft w:val="0"/>
      <w:marRight w:val="0"/>
      <w:marTop w:val="0"/>
      <w:marBottom w:val="0"/>
      <w:divBdr>
        <w:top w:val="none" w:sz="0" w:space="0" w:color="auto"/>
        <w:left w:val="none" w:sz="0" w:space="0" w:color="auto"/>
        <w:bottom w:val="none" w:sz="0" w:space="0" w:color="auto"/>
        <w:right w:val="none" w:sz="0" w:space="0" w:color="auto"/>
      </w:divBdr>
    </w:div>
    <w:div w:id="1864201623">
      <w:bodyDiv w:val="1"/>
      <w:marLeft w:val="0"/>
      <w:marRight w:val="0"/>
      <w:marTop w:val="0"/>
      <w:marBottom w:val="0"/>
      <w:divBdr>
        <w:top w:val="none" w:sz="0" w:space="0" w:color="auto"/>
        <w:left w:val="none" w:sz="0" w:space="0" w:color="auto"/>
        <w:bottom w:val="none" w:sz="0" w:space="0" w:color="auto"/>
        <w:right w:val="none" w:sz="0" w:space="0" w:color="auto"/>
      </w:divBdr>
    </w:div>
    <w:div w:id="1865513890">
      <w:bodyDiv w:val="1"/>
      <w:marLeft w:val="0"/>
      <w:marRight w:val="0"/>
      <w:marTop w:val="0"/>
      <w:marBottom w:val="0"/>
      <w:divBdr>
        <w:top w:val="none" w:sz="0" w:space="0" w:color="auto"/>
        <w:left w:val="none" w:sz="0" w:space="0" w:color="auto"/>
        <w:bottom w:val="none" w:sz="0" w:space="0" w:color="auto"/>
        <w:right w:val="none" w:sz="0" w:space="0" w:color="auto"/>
      </w:divBdr>
    </w:div>
    <w:div w:id="1867480408">
      <w:bodyDiv w:val="1"/>
      <w:marLeft w:val="0"/>
      <w:marRight w:val="0"/>
      <w:marTop w:val="0"/>
      <w:marBottom w:val="0"/>
      <w:divBdr>
        <w:top w:val="none" w:sz="0" w:space="0" w:color="auto"/>
        <w:left w:val="none" w:sz="0" w:space="0" w:color="auto"/>
        <w:bottom w:val="none" w:sz="0" w:space="0" w:color="auto"/>
        <w:right w:val="none" w:sz="0" w:space="0" w:color="auto"/>
      </w:divBdr>
    </w:div>
    <w:div w:id="1867522432">
      <w:bodyDiv w:val="1"/>
      <w:marLeft w:val="0"/>
      <w:marRight w:val="0"/>
      <w:marTop w:val="0"/>
      <w:marBottom w:val="0"/>
      <w:divBdr>
        <w:top w:val="none" w:sz="0" w:space="0" w:color="auto"/>
        <w:left w:val="none" w:sz="0" w:space="0" w:color="auto"/>
        <w:bottom w:val="none" w:sz="0" w:space="0" w:color="auto"/>
        <w:right w:val="none" w:sz="0" w:space="0" w:color="auto"/>
      </w:divBdr>
    </w:div>
    <w:div w:id="1868056453">
      <w:bodyDiv w:val="1"/>
      <w:marLeft w:val="0"/>
      <w:marRight w:val="0"/>
      <w:marTop w:val="0"/>
      <w:marBottom w:val="0"/>
      <w:divBdr>
        <w:top w:val="none" w:sz="0" w:space="0" w:color="auto"/>
        <w:left w:val="none" w:sz="0" w:space="0" w:color="auto"/>
        <w:bottom w:val="none" w:sz="0" w:space="0" w:color="auto"/>
        <w:right w:val="none" w:sz="0" w:space="0" w:color="auto"/>
      </w:divBdr>
    </w:div>
    <w:div w:id="1868175481">
      <w:bodyDiv w:val="1"/>
      <w:marLeft w:val="0"/>
      <w:marRight w:val="0"/>
      <w:marTop w:val="0"/>
      <w:marBottom w:val="0"/>
      <w:divBdr>
        <w:top w:val="none" w:sz="0" w:space="0" w:color="auto"/>
        <w:left w:val="none" w:sz="0" w:space="0" w:color="auto"/>
        <w:bottom w:val="none" w:sz="0" w:space="0" w:color="auto"/>
        <w:right w:val="none" w:sz="0" w:space="0" w:color="auto"/>
      </w:divBdr>
    </w:div>
    <w:div w:id="1868639478">
      <w:bodyDiv w:val="1"/>
      <w:marLeft w:val="0"/>
      <w:marRight w:val="0"/>
      <w:marTop w:val="0"/>
      <w:marBottom w:val="0"/>
      <w:divBdr>
        <w:top w:val="none" w:sz="0" w:space="0" w:color="auto"/>
        <w:left w:val="none" w:sz="0" w:space="0" w:color="auto"/>
        <w:bottom w:val="none" w:sz="0" w:space="0" w:color="auto"/>
        <w:right w:val="none" w:sz="0" w:space="0" w:color="auto"/>
      </w:divBdr>
    </w:div>
    <w:div w:id="1868643547">
      <w:bodyDiv w:val="1"/>
      <w:marLeft w:val="0"/>
      <w:marRight w:val="0"/>
      <w:marTop w:val="0"/>
      <w:marBottom w:val="0"/>
      <w:divBdr>
        <w:top w:val="none" w:sz="0" w:space="0" w:color="auto"/>
        <w:left w:val="none" w:sz="0" w:space="0" w:color="auto"/>
        <w:bottom w:val="none" w:sz="0" w:space="0" w:color="auto"/>
        <w:right w:val="none" w:sz="0" w:space="0" w:color="auto"/>
      </w:divBdr>
    </w:div>
    <w:div w:id="1869029010">
      <w:bodyDiv w:val="1"/>
      <w:marLeft w:val="0"/>
      <w:marRight w:val="0"/>
      <w:marTop w:val="0"/>
      <w:marBottom w:val="0"/>
      <w:divBdr>
        <w:top w:val="none" w:sz="0" w:space="0" w:color="auto"/>
        <w:left w:val="none" w:sz="0" w:space="0" w:color="auto"/>
        <w:bottom w:val="none" w:sz="0" w:space="0" w:color="auto"/>
        <w:right w:val="none" w:sz="0" w:space="0" w:color="auto"/>
      </w:divBdr>
    </w:div>
    <w:div w:id="1869096745">
      <w:bodyDiv w:val="1"/>
      <w:marLeft w:val="0"/>
      <w:marRight w:val="0"/>
      <w:marTop w:val="0"/>
      <w:marBottom w:val="0"/>
      <w:divBdr>
        <w:top w:val="none" w:sz="0" w:space="0" w:color="auto"/>
        <w:left w:val="none" w:sz="0" w:space="0" w:color="auto"/>
        <w:bottom w:val="none" w:sz="0" w:space="0" w:color="auto"/>
        <w:right w:val="none" w:sz="0" w:space="0" w:color="auto"/>
      </w:divBdr>
    </w:div>
    <w:div w:id="1869299077">
      <w:bodyDiv w:val="1"/>
      <w:marLeft w:val="0"/>
      <w:marRight w:val="0"/>
      <w:marTop w:val="0"/>
      <w:marBottom w:val="0"/>
      <w:divBdr>
        <w:top w:val="none" w:sz="0" w:space="0" w:color="auto"/>
        <w:left w:val="none" w:sz="0" w:space="0" w:color="auto"/>
        <w:bottom w:val="none" w:sz="0" w:space="0" w:color="auto"/>
        <w:right w:val="none" w:sz="0" w:space="0" w:color="auto"/>
      </w:divBdr>
    </w:div>
    <w:div w:id="1869488605">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1450021">
      <w:bodyDiv w:val="1"/>
      <w:marLeft w:val="0"/>
      <w:marRight w:val="0"/>
      <w:marTop w:val="0"/>
      <w:marBottom w:val="0"/>
      <w:divBdr>
        <w:top w:val="none" w:sz="0" w:space="0" w:color="auto"/>
        <w:left w:val="none" w:sz="0" w:space="0" w:color="auto"/>
        <w:bottom w:val="none" w:sz="0" w:space="0" w:color="auto"/>
        <w:right w:val="none" w:sz="0" w:space="0" w:color="auto"/>
      </w:divBdr>
    </w:div>
    <w:div w:id="1871453831">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839152">
      <w:bodyDiv w:val="1"/>
      <w:marLeft w:val="0"/>
      <w:marRight w:val="0"/>
      <w:marTop w:val="0"/>
      <w:marBottom w:val="0"/>
      <w:divBdr>
        <w:top w:val="none" w:sz="0" w:space="0" w:color="auto"/>
        <w:left w:val="none" w:sz="0" w:space="0" w:color="auto"/>
        <w:bottom w:val="none" w:sz="0" w:space="0" w:color="auto"/>
        <w:right w:val="none" w:sz="0" w:space="0" w:color="auto"/>
      </w:divBdr>
    </w:div>
    <w:div w:id="1872956145">
      <w:bodyDiv w:val="1"/>
      <w:marLeft w:val="0"/>
      <w:marRight w:val="0"/>
      <w:marTop w:val="0"/>
      <w:marBottom w:val="0"/>
      <w:divBdr>
        <w:top w:val="none" w:sz="0" w:space="0" w:color="auto"/>
        <w:left w:val="none" w:sz="0" w:space="0" w:color="auto"/>
        <w:bottom w:val="none" w:sz="0" w:space="0" w:color="auto"/>
        <w:right w:val="none" w:sz="0" w:space="0" w:color="auto"/>
      </w:divBdr>
    </w:div>
    <w:div w:id="1873030770">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413872">
      <w:bodyDiv w:val="1"/>
      <w:marLeft w:val="0"/>
      <w:marRight w:val="0"/>
      <w:marTop w:val="0"/>
      <w:marBottom w:val="0"/>
      <w:divBdr>
        <w:top w:val="none" w:sz="0" w:space="0" w:color="auto"/>
        <w:left w:val="none" w:sz="0" w:space="0" w:color="auto"/>
        <w:bottom w:val="none" w:sz="0" w:space="0" w:color="auto"/>
        <w:right w:val="none" w:sz="0" w:space="0" w:color="auto"/>
      </w:divBdr>
    </w:div>
    <w:div w:id="1874877053">
      <w:bodyDiv w:val="1"/>
      <w:marLeft w:val="0"/>
      <w:marRight w:val="0"/>
      <w:marTop w:val="0"/>
      <w:marBottom w:val="0"/>
      <w:divBdr>
        <w:top w:val="none" w:sz="0" w:space="0" w:color="auto"/>
        <w:left w:val="none" w:sz="0" w:space="0" w:color="auto"/>
        <w:bottom w:val="none" w:sz="0" w:space="0" w:color="auto"/>
        <w:right w:val="none" w:sz="0" w:space="0" w:color="auto"/>
      </w:divBdr>
    </w:div>
    <w:div w:id="1874923615">
      <w:bodyDiv w:val="1"/>
      <w:marLeft w:val="0"/>
      <w:marRight w:val="0"/>
      <w:marTop w:val="0"/>
      <w:marBottom w:val="0"/>
      <w:divBdr>
        <w:top w:val="none" w:sz="0" w:space="0" w:color="auto"/>
        <w:left w:val="none" w:sz="0" w:space="0" w:color="auto"/>
        <w:bottom w:val="none" w:sz="0" w:space="0" w:color="auto"/>
        <w:right w:val="none" w:sz="0" w:space="0" w:color="auto"/>
      </w:divBdr>
    </w:div>
    <w:div w:id="1874998690">
      <w:bodyDiv w:val="1"/>
      <w:marLeft w:val="0"/>
      <w:marRight w:val="0"/>
      <w:marTop w:val="0"/>
      <w:marBottom w:val="0"/>
      <w:divBdr>
        <w:top w:val="none" w:sz="0" w:space="0" w:color="auto"/>
        <w:left w:val="none" w:sz="0" w:space="0" w:color="auto"/>
        <w:bottom w:val="none" w:sz="0" w:space="0" w:color="auto"/>
        <w:right w:val="none" w:sz="0" w:space="0" w:color="auto"/>
      </w:divBdr>
    </w:div>
    <w:div w:id="1875270906">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6693584">
      <w:bodyDiv w:val="1"/>
      <w:marLeft w:val="0"/>
      <w:marRight w:val="0"/>
      <w:marTop w:val="0"/>
      <w:marBottom w:val="0"/>
      <w:divBdr>
        <w:top w:val="none" w:sz="0" w:space="0" w:color="auto"/>
        <w:left w:val="none" w:sz="0" w:space="0" w:color="auto"/>
        <w:bottom w:val="none" w:sz="0" w:space="0" w:color="auto"/>
        <w:right w:val="none" w:sz="0" w:space="0" w:color="auto"/>
      </w:divBdr>
    </w:div>
    <w:div w:id="1878658736">
      <w:bodyDiv w:val="1"/>
      <w:marLeft w:val="0"/>
      <w:marRight w:val="0"/>
      <w:marTop w:val="0"/>
      <w:marBottom w:val="0"/>
      <w:divBdr>
        <w:top w:val="none" w:sz="0" w:space="0" w:color="auto"/>
        <w:left w:val="none" w:sz="0" w:space="0" w:color="auto"/>
        <w:bottom w:val="none" w:sz="0" w:space="0" w:color="auto"/>
        <w:right w:val="none" w:sz="0" w:space="0" w:color="auto"/>
      </w:divBdr>
    </w:div>
    <w:div w:id="1879121090">
      <w:bodyDiv w:val="1"/>
      <w:marLeft w:val="0"/>
      <w:marRight w:val="0"/>
      <w:marTop w:val="0"/>
      <w:marBottom w:val="0"/>
      <w:divBdr>
        <w:top w:val="none" w:sz="0" w:space="0" w:color="auto"/>
        <w:left w:val="none" w:sz="0" w:space="0" w:color="auto"/>
        <w:bottom w:val="none" w:sz="0" w:space="0" w:color="auto"/>
        <w:right w:val="none" w:sz="0" w:space="0" w:color="auto"/>
      </w:divBdr>
    </w:div>
    <w:div w:id="1879968165">
      <w:bodyDiv w:val="1"/>
      <w:marLeft w:val="0"/>
      <w:marRight w:val="0"/>
      <w:marTop w:val="0"/>
      <w:marBottom w:val="0"/>
      <w:divBdr>
        <w:top w:val="none" w:sz="0" w:space="0" w:color="auto"/>
        <w:left w:val="none" w:sz="0" w:space="0" w:color="auto"/>
        <w:bottom w:val="none" w:sz="0" w:space="0" w:color="auto"/>
        <w:right w:val="none" w:sz="0" w:space="0" w:color="auto"/>
      </w:divBdr>
    </w:div>
    <w:div w:id="1880320952">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362110">
      <w:bodyDiv w:val="1"/>
      <w:marLeft w:val="0"/>
      <w:marRight w:val="0"/>
      <w:marTop w:val="0"/>
      <w:marBottom w:val="0"/>
      <w:divBdr>
        <w:top w:val="none" w:sz="0" w:space="0" w:color="auto"/>
        <w:left w:val="none" w:sz="0" w:space="0" w:color="auto"/>
        <w:bottom w:val="none" w:sz="0" w:space="0" w:color="auto"/>
        <w:right w:val="none" w:sz="0" w:space="0" w:color="auto"/>
      </w:divBdr>
    </w:div>
    <w:div w:id="188150552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753894">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944334">
      <w:bodyDiv w:val="1"/>
      <w:marLeft w:val="0"/>
      <w:marRight w:val="0"/>
      <w:marTop w:val="0"/>
      <w:marBottom w:val="0"/>
      <w:divBdr>
        <w:top w:val="none" w:sz="0" w:space="0" w:color="auto"/>
        <w:left w:val="none" w:sz="0" w:space="0" w:color="auto"/>
        <w:bottom w:val="none" w:sz="0" w:space="0" w:color="auto"/>
        <w:right w:val="none" w:sz="0" w:space="0" w:color="auto"/>
      </w:divBdr>
    </w:div>
    <w:div w:id="1886284137">
      <w:bodyDiv w:val="1"/>
      <w:marLeft w:val="0"/>
      <w:marRight w:val="0"/>
      <w:marTop w:val="0"/>
      <w:marBottom w:val="0"/>
      <w:divBdr>
        <w:top w:val="none" w:sz="0" w:space="0" w:color="auto"/>
        <w:left w:val="none" w:sz="0" w:space="0" w:color="auto"/>
        <w:bottom w:val="none" w:sz="0" w:space="0" w:color="auto"/>
        <w:right w:val="none" w:sz="0" w:space="0" w:color="auto"/>
      </w:divBdr>
    </w:div>
    <w:div w:id="1886915586">
      <w:bodyDiv w:val="1"/>
      <w:marLeft w:val="0"/>
      <w:marRight w:val="0"/>
      <w:marTop w:val="0"/>
      <w:marBottom w:val="0"/>
      <w:divBdr>
        <w:top w:val="none" w:sz="0" w:space="0" w:color="auto"/>
        <w:left w:val="none" w:sz="0" w:space="0" w:color="auto"/>
        <w:bottom w:val="none" w:sz="0" w:space="0" w:color="auto"/>
        <w:right w:val="none" w:sz="0" w:space="0" w:color="auto"/>
      </w:divBdr>
    </w:div>
    <w:div w:id="1887250830">
      <w:bodyDiv w:val="1"/>
      <w:marLeft w:val="0"/>
      <w:marRight w:val="0"/>
      <w:marTop w:val="0"/>
      <w:marBottom w:val="0"/>
      <w:divBdr>
        <w:top w:val="none" w:sz="0" w:space="0" w:color="auto"/>
        <w:left w:val="none" w:sz="0" w:space="0" w:color="auto"/>
        <w:bottom w:val="none" w:sz="0" w:space="0" w:color="auto"/>
        <w:right w:val="none" w:sz="0" w:space="0" w:color="auto"/>
      </w:divBdr>
    </w:div>
    <w:div w:id="1887790001">
      <w:bodyDiv w:val="1"/>
      <w:marLeft w:val="0"/>
      <w:marRight w:val="0"/>
      <w:marTop w:val="0"/>
      <w:marBottom w:val="0"/>
      <w:divBdr>
        <w:top w:val="none" w:sz="0" w:space="0" w:color="auto"/>
        <w:left w:val="none" w:sz="0" w:space="0" w:color="auto"/>
        <w:bottom w:val="none" w:sz="0" w:space="0" w:color="auto"/>
        <w:right w:val="none" w:sz="0" w:space="0" w:color="auto"/>
      </w:divBdr>
    </w:div>
    <w:div w:id="1887830550">
      <w:bodyDiv w:val="1"/>
      <w:marLeft w:val="0"/>
      <w:marRight w:val="0"/>
      <w:marTop w:val="0"/>
      <w:marBottom w:val="0"/>
      <w:divBdr>
        <w:top w:val="none" w:sz="0" w:space="0" w:color="auto"/>
        <w:left w:val="none" w:sz="0" w:space="0" w:color="auto"/>
        <w:bottom w:val="none" w:sz="0" w:space="0" w:color="auto"/>
        <w:right w:val="none" w:sz="0" w:space="0" w:color="auto"/>
      </w:divBdr>
    </w:div>
    <w:div w:id="1888368353">
      <w:bodyDiv w:val="1"/>
      <w:marLeft w:val="0"/>
      <w:marRight w:val="0"/>
      <w:marTop w:val="0"/>
      <w:marBottom w:val="0"/>
      <w:divBdr>
        <w:top w:val="none" w:sz="0" w:space="0" w:color="auto"/>
        <w:left w:val="none" w:sz="0" w:space="0" w:color="auto"/>
        <w:bottom w:val="none" w:sz="0" w:space="0" w:color="auto"/>
        <w:right w:val="none" w:sz="0" w:space="0" w:color="auto"/>
      </w:divBdr>
    </w:div>
    <w:div w:id="1888485867">
      <w:bodyDiv w:val="1"/>
      <w:marLeft w:val="0"/>
      <w:marRight w:val="0"/>
      <w:marTop w:val="0"/>
      <w:marBottom w:val="0"/>
      <w:divBdr>
        <w:top w:val="none" w:sz="0" w:space="0" w:color="auto"/>
        <w:left w:val="none" w:sz="0" w:space="0" w:color="auto"/>
        <w:bottom w:val="none" w:sz="0" w:space="0" w:color="auto"/>
        <w:right w:val="none" w:sz="0" w:space="0" w:color="auto"/>
      </w:divBdr>
    </w:div>
    <w:div w:id="1888568884">
      <w:bodyDiv w:val="1"/>
      <w:marLeft w:val="0"/>
      <w:marRight w:val="0"/>
      <w:marTop w:val="0"/>
      <w:marBottom w:val="0"/>
      <w:divBdr>
        <w:top w:val="none" w:sz="0" w:space="0" w:color="auto"/>
        <w:left w:val="none" w:sz="0" w:space="0" w:color="auto"/>
        <w:bottom w:val="none" w:sz="0" w:space="0" w:color="auto"/>
        <w:right w:val="none" w:sz="0" w:space="0" w:color="auto"/>
      </w:divBdr>
    </w:div>
    <w:div w:id="1888639949">
      <w:bodyDiv w:val="1"/>
      <w:marLeft w:val="0"/>
      <w:marRight w:val="0"/>
      <w:marTop w:val="0"/>
      <w:marBottom w:val="0"/>
      <w:divBdr>
        <w:top w:val="none" w:sz="0" w:space="0" w:color="auto"/>
        <w:left w:val="none" w:sz="0" w:space="0" w:color="auto"/>
        <w:bottom w:val="none" w:sz="0" w:space="0" w:color="auto"/>
        <w:right w:val="none" w:sz="0" w:space="0" w:color="auto"/>
      </w:divBdr>
    </w:div>
    <w:div w:id="1889561394">
      <w:bodyDiv w:val="1"/>
      <w:marLeft w:val="0"/>
      <w:marRight w:val="0"/>
      <w:marTop w:val="0"/>
      <w:marBottom w:val="0"/>
      <w:divBdr>
        <w:top w:val="none" w:sz="0" w:space="0" w:color="auto"/>
        <w:left w:val="none" w:sz="0" w:space="0" w:color="auto"/>
        <w:bottom w:val="none" w:sz="0" w:space="0" w:color="auto"/>
        <w:right w:val="none" w:sz="0" w:space="0" w:color="auto"/>
      </w:divBdr>
    </w:div>
    <w:div w:id="1889563278">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90602916">
      <w:bodyDiv w:val="1"/>
      <w:marLeft w:val="0"/>
      <w:marRight w:val="0"/>
      <w:marTop w:val="0"/>
      <w:marBottom w:val="0"/>
      <w:divBdr>
        <w:top w:val="none" w:sz="0" w:space="0" w:color="auto"/>
        <w:left w:val="none" w:sz="0" w:space="0" w:color="auto"/>
        <w:bottom w:val="none" w:sz="0" w:space="0" w:color="auto"/>
        <w:right w:val="none" w:sz="0" w:space="0" w:color="auto"/>
      </w:divBdr>
    </w:div>
    <w:div w:id="1890804299">
      <w:bodyDiv w:val="1"/>
      <w:marLeft w:val="0"/>
      <w:marRight w:val="0"/>
      <w:marTop w:val="0"/>
      <w:marBottom w:val="0"/>
      <w:divBdr>
        <w:top w:val="none" w:sz="0" w:space="0" w:color="auto"/>
        <w:left w:val="none" w:sz="0" w:space="0" w:color="auto"/>
        <w:bottom w:val="none" w:sz="0" w:space="0" w:color="auto"/>
        <w:right w:val="none" w:sz="0" w:space="0" w:color="auto"/>
      </w:divBdr>
    </w:div>
    <w:div w:id="1890989326">
      <w:bodyDiv w:val="1"/>
      <w:marLeft w:val="0"/>
      <w:marRight w:val="0"/>
      <w:marTop w:val="0"/>
      <w:marBottom w:val="0"/>
      <w:divBdr>
        <w:top w:val="none" w:sz="0" w:space="0" w:color="auto"/>
        <w:left w:val="none" w:sz="0" w:space="0" w:color="auto"/>
        <w:bottom w:val="none" w:sz="0" w:space="0" w:color="auto"/>
        <w:right w:val="none" w:sz="0" w:space="0" w:color="auto"/>
      </w:divBdr>
    </w:div>
    <w:div w:id="1891258059">
      <w:bodyDiv w:val="1"/>
      <w:marLeft w:val="0"/>
      <w:marRight w:val="0"/>
      <w:marTop w:val="0"/>
      <w:marBottom w:val="0"/>
      <w:divBdr>
        <w:top w:val="none" w:sz="0" w:space="0" w:color="auto"/>
        <w:left w:val="none" w:sz="0" w:space="0" w:color="auto"/>
        <w:bottom w:val="none" w:sz="0" w:space="0" w:color="auto"/>
        <w:right w:val="none" w:sz="0" w:space="0" w:color="auto"/>
      </w:divBdr>
    </w:div>
    <w:div w:id="1891645714">
      <w:bodyDiv w:val="1"/>
      <w:marLeft w:val="0"/>
      <w:marRight w:val="0"/>
      <w:marTop w:val="0"/>
      <w:marBottom w:val="0"/>
      <w:divBdr>
        <w:top w:val="none" w:sz="0" w:space="0" w:color="auto"/>
        <w:left w:val="none" w:sz="0" w:space="0" w:color="auto"/>
        <w:bottom w:val="none" w:sz="0" w:space="0" w:color="auto"/>
        <w:right w:val="none" w:sz="0" w:space="0" w:color="auto"/>
      </w:divBdr>
    </w:div>
    <w:div w:id="1891648679">
      <w:bodyDiv w:val="1"/>
      <w:marLeft w:val="0"/>
      <w:marRight w:val="0"/>
      <w:marTop w:val="0"/>
      <w:marBottom w:val="0"/>
      <w:divBdr>
        <w:top w:val="none" w:sz="0" w:space="0" w:color="auto"/>
        <w:left w:val="none" w:sz="0" w:space="0" w:color="auto"/>
        <w:bottom w:val="none" w:sz="0" w:space="0" w:color="auto"/>
        <w:right w:val="none" w:sz="0" w:space="0" w:color="auto"/>
      </w:divBdr>
    </w:div>
    <w:div w:id="1891846012">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79410">
      <w:bodyDiv w:val="1"/>
      <w:marLeft w:val="0"/>
      <w:marRight w:val="0"/>
      <w:marTop w:val="0"/>
      <w:marBottom w:val="0"/>
      <w:divBdr>
        <w:top w:val="none" w:sz="0" w:space="0" w:color="auto"/>
        <w:left w:val="none" w:sz="0" w:space="0" w:color="auto"/>
        <w:bottom w:val="none" w:sz="0" w:space="0" w:color="auto"/>
        <w:right w:val="none" w:sz="0" w:space="0" w:color="auto"/>
      </w:divBdr>
    </w:div>
    <w:div w:id="1893152183">
      <w:bodyDiv w:val="1"/>
      <w:marLeft w:val="0"/>
      <w:marRight w:val="0"/>
      <w:marTop w:val="0"/>
      <w:marBottom w:val="0"/>
      <w:divBdr>
        <w:top w:val="none" w:sz="0" w:space="0" w:color="auto"/>
        <w:left w:val="none" w:sz="0" w:space="0" w:color="auto"/>
        <w:bottom w:val="none" w:sz="0" w:space="0" w:color="auto"/>
        <w:right w:val="none" w:sz="0" w:space="0" w:color="auto"/>
      </w:divBdr>
    </w:div>
    <w:div w:id="1893423524">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772935">
      <w:bodyDiv w:val="1"/>
      <w:marLeft w:val="0"/>
      <w:marRight w:val="0"/>
      <w:marTop w:val="0"/>
      <w:marBottom w:val="0"/>
      <w:divBdr>
        <w:top w:val="none" w:sz="0" w:space="0" w:color="auto"/>
        <w:left w:val="none" w:sz="0" w:space="0" w:color="auto"/>
        <w:bottom w:val="none" w:sz="0" w:space="0" w:color="auto"/>
        <w:right w:val="none" w:sz="0" w:space="0" w:color="auto"/>
      </w:divBdr>
    </w:div>
    <w:div w:id="1896971178">
      <w:bodyDiv w:val="1"/>
      <w:marLeft w:val="0"/>
      <w:marRight w:val="0"/>
      <w:marTop w:val="0"/>
      <w:marBottom w:val="0"/>
      <w:divBdr>
        <w:top w:val="none" w:sz="0" w:space="0" w:color="auto"/>
        <w:left w:val="none" w:sz="0" w:space="0" w:color="auto"/>
        <w:bottom w:val="none" w:sz="0" w:space="0" w:color="auto"/>
        <w:right w:val="none" w:sz="0" w:space="0" w:color="auto"/>
      </w:divBdr>
    </w:div>
    <w:div w:id="1897206739">
      <w:bodyDiv w:val="1"/>
      <w:marLeft w:val="0"/>
      <w:marRight w:val="0"/>
      <w:marTop w:val="0"/>
      <w:marBottom w:val="0"/>
      <w:divBdr>
        <w:top w:val="none" w:sz="0" w:space="0" w:color="auto"/>
        <w:left w:val="none" w:sz="0" w:space="0" w:color="auto"/>
        <w:bottom w:val="none" w:sz="0" w:space="0" w:color="auto"/>
        <w:right w:val="none" w:sz="0" w:space="0" w:color="auto"/>
      </w:divBdr>
    </w:div>
    <w:div w:id="189774322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979034">
      <w:bodyDiv w:val="1"/>
      <w:marLeft w:val="0"/>
      <w:marRight w:val="0"/>
      <w:marTop w:val="0"/>
      <w:marBottom w:val="0"/>
      <w:divBdr>
        <w:top w:val="none" w:sz="0" w:space="0" w:color="auto"/>
        <w:left w:val="none" w:sz="0" w:space="0" w:color="auto"/>
        <w:bottom w:val="none" w:sz="0" w:space="0" w:color="auto"/>
        <w:right w:val="none" w:sz="0" w:space="0" w:color="auto"/>
      </w:divBdr>
    </w:div>
    <w:div w:id="1900750714">
      <w:bodyDiv w:val="1"/>
      <w:marLeft w:val="0"/>
      <w:marRight w:val="0"/>
      <w:marTop w:val="0"/>
      <w:marBottom w:val="0"/>
      <w:divBdr>
        <w:top w:val="none" w:sz="0" w:space="0" w:color="auto"/>
        <w:left w:val="none" w:sz="0" w:space="0" w:color="auto"/>
        <w:bottom w:val="none" w:sz="0" w:space="0" w:color="auto"/>
        <w:right w:val="none" w:sz="0" w:space="0" w:color="auto"/>
      </w:divBdr>
    </w:div>
    <w:div w:id="1902715383">
      <w:bodyDiv w:val="1"/>
      <w:marLeft w:val="0"/>
      <w:marRight w:val="0"/>
      <w:marTop w:val="0"/>
      <w:marBottom w:val="0"/>
      <w:divBdr>
        <w:top w:val="none" w:sz="0" w:space="0" w:color="auto"/>
        <w:left w:val="none" w:sz="0" w:space="0" w:color="auto"/>
        <w:bottom w:val="none" w:sz="0" w:space="0" w:color="auto"/>
        <w:right w:val="none" w:sz="0" w:space="0" w:color="auto"/>
      </w:divBdr>
    </w:div>
    <w:div w:id="1902859872">
      <w:bodyDiv w:val="1"/>
      <w:marLeft w:val="0"/>
      <w:marRight w:val="0"/>
      <w:marTop w:val="0"/>
      <w:marBottom w:val="0"/>
      <w:divBdr>
        <w:top w:val="none" w:sz="0" w:space="0" w:color="auto"/>
        <w:left w:val="none" w:sz="0" w:space="0" w:color="auto"/>
        <w:bottom w:val="none" w:sz="0" w:space="0" w:color="auto"/>
        <w:right w:val="none" w:sz="0" w:space="0" w:color="auto"/>
      </w:divBdr>
    </w:div>
    <w:div w:id="1902906363">
      <w:bodyDiv w:val="1"/>
      <w:marLeft w:val="0"/>
      <w:marRight w:val="0"/>
      <w:marTop w:val="0"/>
      <w:marBottom w:val="0"/>
      <w:divBdr>
        <w:top w:val="none" w:sz="0" w:space="0" w:color="auto"/>
        <w:left w:val="none" w:sz="0" w:space="0" w:color="auto"/>
        <w:bottom w:val="none" w:sz="0" w:space="0" w:color="auto"/>
        <w:right w:val="none" w:sz="0" w:space="0" w:color="auto"/>
      </w:divBdr>
    </w:div>
    <w:div w:id="1903059706">
      <w:bodyDiv w:val="1"/>
      <w:marLeft w:val="0"/>
      <w:marRight w:val="0"/>
      <w:marTop w:val="0"/>
      <w:marBottom w:val="0"/>
      <w:divBdr>
        <w:top w:val="none" w:sz="0" w:space="0" w:color="auto"/>
        <w:left w:val="none" w:sz="0" w:space="0" w:color="auto"/>
        <w:bottom w:val="none" w:sz="0" w:space="0" w:color="auto"/>
        <w:right w:val="none" w:sz="0" w:space="0" w:color="auto"/>
      </w:divBdr>
    </w:div>
    <w:div w:id="1903061390">
      <w:bodyDiv w:val="1"/>
      <w:marLeft w:val="0"/>
      <w:marRight w:val="0"/>
      <w:marTop w:val="0"/>
      <w:marBottom w:val="0"/>
      <w:divBdr>
        <w:top w:val="none" w:sz="0" w:space="0" w:color="auto"/>
        <w:left w:val="none" w:sz="0" w:space="0" w:color="auto"/>
        <w:bottom w:val="none" w:sz="0" w:space="0" w:color="auto"/>
        <w:right w:val="none" w:sz="0" w:space="0" w:color="auto"/>
      </w:divBdr>
    </w:div>
    <w:div w:id="1903829208">
      <w:bodyDiv w:val="1"/>
      <w:marLeft w:val="0"/>
      <w:marRight w:val="0"/>
      <w:marTop w:val="0"/>
      <w:marBottom w:val="0"/>
      <w:divBdr>
        <w:top w:val="none" w:sz="0" w:space="0" w:color="auto"/>
        <w:left w:val="none" w:sz="0" w:space="0" w:color="auto"/>
        <w:bottom w:val="none" w:sz="0" w:space="0" w:color="auto"/>
        <w:right w:val="none" w:sz="0" w:space="0" w:color="auto"/>
      </w:divBdr>
    </w:div>
    <w:div w:id="1904631944">
      <w:bodyDiv w:val="1"/>
      <w:marLeft w:val="0"/>
      <w:marRight w:val="0"/>
      <w:marTop w:val="0"/>
      <w:marBottom w:val="0"/>
      <w:divBdr>
        <w:top w:val="none" w:sz="0" w:space="0" w:color="auto"/>
        <w:left w:val="none" w:sz="0" w:space="0" w:color="auto"/>
        <w:bottom w:val="none" w:sz="0" w:space="0" w:color="auto"/>
        <w:right w:val="none" w:sz="0" w:space="0" w:color="auto"/>
      </w:divBdr>
    </w:div>
    <w:div w:id="1905216861">
      <w:bodyDiv w:val="1"/>
      <w:marLeft w:val="0"/>
      <w:marRight w:val="0"/>
      <w:marTop w:val="0"/>
      <w:marBottom w:val="0"/>
      <w:divBdr>
        <w:top w:val="none" w:sz="0" w:space="0" w:color="auto"/>
        <w:left w:val="none" w:sz="0" w:space="0" w:color="auto"/>
        <w:bottom w:val="none" w:sz="0" w:space="0" w:color="auto"/>
        <w:right w:val="none" w:sz="0" w:space="0" w:color="auto"/>
      </w:divBdr>
    </w:div>
    <w:div w:id="1905486590">
      <w:bodyDiv w:val="1"/>
      <w:marLeft w:val="0"/>
      <w:marRight w:val="0"/>
      <w:marTop w:val="0"/>
      <w:marBottom w:val="0"/>
      <w:divBdr>
        <w:top w:val="none" w:sz="0" w:space="0" w:color="auto"/>
        <w:left w:val="none" w:sz="0" w:space="0" w:color="auto"/>
        <w:bottom w:val="none" w:sz="0" w:space="0" w:color="auto"/>
        <w:right w:val="none" w:sz="0" w:space="0" w:color="auto"/>
      </w:divBdr>
    </w:div>
    <w:div w:id="1907842177">
      <w:bodyDiv w:val="1"/>
      <w:marLeft w:val="0"/>
      <w:marRight w:val="0"/>
      <w:marTop w:val="0"/>
      <w:marBottom w:val="0"/>
      <w:divBdr>
        <w:top w:val="none" w:sz="0" w:space="0" w:color="auto"/>
        <w:left w:val="none" w:sz="0" w:space="0" w:color="auto"/>
        <w:bottom w:val="none" w:sz="0" w:space="0" w:color="auto"/>
        <w:right w:val="none" w:sz="0" w:space="0" w:color="auto"/>
      </w:divBdr>
    </w:div>
    <w:div w:id="1908178674">
      <w:bodyDiv w:val="1"/>
      <w:marLeft w:val="0"/>
      <w:marRight w:val="0"/>
      <w:marTop w:val="0"/>
      <w:marBottom w:val="0"/>
      <w:divBdr>
        <w:top w:val="none" w:sz="0" w:space="0" w:color="auto"/>
        <w:left w:val="none" w:sz="0" w:space="0" w:color="auto"/>
        <w:bottom w:val="none" w:sz="0" w:space="0" w:color="auto"/>
        <w:right w:val="none" w:sz="0" w:space="0" w:color="auto"/>
      </w:divBdr>
    </w:div>
    <w:div w:id="1908567676">
      <w:bodyDiv w:val="1"/>
      <w:marLeft w:val="0"/>
      <w:marRight w:val="0"/>
      <w:marTop w:val="0"/>
      <w:marBottom w:val="0"/>
      <w:divBdr>
        <w:top w:val="none" w:sz="0" w:space="0" w:color="auto"/>
        <w:left w:val="none" w:sz="0" w:space="0" w:color="auto"/>
        <w:bottom w:val="none" w:sz="0" w:space="0" w:color="auto"/>
        <w:right w:val="none" w:sz="0" w:space="0" w:color="auto"/>
      </w:divBdr>
    </w:div>
    <w:div w:id="1910112938">
      <w:bodyDiv w:val="1"/>
      <w:marLeft w:val="0"/>
      <w:marRight w:val="0"/>
      <w:marTop w:val="0"/>
      <w:marBottom w:val="0"/>
      <w:divBdr>
        <w:top w:val="none" w:sz="0" w:space="0" w:color="auto"/>
        <w:left w:val="none" w:sz="0" w:space="0" w:color="auto"/>
        <w:bottom w:val="none" w:sz="0" w:space="0" w:color="auto"/>
        <w:right w:val="none" w:sz="0" w:space="0" w:color="auto"/>
      </w:divBdr>
    </w:div>
    <w:div w:id="1910574157">
      <w:bodyDiv w:val="1"/>
      <w:marLeft w:val="0"/>
      <w:marRight w:val="0"/>
      <w:marTop w:val="0"/>
      <w:marBottom w:val="0"/>
      <w:divBdr>
        <w:top w:val="none" w:sz="0" w:space="0" w:color="auto"/>
        <w:left w:val="none" w:sz="0" w:space="0" w:color="auto"/>
        <w:bottom w:val="none" w:sz="0" w:space="0" w:color="auto"/>
        <w:right w:val="none" w:sz="0" w:space="0" w:color="auto"/>
      </w:divBdr>
    </w:div>
    <w:div w:id="1910965174">
      <w:bodyDiv w:val="1"/>
      <w:marLeft w:val="0"/>
      <w:marRight w:val="0"/>
      <w:marTop w:val="0"/>
      <w:marBottom w:val="0"/>
      <w:divBdr>
        <w:top w:val="none" w:sz="0" w:space="0" w:color="auto"/>
        <w:left w:val="none" w:sz="0" w:space="0" w:color="auto"/>
        <w:bottom w:val="none" w:sz="0" w:space="0" w:color="auto"/>
        <w:right w:val="none" w:sz="0" w:space="0" w:color="auto"/>
      </w:divBdr>
    </w:div>
    <w:div w:id="1911231466">
      <w:bodyDiv w:val="1"/>
      <w:marLeft w:val="0"/>
      <w:marRight w:val="0"/>
      <w:marTop w:val="0"/>
      <w:marBottom w:val="0"/>
      <w:divBdr>
        <w:top w:val="none" w:sz="0" w:space="0" w:color="auto"/>
        <w:left w:val="none" w:sz="0" w:space="0" w:color="auto"/>
        <w:bottom w:val="none" w:sz="0" w:space="0" w:color="auto"/>
        <w:right w:val="none" w:sz="0" w:space="0" w:color="auto"/>
      </w:divBdr>
    </w:div>
    <w:div w:id="1911845910">
      <w:bodyDiv w:val="1"/>
      <w:marLeft w:val="0"/>
      <w:marRight w:val="0"/>
      <w:marTop w:val="0"/>
      <w:marBottom w:val="0"/>
      <w:divBdr>
        <w:top w:val="none" w:sz="0" w:space="0" w:color="auto"/>
        <w:left w:val="none" w:sz="0" w:space="0" w:color="auto"/>
        <w:bottom w:val="none" w:sz="0" w:space="0" w:color="auto"/>
        <w:right w:val="none" w:sz="0" w:space="0" w:color="auto"/>
      </w:divBdr>
    </w:div>
    <w:div w:id="1912082002">
      <w:bodyDiv w:val="1"/>
      <w:marLeft w:val="0"/>
      <w:marRight w:val="0"/>
      <w:marTop w:val="0"/>
      <w:marBottom w:val="0"/>
      <w:divBdr>
        <w:top w:val="none" w:sz="0" w:space="0" w:color="auto"/>
        <w:left w:val="none" w:sz="0" w:space="0" w:color="auto"/>
        <w:bottom w:val="none" w:sz="0" w:space="0" w:color="auto"/>
        <w:right w:val="none" w:sz="0" w:space="0" w:color="auto"/>
      </w:divBdr>
    </w:div>
    <w:div w:id="1912155878">
      <w:bodyDiv w:val="1"/>
      <w:marLeft w:val="0"/>
      <w:marRight w:val="0"/>
      <w:marTop w:val="0"/>
      <w:marBottom w:val="0"/>
      <w:divBdr>
        <w:top w:val="none" w:sz="0" w:space="0" w:color="auto"/>
        <w:left w:val="none" w:sz="0" w:space="0" w:color="auto"/>
        <w:bottom w:val="none" w:sz="0" w:space="0" w:color="auto"/>
        <w:right w:val="none" w:sz="0" w:space="0" w:color="auto"/>
      </w:divBdr>
    </w:div>
    <w:div w:id="1913543543">
      <w:bodyDiv w:val="1"/>
      <w:marLeft w:val="0"/>
      <w:marRight w:val="0"/>
      <w:marTop w:val="0"/>
      <w:marBottom w:val="0"/>
      <w:divBdr>
        <w:top w:val="none" w:sz="0" w:space="0" w:color="auto"/>
        <w:left w:val="none" w:sz="0" w:space="0" w:color="auto"/>
        <w:bottom w:val="none" w:sz="0" w:space="0" w:color="auto"/>
        <w:right w:val="none" w:sz="0" w:space="0" w:color="auto"/>
      </w:divBdr>
    </w:div>
    <w:div w:id="1914199416">
      <w:bodyDiv w:val="1"/>
      <w:marLeft w:val="0"/>
      <w:marRight w:val="0"/>
      <w:marTop w:val="0"/>
      <w:marBottom w:val="0"/>
      <w:divBdr>
        <w:top w:val="none" w:sz="0" w:space="0" w:color="auto"/>
        <w:left w:val="none" w:sz="0" w:space="0" w:color="auto"/>
        <w:bottom w:val="none" w:sz="0" w:space="0" w:color="auto"/>
        <w:right w:val="none" w:sz="0" w:space="0" w:color="auto"/>
      </w:divBdr>
    </w:div>
    <w:div w:id="1914318316">
      <w:bodyDiv w:val="1"/>
      <w:marLeft w:val="0"/>
      <w:marRight w:val="0"/>
      <w:marTop w:val="0"/>
      <w:marBottom w:val="0"/>
      <w:divBdr>
        <w:top w:val="none" w:sz="0" w:space="0" w:color="auto"/>
        <w:left w:val="none" w:sz="0" w:space="0" w:color="auto"/>
        <w:bottom w:val="none" w:sz="0" w:space="0" w:color="auto"/>
        <w:right w:val="none" w:sz="0" w:space="0" w:color="auto"/>
      </w:divBdr>
    </w:div>
    <w:div w:id="1914731852">
      <w:bodyDiv w:val="1"/>
      <w:marLeft w:val="0"/>
      <w:marRight w:val="0"/>
      <w:marTop w:val="0"/>
      <w:marBottom w:val="0"/>
      <w:divBdr>
        <w:top w:val="none" w:sz="0" w:space="0" w:color="auto"/>
        <w:left w:val="none" w:sz="0" w:space="0" w:color="auto"/>
        <w:bottom w:val="none" w:sz="0" w:space="0" w:color="auto"/>
        <w:right w:val="none" w:sz="0" w:space="0" w:color="auto"/>
      </w:divBdr>
    </w:div>
    <w:div w:id="1915309802">
      <w:bodyDiv w:val="1"/>
      <w:marLeft w:val="0"/>
      <w:marRight w:val="0"/>
      <w:marTop w:val="0"/>
      <w:marBottom w:val="0"/>
      <w:divBdr>
        <w:top w:val="none" w:sz="0" w:space="0" w:color="auto"/>
        <w:left w:val="none" w:sz="0" w:space="0" w:color="auto"/>
        <w:bottom w:val="none" w:sz="0" w:space="0" w:color="auto"/>
        <w:right w:val="none" w:sz="0" w:space="0" w:color="auto"/>
      </w:divBdr>
    </w:div>
    <w:div w:id="1915360786">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164836">
      <w:bodyDiv w:val="1"/>
      <w:marLeft w:val="0"/>
      <w:marRight w:val="0"/>
      <w:marTop w:val="0"/>
      <w:marBottom w:val="0"/>
      <w:divBdr>
        <w:top w:val="none" w:sz="0" w:space="0" w:color="auto"/>
        <w:left w:val="none" w:sz="0" w:space="0" w:color="auto"/>
        <w:bottom w:val="none" w:sz="0" w:space="0" w:color="auto"/>
        <w:right w:val="none" w:sz="0" w:space="0" w:color="auto"/>
      </w:divBdr>
    </w:div>
    <w:div w:id="1916352903">
      <w:bodyDiv w:val="1"/>
      <w:marLeft w:val="0"/>
      <w:marRight w:val="0"/>
      <w:marTop w:val="0"/>
      <w:marBottom w:val="0"/>
      <w:divBdr>
        <w:top w:val="none" w:sz="0" w:space="0" w:color="auto"/>
        <w:left w:val="none" w:sz="0" w:space="0" w:color="auto"/>
        <w:bottom w:val="none" w:sz="0" w:space="0" w:color="auto"/>
        <w:right w:val="none" w:sz="0" w:space="0" w:color="auto"/>
      </w:divBdr>
    </w:div>
    <w:div w:id="1917013143">
      <w:bodyDiv w:val="1"/>
      <w:marLeft w:val="0"/>
      <w:marRight w:val="0"/>
      <w:marTop w:val="0"/>
      <w:marBottom w:val="0"/>
      <w:divBdr>
        <w:top w:val="none" w:sz="0" w:space="0" w:color="auto"/>
        <w:left w:val="none" w:sz="0" w:space="0" w:color="auto"/>
        <w:bottom w:val="none" w:sz="0" w:space="0" w:color="auto"/>
        <w:right w:val="none" w:sz="0" w:space="0" w:color="auto"/>
      </w:divBdr>
    </w:div>
    <w:div w:id="1917326902">
      <w:bodyDiv w:val="1"/>
      <w:marLeft w:val="0"/>
      <w:marRight w:val="0"/>
      <w:marTop w:val="0"/>
      <w:marBottom w:val="0"/>
      <w:divBdr>
        <w:top w:val="none" w:sz="0" w:space="0" w:color="auto"/>
        <w:left w:val="none" w:sz="0" w:space="0" w:color="auto"/>
        <w:bottom w:val="none" w:sz="0" w:space="0" w:color="auto"/>
        <w:right w:val="none" w:sz="0" w:space="0" w:color="auto"/>
      </w:divBdr>
    </w:div>
    <w:div w:id="1917863238">
      <w:bodyDiv w:val="1"/>
      <w:marLeft w:val="0"/>
      <w:marRight w:val="0"/>
      <w:marTop w:val="0"/>
      <w:marBottom w:val="0"/>
      <w:divBdr>
        <w:top w:val="none" w:sz="0" w:space="0" w:color="auto"/>
        <w:left w:val="none" w:sz="0" w:space="0" w:color="auto"/>
        <w:bottom w:val="none" w:sz="0" w:space="0" w:color="auto"/>
        <w:right w:val="none" w:sz="0" w:space="0" w:color="auto"/>
      </w:divBdr>
    </w:div>
    <w:div w:id="1918588106">
      <w:bodyDiv w:val="1"/>
      <w:marLeft w:val="0"/>
      <w:marRight w:val="0"/>
      <w:marTop w:val="0"/>
      <w:marBottom w:val="0"/>
      <w:divBdr>
        <w:top w:val="none" w:sz="0" w:space="0" w:color="auto"/>
        <w:left w:val="none" w:sz="0" w:space="0" w:color="auto"/>
        <w:bottom w:val="none" w:sz="0" w:space="0" w:color="auto"/>
        <w:right w:val="none" w:sz="0" w:space="0" w:color="auto"/>
      </w:divBdr>
    </w:div>
    <w:div w:id="1918633679">
      <w:bodyDiv w:val="1"/>
      <w:marLeft w:val="0"/>
      <w:marRight w:val="0"/>
      <w:marTop w:val="0"/>
      <w:marBottom w:val="0"/>
      <w:divBdr>
        <w:top w:val="none" w:sz="0" w:space="0" w:color="auto"/>
        <w:left w:val="none" w:sz="0" w:space="0" w:color="auto"/>
        <w:bottom w:val="none" w:sz="0" w:space="0" w:color="auto"/>
        <w:right w:val="none" w:sz="0" w:space="0" w:color="auto"/>
      </w:divBdr>
    </w:div>
    <w:div w:id="1919706941">
      <w:bodyDiv w:val="1"/>
      <w:marLeft w:val="0"/>
      <w:marRight w:val="0"/>
      <w:marTop w:val="0"/>
      <w:marBottom w:val="0"/>
      <w:divBdr>
        <w:top w:val="none" w:sz="0" w:space="0" w:color="auto"/>
        <w:left w:val="none" w:sz="0" w:space="0" w:color="auto"/>
        <w:bottom w:val="none" w:sz="0" w:space="0" w:color="auto"/>
        <w:right w:val="none" w:sz="0" w:space="0" w:color="auto"/>
      </w:divBdr>
    </w:div>
    <w:div w:id="1919820707">
      <w:bodyDiv w:val="1"/>
      <w:marLeft w:val="0"/>
      <w:marRight w:val="0"/>
      <w:marTop w:val="0"/>
      <w:marBottom w:val="0"/>
      <w:divBdr>
        <w:top w:val="none" w:sz="0" w:space="0" w:color="auto"/>
        <w:left w:val="none" w:sz="0" w:space="0" w:color="auto"/>
        <w:bottom w:val="none" w:sz="0" w:space="0" w:color="auto"/>
        <w:right w:val="none" w:sz="0" w:space="0" w:color="auto"/>
      </w:divBdr>
    </w:div>
    <w:div w:id="1919942997">
      <w:bodyDiv w:val="1"/>
      <w:marLeft w:val="0"/>
      <w:marRight w:val="0"/>
      <w:marTop w:val="0"/>
      <w:marBottom w:val="0"/>
      <w:divBdr>
        <w:top w:val="none" w:sz="0" w:space="0" w:color="auto"/>
        <w:left w:val="none" w:sz="0" w:space="0" w:color="auto"/>
        <w:bottom w:val="none" w:sz="0" w:space="0" w:color="auto"/>
        <w:right w:val="none" w:sz="0" w:space="0" w:color="auto"/>
      </w:divBdr>
    </w:div>
    <w:div w:id="1921057347">
      <w:bodyDiv w:val="1"/>
      <w:marLeft w:val="0"/>
      <w:marRight w:val="0"/>
      <w:marTop w:val="0"/>
      <w:marBottom w:val="0"/>
      <w:divBdr>
        <w:top w:val="none" w:sz="0" w:space="0" w:color="auto"/>
        <w:left w:val="none" w:sz="0" w:space="0" w:color="auto"/>
        <w:bottom w:val="none" w:sz="0" w:space="0" w:color="auto"/>
        <w:right w:val="none" w:sz="0" w:space="0" w:color="auto"/>
      </w:divBdr>
    </w:div>
    <w:div w:id="1922137912">
      <w:bodyDiv w:val="1"/>
      <w:marLeft w:val="0"/>
      <w:marRight w:val="0"/>
      <w:marTop w:val="0"/>
      <w:marBottom w:val="0"/>
      <w:divBdr>
        <w:top w:val="none" w:sz="0" w:space="0" w:color="auto"/>
        <w:left w:val="none" w:sz="0" w:space="0" w:color="auto"/>
        <w:bottom w:val="none" w:sz="0" w:space="0" w:color="auto"/>
        <w:right w:val="none" w:sz="0" w:space="0" w:color="auto"/>
      </w:divBdr>
    </w:div>
    <w:div w:id="1922445305">
      <w:bodyDiv w:val="1"/>
      <w:marLeft w:val="0"/>
      <w:marRight w:val="0"/>
      <w:marTop w:val="0"/>
      <w:marBottom w:val="0"/>
      <w:divBdr>
        <w:top w:val="none" w:sz="0" w:space="0" w:color="auto"/>
        <w:left w:val="none" w:sz="0" w:space="0" w:color="auto"/>
        <w:bottom w:val="none" w:sz="0" w:space="0" w:color="auto"/>
        <w:right w:val="none" w:sz="0" w:space="0" w:color="auto"/>
      </w:divBdr>
    </w:div>
    <w:div w:id="1923297713">
      <w:bodyDiv w:val="1"/>
      <w:marLeft w:val="0"/>
      <w:marRight w:val="0"/>
      <w:marTop w:val="0"/>
      <w:marBottom w:val="0"/>
      <w:divBdr>
        <w:top w:val="none" w:sz="0" w:space="0" w:color="auto"/>
        <w:left w:val="none" w:sz="0" w:space="0" w:color="auto"/>
        <w:bottom w:val="none" w:sz="0" w:space="0" w:color="auto"/>
        <w:right w:val="none" w:sz="0" w:space="0" w:color="auto"/>
      </w:divBdr>
    </w:div>
    <w:div w:id="1923643071">
      <w:bodyDiv w:val="1"/>
      <w:marLeft w:val="0"/>
      <w:marRight w:val="0"/>
      <w:marTop w:val="0"/>
      <w:marBottom w:val="0"/>
      <w:divBdr>
        <w:top w:val="none" w:sz="0" w:space="0" w:color="auto"/>
        <w:left w:val="none" w:sz="0" w:space="0" w:color="auto"/>
        <w:bottom w:val="none" w:sz="0" w:space="0" w:color="auto"/>
        <w:right w:val="none" w:sz="0" w:space="0" w:color="auto"/>
      </w:divBdr>
    </w:div>
    <w:div w:id="1923831261">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302267">
      <w:bodyDiv w:val="1"/>
      <w:marLeft w:val="0"/>
      <w:marRight w:val="0"/>
      <w:marTop w:val="0"/>
      <w:marBottom w:val="0"/>
      <w:divBdr>
        <w:top w:val="none" w:sz="0" w:space="0" w:color="auto"/>
        <w:left w:val="none" w:sz="0" w:space="0" w:color="auto"/>
        <w:bottom w:val="none" w:sz="0" w:space="0" w:color="auto"/>
        <w:right w:val="none" w:sz="0" w:space="0" w:color="auto"/>
      </w:divBdr>
    </w:div>
    <w:div w:id="1927349528">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641343">
      <w:bodyDiv w:val="1"/>
      <w:marLeft w:val="0"/>
      <w:marRight w:val="0"/>
      <w:marTop w:val="0"/>
      <w:marBottom w:val="0"/>
      <w:divBdr>
        <w:top w:val="none" w:sz="0" w:space="0" w:color="auto"/>
        <w:left w:val="none" w:sz="0" w:space="0" w:color="auto"/>
        <w:bottom w:val="none" w:sz="0" w:space="0" w:color="auto"/>
        <w:right w:val="none" w:sz="0" w:space="0" w:color="auto"/>
      </w:divBdr>
    </w:div>
    <w:div w:id="1928030799">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151740">
      <w:bodyDiv w:val="1"/>
      <w:marLeft w:val="0"/>
      <w:marRight w:val="0"/>
      <w:marTop w:val="0"/>
      <w:marBottom w:val="0"/>
      <w:divBdr>
        <w:top w:val="none" w:sz="0" w:space="0" w:color="auto"/>
        <w:left w:val="none" w:sz="0" w:space="0" w:color="auto"/>
        <w:bottom w:val="none" w:sz="0" w:space="0" w:color="auto"/>
        <w:right w:val="none" w:sz="0" w:space="0" w:color="auto"/>
      </w:divBdr>
    </w:div>
    <w:div w:id="1928221175">
      <w:bodyDiv w:val="1"/>
      <w:marLeft w:val="0"/>
      <w:marRight w:val="0"/>
      <w:marTop w:val="0"/>
      <w:marBottom w:val="0"/>
      <w:divBdr>
        <w:top w:val="none" w:sz="0" w:space="0" w:color="auto"/>
        <w:left w:val="none" w:sz="0" w:space="0" w:color="auto"/>
        <w:bottom w:val="none" w:sz="0" w:space="0" w:color="auto"/>
        <w:right w:val="none" w:sz="0" w:space="0" w:color="auto"/>
      </w:divBdr>
    </w:div>
    <w:div w:id="1928491408">
      <w:bodyDiv w:val="1"/>
      <w:marLeft w:val="0"/>
      <w:marRight w:val="0"/>
      <w:marTop w:val="0"/>
      <w:marBottom w:val="0"/>
      <w:divBdr>
        <w:top w:val="none" w:sz="0" w:space="0" w:color="auto"/>
        <w:left w:val="none" w:sz="0" w:space="0" w:color="auto"/>
        <w:bottom w:val="none" w:sz="0" w:space="0" w:color="auto"/>
        <w:right w:val="none" w:sz="0" w:space="0" w:color="auto"/>
      </w:divBdr>
    </w:div>
    <w:div w:id="1928683545">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726753">
      <w:bodyDiv w:val="1"/>
      <w:marLeft w:val="0"/>
      <w:marRight w:val="0"/>
      <w:marTop w:val="0"/>
      <w:marBottom w:val="0"/>
      <w:divBdr>
        <w:top w:val="none" w:sz="0" w:space="0" w:color="auto"/>
        <w:left w:val="none" w:sz="0" w:space="0" w:color="auto"/>
        <w:bottom w:val="none" w:sz="0" w:space="0" w:color="auto"/>
        <w:right w:val="none" w:sz="0" w:space="0" w:color="auto"/>
      </w:divBdr>
    </w:div>
    <w:div w:id="1930429684">
      <w:bodyDiv w:val="1"/>
      <w:marLeft w:val="0"/>
      <w:marRight w:val="0"/>
      <w:marTop w:val="0"/>
      <w:marBottom w:val="0"/>
      <w:divBdr>
        <w:top w:val="none" w:sz="0" w:space="0" w:color="auto"/>
        <w:left w:val="none" w:sz="0" w:space="0" w:color="auto"/>
        <w:bottom w:val="none" w:sz="0" w:space="0" w:color="auto"/>
        <w:right w:val="none" w:sz="0" w:space="0" w:color="auto"/>
      </w:divBdr>
    </w:div>
    <w:div w:id="1931306325">
      <w:bodyDiv w:val="1"/>
      <w:marLeft w:val="0"/>
      <w:marRight w:val="0"/>
      <w:marTop w:val="0"/>
      <w:marBottom w:val="0"/>
      <w:divBdr>
        <w:top w:val="none" w:sz="0" w:space="0" w:color="auto"/>
        <w:left w:val="none" w:sz="0" w:space="0" w:color="auto"/>
        <w:bottom w:val="none" w:sz="0" w:space="0" w:color="auto"/>
        <w:right w:val="none" w:sz="0" w:space="0" w:color="auto"/>
      </w:divBdr>
    </w:div>
    <w:div w:id="1932159081">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853943">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196421">
      <w:bodyDiv w:val="1"/>
      <w:marLeft w:val="0"/>
      <w:marRight w:val="0"/>
      <w:marTop w:val="0"/>
      <w:marBottom w:val="0"/>
      <w:divBdr>
        <w:top w:val="none" w:sz="0" w:space="0" w:color="auto"/>
        <w:left w:val="none" w:sz="0" w:space="0" w:color="auto"/>
        <w:bottom w:val="none" w:sz="0" w:space="0" w:color="auto"/>
        <w:right w:val="none" w:sz="0" w:space="0" w:color="auto"/>
      </w:divBdr>
    </w:div>
    <w:div w:id="1934587123">
      <w:bodyDiv w:val="1"/>
      <w:marLeft w:val="0"/>
      <w:marRight w:val="0"/>
      <w:marTop w:val="0"/>
      <w:marBottom w:val="0"/>
      <w:divBdr>
        <w:top w:val="none" w:sz="0" w:space="0" w:color="auto"/>
        <w:left w:val="none" w:sz="0" w:space="0" w:color="auto"/>
        <w:bottom w:val="none" w:sz="0" w:space="0" w:color="auto"/>
        <w:right w:val="none" w:sz="0" w:space="0" w:color="auto"/>
      </w:divBdr>
    </w:div>
    <w:div w:id="1934976371">
      <w:bodyDiv w:val="1"/>
      <w:marLeft w:val="0"/>
      <w:marRight w:val="0"/>
      <w:marTop w:val="0"/>
      <w:marBottom w:val="0"/>
      <w:divBdr>
        <w:top w:val="none" w:sz="0" w:space="0" w:color="auto"/>
        <w:left w:val="none" w:sz="0" w:space="0" w:color="auto"/>
        <w:bottom w:val="none" w:sz="0" w:space="0" w:color="auto"/>
        <w:right w:val="none" w:sz="0" w:space="0" w:color="auto"/>
      </w:divBdr>
    </w:div>
    <w:div w:id="1934976483">
      <w:bodyDiv w:val="1"/>
      <w:marLeft w:val="0"/>
      <w:marRight w:val="0"/>
      <w:marTop w:val="0"/>
      <w:marBottom w:val="0"/>
      <w:divBdr>
        <w:top w:val="none" w:sz="0" w:space="0" w:color="auto"/>
        <w:left w:val="none" w:sz="0" w:space="0" w:color="auto"/>
        <w:bottom w:val="none" w:sz="0" w:space="0" w:color="auto"/>
        <w:right w:val="none" w:sz="0" w:space="0" w:color="auto"/>
      </w:divBdr>
    </w:div>
    <w:div w:id="1935241541">
      <w:bodyDiv w:val="1"/>
      <w:marLeft w:val="0"/>
      <w:marRight w:val="0"/>
      <w:marTop w:val="0"/>
      <w:marBottom w:val="0"/>
      <w:divBdr>
        <w:top w:val="none" w:sz="0" w:space="0" w:color="auto"/>
        <w:left w:val="none" w:sz="0" w:space="0" w:color="auto"/>
        <w:bottom w:val="none" w:sz="0" w:space="0" w:color="auto"/>
        <w:right w:val="none" w:sz="0" w:space="0" w:color="auto"/>
      </w:divBdr>
    </w:div>
    <w:div w:id="1935555695">
      <w:bodyDiv w:val="1"/>
      <w:marLeft w:val="0"/>
      <w:marRight w:val="0"/>
      <w:marTop w:val="0"/>
      <w:marBottom w:val="0"/>
      <w:divBdr>
        <w:top w:val="none" w:sz="0" w:space="0" w:color="auto"/>
        <w:left w:val="none" w:sz="0" w:space="0" w:color="auto"/>
        <w:bottom w:val="none" w:sz="0" w:space="0" w:color="auto"/>
        <w:right w:val="none" w:sz="0" w:space="0" w:color="auto"/>
      </w:divBdr>
    </w:div>
    <w:div w:id="1936399834">
      <w:bodyDiv w:val="1"/>
      <w:marLeft w:val="0"/>
      <w:marRight w:val="0"/>
      <w:marTop w:val="0"/>
      <w:marBottom w:val="0"/>
      <w:divBdr>
        <w:top w:val="none" w:sz="0" w:space="0" w:color="auto"/>
        <w:left w:val="none" w:sz="0" w:space="0" w:color="auto"/>
        <w:bottom w:val="none" w:sz="0" w:space="0" w:color="auto"/>
        <w:right w:val="none" w:sz="0" w:space="0" w:color="auto"/>
      </w:divBdr>
    </w:div>
    <w:div w:id="1936740035">
      <w:bodyDiv w:val="1"/>
      <w:marLeft w:val="0"/>
      <w:marRight w:val="0"/>
      <w:marTop w:val="0"/>
      <w:marBottom w:val="0"/>
      <w:divBdr>
        <w:top w:val="none" w:sz="0" w:space="0" w:color="auto"/>
        <w:left w:val="none" w:sz="0" w:space="0" w:color="auto"/>
        <w:bottom w:val="none" w:sz="0" w:space="0" w:color="auto"/>
        <w:right w:val="none" w:sz="0" w:space="0" w:color="auto"/>
      </w:divBdr>
    </w:div>
    <w:div w:id="1936940032">
      <w:bodyDiv w:val="1"/>
      <w:marLeft w:val="0"/>
      <w:marRight w:val="0"/>
      <w:marTop w:val="0"/>
      <w:marBottom w:val="0"/>
      <w:divBdr>
        <w:top w:val="none" w:sz="0" w:space="0" w:color="auto"/>
        <w:left w:val="none" w:sz="0" w:space="0" w:color="auto"/>
        <w:bottom w:val="none" w:sz="0" w:space="0" w:color="auto"/>
        <w:right w:val="none" w:sz="0" w:space="0" w:color="auto"/>
      </w:divBdr>
    </w:div>
    <w:div w:id="1938102114">
      <w:bodyDiv w:val="1"/>
      <w:marLeft w:val="0"/>
      <w:marRight w:val="0"/>
      <w:marTop w:val="0"/>
      <w:marBottom w:val="0"/>
      <w:divBdr>
        <w:top w:val="none" w:sz="0" w:space="0" w:color="auto"/>
        <w:left w:val="none" w:sz="0" w:space="0" w:color="auto"/>
        <w:bottom w:val="none" w:sz="0" w:space="0" w:color="auto"/>
        <w:right w:val="none" w:sz="0" w:space="0" w:color="auto"/>
      </w:divBdr>
    </w:div>
    <w:div w:id="1938362955">
      <w:bodyDiv w:val="1"/>
      <w:marLeft w:val="0"/>
      <w:marRight w:val="0"/>
      <w:marTop w:val="0"/>
      <w:marBottom w:val="0"/>
      <w:divBdr>
        <w:top w:val="none" w:sz="0" w:space="0" w:color="auto"/>
        <w:left w:val="none" w:sz="0" w:space="0" w:color="auto"/>
        <w:bottom w:val="none" w:sz="0" w:space="0" w:color="auto"/>
        <w:right w:val="none" w:sz="0" w:space="0" w:color="auto"/>
      </w:divBdr>
    </w:div>
    <w:div w:id="1938637529">
      <w:bodyDiv w:val="1"/>
      <w:marLeft w:val="0"/>
      <w:marRight w:val="0"/>
      <w:marTop w:val="0"/>
      <w:marBottom w:val="0"/>
      <w:divBdr>
        <w:top w:val="none" w:sz="0" w:space="0" w:color="auto"/>
        <w:left w:val="none" w:sz="0" w:space="0" w:color="auto"/>
        <w:bottom w:val="none" w:sz="0" w:space="0" w:color="auto"/>
        <w:right w:val="none" w:sz="0" w:space="0" w:color="auto"/>
      </w:divBdr>
    </w:div>
    <w:div w:id="1938752456">
      <w:bodyDiv w:val="1"/>
      <w:marLeft w:val="0"/>
      <w:marRight w:val="0"/>
      <w:marTop w:val="0"/>
      <w:marBottom w:val="0"/>
      <w:divBdr>
        <w:top w:val="none" w:sz="0" w:space="0" w:color="auto"/>
        <w:left w:val="none" w:sz="0" w:space="0" w:color="auto"/>
        <w:bottom w:val="none" w:sz="0" w:space="0" w:color="auto"/>
        <w:right w:val="none" w:sz="0" w:space="0" w:color="auto"/>
      </w:divBdr>
    </w:div>
    <w:div w:id="1939559368">
      <w:bodyDiv w:val="1"/>
      <w:marLeft w:val="0"/>
      <w:marRight w:val="0"/>
      <w:marTop w:val="0"/>
      <w:marBottom w:val="0"/>
      <w:divBdr>
        <w:top w:val="none" w:sz="0" w:space="0" w:color="auto"/>
        <w:left w:val="none" w:sz="0" w:space="0" w:color="auto"/>
        <w:bottom w:val="none" w:sz="0" w:space="0" w:color="auto"/>
        <w:right w:val="none" w:sz="0" w:space="0" w:color="auto"/>
      </w:divBdr>
    </w:div>
    <w:div w:id="1939604220">
      <w:bodyDiv w:val="1"/>
      <w:marLeft w:val="0"/>
      <w:marRight w:val="0"/>
      <w:marTop w:val="0"/>
      <w:marBottom w:val="0"/>
      <w:divBdr>
        <w:top w:val="none" w:sz="0" w:space="0" w:color="auto"/>
        <w:left w:val="none" w:sz="0" w:space="0" w:color="auto"/>
        <w:bottom w:val="none" w:sz="0" w:space="0" w:color="auto"/>
        <w:right w:val="none" w:sz="0" w:space="0" w:color="auto"/>
      </w:divBdr>
    </w:div>
    <w:div w:id="1939867165">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092138">
      <w:bodyDiv w:val="1"/>
      <w:marLeft w:val="0"/>
      <w:marRight w:val="0"/>
      <w:marTop w:val="0"/>
      <w:marBottom w:val="0"/>
      <w:divBdr>
        <w:top w:val="none" w:sz="0" w:space="0" w:color="auto"/>
        <w:left w:val="none" w:sz="0" w:space="0" w:color="auto"/>
        <w:bottom w:val="none" w:sz="0" w:space="0" w:color="auto"/>
        <w:right w:val="none" w:sz="0" w:space="0" w:color="auto"/>
      </w:divBdr>
    </w:div>
    <w:div w:id="1940485525">
      <w:bodyDiv w:val="1"/>
      <w:marLeft w:val="0"/>
      <w:marRight w:val="0"/>
      <w:marTop w:val="0"/>
      <w:marBottom w:val="0"/>
      <w:divBdr>
        <w:top w:val="none" w:sz="0" w:space="0" w:color="auto"/>
        <w:left w:val="none" w:sz="0" w:space="0" w:color="auto"/>
        <w:bottom w:val="none" w:sz="0" w:space="0" w:color="auto"/>
        <w:right w:val="none" w:sz="0" w:space="0" w:color="auto"/>
      </w:divBdr>
    </w:div>
    <w:div w:id="1942181999">
      <w:bodyDiv w:val="1"/>
      <w:marLeft w:val="0"/>
      <w:marRight w:val="0"/>
      <w:marTop w:val="0"/>
      <w:marBottom w:val="0"/>
      <w:divBdr>
        <w:top w:val="none" w:sz="0" w:space="0" w:color="auto"/>
        <w:left w:val="none" w:sz="0" w:space="0" w:color="auto"/>
        <w:bottom w:val="none" w:sz="0" w:space="0" w:color="auto"/>
        <w:right w:val="none" w:sz="0" w:space="0" w:color="auto"/>
      </w:divBdr>
    </w:div>
    <w:div w:id="194218210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877200">
      <w:bodyDiv w:val="1"/>
      <w:marLeft w:val="0"/>
      <w:marRight w:val="0"/>
      <w:marTop w:val="0"/>
      <w:marBottom w:val="0"/>
      <w:divBdr>
        <w:top w:val="none" w:sz="0" w:space="0" w:color="auto"/>
        <w:left w:val="none" w:sz="0" w:space="0" w:color="auto"/>
        <w:bottom w:val="none" w:sz="0" w:space="0" w:color="auto"/>
        <w:right w:val="none" w:sz="0" w:space="0" w:color="auto"/>
      </w:divBdr>
    </w:div>
    <w:div w:id="1944066324">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219757">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721402">
      <w:bodyDiv w:val="1"/>
      <w:marLeft w:val="0"/>
      <w:marRight w:val="0"/>
      <w:marTop w:val="0"/>
      <w:marBottom w:val="0"/>
      <w:divBdr>
        <w:top w:val="none" w:sz="0" w:space="0" w:color="auto"/>
        <w:left w:val="none" w:sz="0" w:space="0" w:color="auto"/>
        <w:bottom w:val="none" w:sz="0" w:space="0" w:color="auto"/>
        <w:right w:val="none" w:sz="0" w:space="0" w:color="auto"/>
      </w:divBdr>
    </w:div>
    <w:div w:id="1945727628">
      <w:bodyDiv w:val="1"/>
      <w:marLeft w:val="0"/>
      <w:marRight w:val="0"/>
      <w:marTop w:val="0"/>
      <w:marBottom w:val="0"/>
      <w:divBdr>
        <w:top w:val="none" w:sz="0" w:space="0" w:color="auto"/>
        <w:left w:val="none" w:sz="0" w:space="0" w:color="auto"/>
        <w:bottom w:val="none" w:sz="0" w:space="0" w:color="auto"/>
        <w:right w:val="none" w:sz="0" w:space="0" w:color="auto"/>
      </w:divBdr>
    </w:div>
    <w:div w:id="1946111521">
      <w:bodyDiv w:val="1"/>
      <w:marLeft w:val="0"/>
      <w:marRight w:val="0"/>
      <w:marTop w:val="0"/>
      <w:marBottom w:val="0"/>
      <w:divBdr>
        <w:top w:val="none" w:sz="0" w:space="0" w:color="auto"/>
        <w:left w:val="none" w:sz="0" w:space="0" w:color="auto"/>
        <w:bottom w:val="none" w:sz="0" w:space="0" w:color="auto"/>
        <w:right w:val="none" w:sz="0" w:space="0" w:color="auto"/>
      </w:divBdr>
    </w:div>
    <w:div w:id="1947616695">
      <w:bodyDiv w:val="1"/>
      <w:marLeft w:val="0"/>
      <w:marRight w:val="0"/>
      <w:marTop w:val="0"/>
      <w:marBottom w:val="0"/>
      <w:divBdr>
        <w:top w:val="none" w:sz="0" w:space="0" w:color="auto"/>
        <w:left w:val="none" w:sz="0" w:space="0" w:color="auto"/>
        <w:bottom w:val="none" w:sz="0" w:space="0" w:color="auto"/>
        <w:right w:val="none" w:sz="0" w:space="0" w:color="auto"/>
      </w:divBdr>
    </w:div>
    <w:div w:id="1947808482">
      <w:bodyDiv w:val="1"/>
      <w:marLeft w:val="0"/>
      <w:marRight w:val="0"/>
      <w:marTop w:val="0"/>
      <w:marBottom w:val="0"/>
      <w:divBdr>
        <w:top w:val="none" w:sz="0" w:space="0" w:color="auto"/>
        <w:left w:val="none" w:sz="0" w:space="0" w:color="auto"/>
        <w:bottom w:val="none" w:sz="0" w:space="0" w:color="auto"/>
        <w:right w:val="none" w:sz="0" w:space="0" w:color="auto"/>
      </w:divBdr>
    </w:div>
    <w:div w:id="1947928038">
      <w:bodyDiv w:val="1"/>
      <w:marLeft w:val="0"/>
      <w:marRight w:val="0"/>
      <w:marTop w:val="0"/>
      <w:marBottom w:val="0"/>
      <w:divBdr>
        <w:top w:val="none" w:sz="0" w:space="0" w:color="auto"/>
        <w:left w:val="none" w:sz="0" w:space="0" w:color="auto"/>
        <w:bottom w:val="none" w:sz="0" w:space="0" w:color="auto"/>
        <w:right w:val="none" w:sz="0" w:space="0" w:color="auto"/>
      </w:divBdr>
    </w:div>
    <w:div w:id="1949002039">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576332">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2006868">
      <w:bodyDiv w:val="1"/>
      <w:marLeft w:val="0"/>
      <w:marRight w:val="0"/>
      <w:marTop w:val="0"/>
      <w:marBottom w:val="0"/>
      <w:divBdr>
        <w:top w:val="none" w:sz="0" w:space="0" w:color="auto"/>
        <w:left w:val="none" w:sz="0" w:space="0" w:color="auto"/>
        <w:bottom w:val="none" w:sz="0" w:space="0" w:color="auto"/>
        <w:right w:val="none" w:sz="0" w:space="0" w:color="auto"/>
      </w:divBdr>
    </w:div>
    <w:div w:id="1952516981">
      <w:bodyDiv w:val="1"/>
      <w:marLeft w:val="0"/>
      <w:marRight w:val="0"/>
      <w:marTop w:val="0"/>
      <w:marBottom w:val="0"/>
      <w:divBdr>
        <w:top w:val="none" w:sz="0" w:space="0" w:color="auto"/>
        <w:left w:val="none" w:sz="0" w:space="0" w:color="auto"/>
        <w:bottom w:val="none" w:sz="0" w:space="0" w:color="auto"/>
        <w:right w:val="none" w:sz="0" w:space="0" w:color="auto"/>
      </w:divBdr>
    </w:div>
    <w:div w:id="1953129802">
      <w:bodyDiv w:val="1"/>
      <w:marLeft w:val="0"/>
      <w:marRight w:val="0"/>
      <w:marTop w:val="0"/>
      <w:marBottom w:val="0"/>
      <w:divBdr>
        <w:top w:val="none" w:sz="0" w:space="0" w:color="auto"/>
        <w:left w:val="none" w:sz="0" w:space="0" w:color="auto"/>
        <w:bottom w:val="none" w:sz="0" w:space="0" w:color="auto"/>
        <w:right w:val="none" w:sz="0" w:space="0" w:color="auto"/>
      </w:divBdr>
    </w:div>
    <w:div w:id="1953243797">
      <w:bodyDiv w:val="1"/>
      <w:marLeft w:val="0"/>
      <w:marRight w:val="0"/>
      <w:marTop w:val="0"/>
      <w:marBottom w:val="0"/>
      <w:divBdr>
        <w:top w:val="none" w:sz="0" w:space="0" w:color="auto"/>
        <w:left w:val="none" w:sz="0" w:space="0" w:color="auto"/>
        <w:bottom w:val="none" w:sz="0" w:space="0" w:color="auto"/>
        <w:right w:val="none" w:sz="0" w:space="0" w:color="auto"/>
      </w:divBdr>
    </w:div>
    <w:div w:id="1954946182">
      <w:bodyDiv w:val="1"/>
      <w:marLeft w:val="0"/>
      <w:marRight w:val="0"/>
      <w:marTop w:val="0"/>
      <w:marBottom w:val="0"/>
      <w:divBdr>
        <w:top w:val="none" w:sz="0" w:space="0" w:color="auto"/>
        <w:left w:val="none" w:sz="0" w:space="0" w:color="auto"/>
        <w:bottom w:val="none" w:sz="0" w:space="0" w:color="auto"/>
        <w:right w:val="none" w:sz="0" w:space="0" w:color="auto"/>
      </w:divBdr>
    </w:div>
    <w:div w:id="1955018972">
      <w:bodyDiv w:val="1"/>
      <w:marLeft w:val="0"/>
      <w:marRight w:val="0"/>
      <w:marTop w:val="0"/>
      <w:marBottom w:val="0"/>
      <w:divBdr>
        <w:top w:val="none" w:sz="0" w:space="0" w:color="auto"/>
        <w:left w:val="none" w:sz="0" w:space="0" w:color="auto"/>
        <w:bottom w:val="none" w:sz="0" w:space="0" w:color="auto"/>
        <w:right w:val="none" w:sz="0" w:space="0" w:color="auto"/>
      </w:divBdr>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
    <w:div w:id="1955861144">
      <w:bodyDiv w:val="1"/>
      <w:marLeft w:val="0"/>
      <w:marRight w:val="0"/>
      <w:marTop w:val="0"/>
      <w:marBottom w:val="0"/>
      <w:divBdr>
        <w:top w:val="none" w:sz="0" w:space="0" w:color="auto"/>
        <w:left w:val="none" w:sz="0" w:space="0" w:color="auto"/>
        <w:bottom w:val="none" w:sz="0" w:space="0" w:color="auto"/>
        <w:right w:val="none" w:sz="0" w:space="0" w:color="auto"/>
      </w:divBdr>
    </w:div>
    <w:div w:id="1956600258">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060863">
      <w:bodyDiv w:val="1"/>
      <w:marLeft w:val="0"/>
      <w:marRight w:val="0"/>
      <w:marTop w:val="0"/>
      <w:marBottom w:val="0"/>
      <w:divBdr>
        <w:top w:val="none" w:sz="0" w:space="0" w:color="auto"/>
        <w:left w:val="none" w:sz="0" w:space="0" w:color="auto"/>
        <w:bottom w:val="none" w:sz="0" w:space="0" w:color="auto"/>
        <w:right w:val="none" w:sz="0" w:space="0" w:color="auto"/>
      </w:divBdr>
    </w:div>
    <w:div w:id="1957634984">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950852">
      <w:bodyDiv w:val="1"/>
      <w:marLeft w:val="0"/>
      <w:marRight w:val="0"/>
      <w:marTop w:val="0"/>
      <w:marBottom w:val="0"/>
      <w:divBdr>
        <w:top w:val="none" w:sz="0" w:space="0" w:color="auto"/>
        <w:left w:val="none" w:sz="0" w:space="0" w:color="auto"/>
        <w:bottom w:val="none" w:sz="0" w:space="0" w:color="auto"/>
        <w:right w:val="none" w:sz="0" w:space="0" w:color="auto"/>
      </w:divBdr>
    </w:div>
    <w:div w:id="1959872871">
      <w:bodyDiv w:val="1"/>
      <w:marLeft w:val="0"/>
      <w:marRight w:val="0"/>
      <w:marTop w:val="0"/>
      <w:marBottom w:val="0"/>
      <w:divBdr>
        <w:top w:val="none" w:sz="0" w:space="0" w:color="auto"/>
        <w:left w:val="none" w:sz="0" w:space="0" w:color="auto"/>
        <w:bottom w:val="none" w:sz="0" w:space="0" w:color="auto"/>
        <w:right w:val="none" w:sz="0" w:space="0" w:color="auto"/>
      </w:divBdr>
    </w:div>
    <w:div w:id="1960800714">
      <w:bodyDiv w:val="1"/>
      <w:marLeft w:val="0"/>
      <w:marRight w:val="0"/>
      <w:marTop w:val="0"/>
      <w:marBottom w:val="0"/>
      <w:divBdr>
        <w:top w:val="none" w:sz="0" w:space="0" w:color="auto"/>
        <w:left w:val="none" w:sz="0" w:space="0" w:color="auto"/>
        <w:bottom w:val="none" w:sz="0" w:space="0" w:color="auto"/>
        <w:right w:val="none" w:sz="0" w:space="0" w:color="auto"/>
      </w:divBdr>
    </w:div>
    <w:div w:id="1961111484">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2033871">
      <w:bodyDiv w:val="1"/>
      <w:marLeft w:val="0"/>
      <w:marRight w:val="0"/>
      <w:marTop w:val="0"/>
      <w:marBottom w:val="0"/>
      <w:divBdr>
        <w:top w:val="none" w:sz="0" w:space="0" w:color="auto"/>
        <w:left w:val="none" w:sz="0" w:space="0" w:color="auto"/>
        <w:bottom w:val="none" w:sz="0" w:space="0" w:color="auto"/>
        <w:right w:val="none" w:sz="0" w:space="0" w:color="auto"/>
      </w:divBdr>
    </w:div>
    <w:div w:id="1962496707">
      <w:bodyDiv w:val="1"/>
      <w:marLeft w:val="0"/>
      <w:marRight w:val="0"/>
      <w:marTop w:val="0"/>
      <w:marBottom w:val="0"/>
      <w:divBdr>
        <w:top w:val="none" w:sz="0" w:space="0" w:color="auto"/>
        <w:left w:val="none" w:sz="0" w:space="0" w:color="auto"/>
        <w:bottom w:val="none" w:sz="0" w:space="0" w:color="auto"/>
        <w:right w:val="none" w:sz="0" w:space="0" w:color="auto"/>
      </w:divBdr>
    </w:div>
    <w:div w:id="1963029137">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614414">
      <w:bodyDiv w:val="1"/>
      <w:marLeft w:val="0"/>
      <w:marRight w:val="0"/>
      <w:marTop w:val="0"/>
      <w:marBottom w:val="0"/>
      <w:divBdr>
        <w:top w:val="none" w:sz="0" w:space="0" w:color="auto"/>
        <w:left w:val="none" w:sz="0" w:space="0" w:color="auto"/>
        <w:bottom w:val="none" w:sz="0" w:space="0" w:color="auto"/>
        <w:right w:val="none" w:sz="0" w:space="0" w:color="auto"/>
      </w:divBdr>
    </w:div>
    <w:div w:id="1963683156">
      <w:bodyDiv w:val="1"/>
      <w:marLeft w:val="0"/>
      <w:marRight w:val="0"/>
      <w:marTop w:val="0"/>
      <w:marBottom w:val="0"/>
      <w:divBdr>
        <w:top w:val="none" w:sz="0" w:space="0" w:color="auto"/>
        <w:left w:val="none" w:sz="0" w:space="0" w:color="auto"/>
        <w:bottom w:val="none" w:sz="0" w:space="0" w:color="auto"/>
        <w:right w:val="none" w:sz="0" w:space="0" w:color="auto"/>
      </w:divBdr>
    </w:div>
    <w:div w:id="1963731480">
      <w:bodyDiv w:val="1"/>
      <w:marLeft w:val="0"/>
      <w:marRight w:val="0"/>
      <w:marTop w:val="0"/>
      <w:marBottom w:val="0"/>
      <w:divBdr>
        <w:top w:val="none" w:sz="0" w:space="0" w:color="auto"/>
        <w:left w:val="none" w:sz="0" w:space="0" w:color="auto"/>
        <w:bottom w:val="none" w:sz="0" w:space="0" w:color="auto"/>
        <w:right w:val="none" w:sz="0" w:space="0" w:color="auto"/>
      </w:divBdr>
    </w:div>
    <w:div w:id="1964070237">
      <w:bodyDiv w:val="1"/>
      <w:marLeft w:val="0"/>
      <w:marRight w:val="0"/>
      <w:marTop w:val="0"/>
      <w:marBottom w:val="0"/>
      <w:divBdr>
        <w:top w:val="none" w:sz="0" w:space="0" w:color="auto"/>
        <w:left w:val="none" w:sz="0" w:space="0" w:color="auto"/>
        <w:bottom w:val="none" w:sz="0" w:space="0" w:color="auto"/>
        <w:right w:val="none" w:sz="0" w:space="0" w:color="auto"/>
      </w:divBdr>
    </w:div>
    <w:div w:id="1964192516">
      <w:bodyDiv w:val="1"/>
      <w:marLeft w:val="0"/>
      <w:marRight w:val="0"/>
      <w:marTop w:val="0"/>
      <w:marBottom w:val="0"/>
      <w:divBdr>
        <w:top w:val="none" w:sz="0" w:space="0" w:color="auto"/>
        <w:left w:val="none" w:sz="0" w:space="0" w:color="auto"/>
        <w:bottom w:val="none" w:sz="0" w:space="0" w:color="auto"/>
        <w:right w:val="none" w:sz="0" w:space="0" w:color="auto"/>
      </w:divBdr>
    </w:div>
    <w:div w:id="1964461930">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6543770">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809547">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706195">
      <w:bodyDiv w:val="1"/>
      <w:marLeft w:val="0"/>
      <w:marRight w:val="0"/>
      <w:marTop w:val="0"/>
      <w:marBottom w:val="0"/>
      <w:divBdr>
        <w:top w:val="none" w:sz="0" w:space="0" w:color="auto"/>
        <w:left w:val="none" w:sz="0" w:space="0" w:color="auto"/>
        <w:bottom w:val="none" w:sz="0" w:space="0" w:color="auto"/>
        <w:right w:val="none" w:sz="0" w:space="0" w:color="auto"/>
      </w:divBdr>
    </w:div>
    <w:div w:id="1969309849">
      <w:bodyDiv w:val="1"/>
      <w:marLeft w:val="0"/>
      <w:marRight w:val="0"/>
      <w:marTop w:val="0"/>
      <w:marBottom w:val="0"/>
      <w:divBdr>
        <w:top w:val="none" w:sz="0" w:space="0" w:color="auto"/>
        <w:left w:val="none" w:sz="0" w:space="0" w:color="auto"/>
        <w:bottom w:val="none" w:sz="0" w:space="0" w:color="auto"/>
        <w:right w:val="none" w:sz="0" w:space="0" w:color="auto"/>
      </w:divBdr>
    </w:div>
    <w:div w:id="1970013377">
      <w:bodyDiv w:val="1"/>
      <w:marLeft w:val="0"/>
      <w:marRight w:val="0"/>
      <w:marTop w:val="0"/>
      <w:marBottom w:val="0"/>
      <w:divBdr>
        <w:top w:val="none" w:sz="0" w:space="0" w:color="auto"/>
        <w:left w:val="none" w:sz="0" w:space="0" w:color="auto"/>
        <w:bottom w:val="none" w:sz="0" w:space="0" w:color="auto"/>
        <w:right w:val="none" w:sz="0" w:space="0" w:color="auto"/>
      </w:divBdr>
    </w:div>
    <w:div w:id="1970435727">
      <w:bodyDiv w:val="1"/>
      <w:marLeft w:val="0"/>
      <w:marRight w:val="0"/>
      <w:marTop w:val="0"/>
      <w:marBottom w:val="0"/>
      <w:divBdr>
        <w:top w:val="none" w:sz="0" w:space="0" w:color="auto"/>
        <w:left w:val="none" w:sz="0" w:space="0" w:color="auto"/>
        <w:bottom w:val="none" w:sz="0" w:space="0" w:color="auto"/>
        <w:right w:val="none" w:sz="0" w:space="0" w:color="auto"/>
      </w:divBdr>
    </w:div>
    <w:div w:id="197074575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057302">
      <w:bodyDiv w:val="1"/>
      <w:marLeft w:val="0"/>
      <w:marRight w:val="0"/>
      <w:marTop w:val="0"/>
      <w:marBottom w:val="0"/>
      <w:divBdr>
        <w:top w:val="none" w:sz="0" w:space="0" w:color="auto"/>
        <w:left w:val="none" w:sz="0" w:space="0" w:color="auto"/>
        <w:bottom w:val="none" w:sz="0" w:space="0" w:color="auto"/>
        <w:right w:val="none" w:sz="0" w:space="0" w:color="auto"/>
      </w:divBdr>
    </w:div>
    <w:div w:id="1972057615">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593741">
      <w:bodyDiv w:val="1"/>
      <w:marLeft w:val="0"/>
      <w:marRight w:val="0"/>
      <w:marTop w:val="0"/>
      <w:marBottom w:val="0"/>
      <w:divBdr>
        <w:top w:val="none" w:sz="0" w:space="0" w:color="auto"/>
        <w:left w:val="none" w:sz="0" w:space="0" w:color="auto"/>
        <w:bottom w:val="none" w:sz="0" w:space="0" w:color="auto"/>
        <w:right w:val="none" w:sz="0" w:space="0" w:color="auto"/>
      </w:divBdr>
    </w:div>
    <w:div w:id="1972665932">
      <w:bodyDiv w:val="1"/>
      <w:marLeft w:val="0"/>
      <w:marRight w:val="0"/>
      <w:marTop w:val="0"/>
      <w:marBottom w:val="0"/>
      <w:divBdr>
        <w:top w:val="none" w:sz="0" w:space="0" w:color="auto"/>
        <w:left w:val="none" w:sz="0" w:space="0" w:color="auto"/>
        <w:bottom w:val="none" w:sz="0" w:space="0" w:color="auto"/>
        <w:right w:val="none" w:sz="0" w:space="0" w:color="auto"/>
      </w:divBdr>
    </w:div>
    <w:div w:id="197283134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93378">
      <w:bodyDiv w:val="1"/>
      <w:marLeft w:val="0"/>
      <w:marRight w:val="0"/>
      <w:marTop w:val="0"/>
      <w:marBottom w:val="0"/>
      <w:divBdr>
        <w:top w:val="none" w:sz="0" w:space="0" w:color="auto"/>
        <w:left w:val="none" w:sz="0" w:space="0" w:color="auto"/>
        <w:bottom w:val="none" w:sz="0" w:space="0" w:color="auto"/>
        <w:right w:val="none" w:sz="0" w:space="0" w:color="auto"/>
      </w:divBdr>
    </w:div>
    <w:div w:id="1973822556">
      <w:bodyDiv w:val="1"/>
      <w:marLeft w:val="0"/>
      <w:marRight w:val="0"/>
      <w:marTop w:val="0"/>
      <w:marBottom w:val="0"/>
      <w:divBdr>
        <w:top w:val="none" w:sz="0" w:space="0" w:color="auto"/>
        <w:left w:val="none" w:sz="0" w:space="0" w:color="auto"/>
        <w:bottom w:val="none" w:sz="0" w:space="0" w:color="auto"/>
        <w:right w:val="none" w:sz="0" w:space="0" w:color="auto"/>
      </w:divBdr>
    </w:div>
    <w:div w:id="1974165569">
      <w:bodyDiv w:val="1"/>
      <w:marLeft w:val="0"/>
      <w:marRight w:val="0"/>
      <w:marTop w:val="0"/>
      <w:marBottom w:val="0"/>
      <w:divBdr>
        <w:top w:val="none" w:sz="0" w:space="0" w:color="auto"/>
        <w:left w:val="none" w:sz="0" w:space="0" w:color="auto"/>
        <w:bottom w:val="none" w:sz="0" w:space="0" w:color="auto"/>
        <w:right w:val="none" w:sz="0" w:space="0" w:color="auto"/>
      </w:divBdr>
    </w:div>
    <w:div w:id="1974216659">
      <w:bodyDiv w:val="1"/>
      <w:marLeft w:val="0"/>
      <w:marRight w:val="0"/>
      <w:marTop w:val="0"/>
      <w:marBottom w:val="0"/>
      <w:divBdr>
        <w:top w:val="none" w:sz="0" w:space="0" w:color="auto"/>
        <w:left w:val="none" w:sz="0" w:space="0" w:color="auto"/>
        <w:bottom w:val="none" w:sz="0" w:space="0" w:color="auto"/>
        <w:right w:val="none" w:sz="0" w:space="0" w:color="auto"/>
      </w:divBdr>
    </w:div>
    <w:div w:id="1974478710">
      <w:bodyDiv w:val="1"/>
      <w:marLeft w:val="0"/>
      <w:marRight w:val="0"/>
      <w:marTop w:val="0"/>
      <w:marBottom w:val="0"/>
      <w:divBdr>
        <w:top w:val="none" w:sz="0" w:space="0" w:color="auto"/>
        <w:left w:val="none" w:sz="0" w:space="0" w:color="auto"/>
        <w:bottom w:val="none" w:sz="0" w:space="0" w:color="auto"/>
        <w:right w:val="none" w:sz="0" w:space="0" w:color="auto"/>
      </w:divBdr>
    </w:div>
    <w:div w:id="1975988802">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980903">
      <w:bodyDiv w:val="1"/>
      <w:marLeft w:val="0"/>
      <w:marRight w:val="0"/>
      <w:marTop w:val="0"/>
      <w:marBottom w:val="0"/>
      <w:divBdr>
        <w:top w:val="none" w:sz="0" w:space="0" w:color="auto"/>
        <w:left w:val="none" w:sz="0" w:space="0" w:color="auto"/>
        <w:bottom w:val="none" w:sz="0" w:space="0" w:color="auto"/>
        <w:right w:val="none" w:sz="0" w:space="0" w:color="auto"/>
      </w:divBdr>
    </w:div>
    <w:div w:id="1977639450">
      <w:bodyDiv w:val="1"/>
      <w:marLeft w:val="0"/>
      <w:marRight w:val="0"/>
      <w:marTop w:val="0"/>
      <w:marBottom w:val="0"/>
      <w:divBdr>
        <w:top w:val="none" w:sz="0" w:space="0" w:color="auto"/>
        <w:left w:val="none" w:sz="0" w:space="0" w:color="auto"/>
        <w:bottom w:val="none" w:sz="0" w:space="0" w:color="auto"/>
        <w:right w:val="none" w:sz="0" w:space="0" w:color="auto"/>
      </w:divBdr>
    </w:div>
    <w:div w:id="1977686650">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214691">
      <w:bodyDiv w:val="1"/>
      <w:marLeft w:val="0"/>
      <w:marRight w:val="0"/>
      <w:marTop w:val="0"/>
      <w:marBottom w:val="0"/>
      <w:divBdr>
        <w:top w:val="none" w:sz="0" w:space="0" w:color="auto"/>
        <w:left w:val="none" w:sz="0" w:space="0" w:color="auto"/>
        <w:bottom w:val="none" w:sz="0" w:space="0" w:color="auto"/>
        <w:right w:val="none" w:sz="0" w:space="0" w:color="auto"/>
      </w:divBdr>
    </w:div>
    <w:div w:id="1979455598">
      <w:bodyDiv w:val="1"/>
      <w:marLeft w:val="0"/>
      <w:marRight w:val="0"/>
      <w:marTop w:val="0"/>
      <w:marBottom w:val="0"/>
      <w:divBdr>
        <w:top w:val="none" w:sz="0" w:space="0" w:color="auto"/>
        <w:left w:val="none" w:sz="0" w:space="0" w:color="auto"/>
        <w:bottom w:val="none" w:sz="0" w:space="0" w:color="auto"/>
        <w:right w:val="none" w:sz="0" w:space="0" w:color="auto"/>
      </w:divBdr>
    </w:div>
    <w:div w:id="1979794326">
      <w:bodyDiv w:val="1"/>
      <w:marLeft w:val="0"/>
      <w:marRight w:val="0"/>
      <w:marTop w:val="0"/>
      <w:marBottom w:val="0"/>
      <w:divBdr>
        <w:top w:val="none" w:sz="0" w:space="0" w:color="auto"/>
        <w:left w:val="none" w:sz="0" w:space="0" w:color="auto"/>
        <w:bottom w:val="none" w:sz="0" w:space="0" w:color="auto"/>
        <w:right w:val="none" w:sz="0" w:space="0" w:color="auto"/>
      </w:divBdr>
    </w:div>
    <w:div w:id="1979914357">
      <w:bodyDiv w:val="1"/>
      <w:marLeft w:val="0"/>
      <w:marRight w:val="0"/>
      <w:marTop w:val="0"/>
      <w:marBottom w:val="0"/>
      <w:divBdr>
        <w:top w:val="none" w:sz="0" w:space="0" w:color="auto"/>
        <w:left w:val="none" w:sz="0" w:space="0" w:color="auto"/>
        <w:bottom w:val="none" w:sz="0" w:space="0" w:color="auto"/>
        <w:right w:val="none" w:sz="0" w:space="0" w:color="auto"/>
      </w:divBdr>
    </w:div>
    <w:div w:id="1980383657">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232125">
      <w:bodyDiv w:val="1"/>
      <w:marLeft w:val="0"/>
      <w:marRight w:val="0"/>
      <w:marTop w:val="0"/>
      <w:marBottom w:val="0"/>
      <w:divBdr>
        <w:top w:val="none" w:sz="0" w:space="0" w:color="auto"/>
        <w:left w:val="none" w:sz="0" w:space="0" w:color="auto"/>
        <w:bottom w:val="none" w:sz="0" w:space="0" w:color="auto"/>
        <w:right w:val="none" w:sz="0" w:space="0" w:color="auto"/>
      </w:divBdr>
    </w:div>
    <w:div w:id="1981613769">
      <w:bodyDiv w:val="1"/>
      <w:marLeft w:val="0"/>
      <w:marRight w:val="0"/>
      <w:marTop w:val="0"/>
      <w:marBottom w:val="0"/>
      <w:divBdr>
        <w:top w:val="none" w:sz="0" w:space="0" w:color="auto"/>
        <w:left w:val="none" w:sz="0" w:space="0" w:color="auto"/>
        <w:bottom w:val="none" w:sz="0" w:space="0" w:color="auto"/>
        <w:right w:val="none" w:sz="0" w:space="0" w:color="auto"/>
      </w:divBdr>
    </w:div>
    <w:div w:id="1983999507">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5044700">
      <w:bodyDiv w:val="1"/>
      <w:marLeft w:val="0"/>
      <w:marRight w:val="0"/>
      <w:marTop w:val="0"/>
      <w:marBottom w:val="0"/>
      <w:divBdr>
        <w:top w:val="none" w:sz="0" w:space="0" w:color="auto"/>
        <w:left w:val="none" w:sz="0" w:space="0" w:color="auto"/>
        <w:bottom w:val="none" w:sz="0" w:space="0" w:color="auto"/>
        <w:right w:val="none" w:sz="0" w:space="0" w:color="auto"/>
      </w:divBdr>
    </w:div>
    <w:div w:id="1985112347">
      <w:bodyDiv w:val="1"/>
      <w:marLeft w:val="0"/>
      <w:marRight w:val="0"/>
      <w:marTop w:val="0"/>
      <w:marBottom w:val="0"/>
      <w:divBdr>
        <w:top w:val="none" w:sz="0" w:space="0" w:color="auto"/>
        <w:left w:val="none" w:sz="0" w:space="0" w:color="auto"/>
        <w:bottom w:val="none" w:sz="0" w:space="0" w:color="auto"/>
        <w:right w:val="none" w:sz="0" w:space="0" w:color="auto"/>
      </w:divBdr>
    </w:div>
    <w:div w:id="1985699088">
      <w:bodyDiv w:val="1"/>
      <w:marLeft w:val="0"/>
      <w:marRight w:val="0"/>
      <w:marTop w:val="0"/>
      <w:marBottom w:val="0"/>
      <w:divBdr>
        <w:top w:val="none" w:sz="0" w:space="0" w:color="auto"/>
        <w:left w:val="none" w:sz="0" w:space="0" w:color="auto"/>
        <w:bottom w:val="none" w:sz="0" w:space="0" w:color="auto"/>
        <w:right w:val="none" w:sz="0" w:space="0" w:color="auto"/>
      </w:divBdr>
    </w:div>
    <w:div w:id="1985969936">
      <w:bodyDiv w:val="1"/>
      <w:marLeft w:val="0"/>
      <w:marRight w:val="0"/>
      <w:marTop w:val="0"/>
      <w:marBottom w:val="0"/>
      <w:divBdr>
        <w:top w:val="none" w:sz="0" w:space="0" w:color="auto"/>
        <w:left w:val="none" w:sz="0" w:space="0" w:color="auto"/>
        <w:bottom w:val="none" w:sz="0" w:space="0" w:color="auto"/>
        <w:right w:val="none" w:sz="0" w:space="0" w:color="auto"/>
      </w:divBdr>
    </w:div>
    <w:div w:id="1986473934">
      <w:bodyDiv w:val="1"/>
      <w:marLeft w:val="0"/>
      <w:marRight w:val="0"/>
      <w:marTop w:val="0"/>
      <w:marBottom w:val="0"/>
      <w:divBdr>
        <w:top w:val="none" w:sz="0" w:space="0" w:color="auto"/>
        <w:left w:val="none" w:sz="0" w:space="0" w:color="auto"/>
        <w:bottom w:val="none" w:sz="0" w:space="0" w:color="auto"/>
        <w:right w:val="none" w:sz="0" w:space="0" w:color="auto"/>
      </w:divBdr>
    </w:div>
    <w:div w:id="1987511528">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167225">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8779490">
      <w:bodyDiv w:val="1"/>
      <w:marLeft w:val="0"/>
      <w:marRight w:val="0"/>
      <w:marTop w:val="0"/>
      <w:marBottom w:val="0"/>
      <w:divBdr>
        <w:top w:val="none" w:sz="0" w:space="0" w:color="auto"/>
        <w:left w:val="none" w:sz="0" w:space="0" w:color="auto"/>
        <w:bottom w:val="none" w:sz="0" w:space="0" w:color="auto"/>
        <w:right w:val="none" w:sz="0" w:space="0" w:color="auto"/>
      </w:divBdr>
    </w:div>
    <w:div w:id="1989435179">
      <w:bodyDiv w:val="1"/>
      <w:marLeft w:val="0"/>
      <w:marRight w:val="0"/>
      <w:marTop w:val="0"/>
      <w:marBottom w:val="0"/>
      <w:divBdr>
        <w:top w:val="none" w:sz="0" w:space="0" w:color="auto"/>
        <w:left w:val="none" w:sz="0" w:space="0" w:color="auto"/>
        <w:bottom w:val="none" w:sz="0" w:space="0" w:color="auto"/>
        <w:right w:val="none" w:sz="0" w:space="0" w:color="auto"/>
      </w:divBdr>
    </w:div>
    <w:div w:id="1989631346">
      <w:bodyDiv w:val="1"/>
      <w:marLeft w:val="0"/>
      <w:marRight w:val="0"/>
      <w:marTop w:val="0"/>
      <w:marBottom w:val="0"/>
      <w:divBdr>
        <w:top w:val="none" w:sz="0" w:space="0" w:color="auto"/>
        <w:left w:val="none" w:sz="0" w:space="0" w:color="auto"/>
        <w:bottom w:val="none" w:sz="0" w:space="0" w:color="auto"/>
        <w:right w:val="none" w:sz="0" w:space="0" w:color="auto"/>
      </w:divBdr>
    </w:div>
    <w:div w:id="1990164091">
      <w:bodyDiv w:val="1"/>
      <w:marLeft w:val="0"/>
      <w:marRight w:val="0"/>
      <w:marTop w:val="0"/>
      <w:marBottom w:val="0"/>
      <w:divBdr>
        <w:top w:val="none" w:sz="0" w:space="0" w:color="auto"/>
        <w:left w:val="none" w:sz="0" w:space="0" w:color="auto"/>
        <w:bottom w:val="none" w:sz="0" w:space="0" w:color="auto"/>
        <w:right w:val="none" w:sz="0" w:space="0" w:color="auto"/>
      </w:divBdr>
    </w:div>
    <w:div w:id="1990474812">
      <w:bodyDiv w:val="1"/>
      <w:marLeft w:val="0"/>
      <w:marRight w:val="0"/>
      <w:marTop w:val="0"/>
      <w:marBottom w:val="0"/>
      <w:divBdr>
        <w:top w:val="none" w:sz="0" w:space="0" w:color="auto"/>
        <w:left w:val="none" w:sz="0" w:space="0" w:color="auto"/>
        <w:bottom w:val="none" w:sz="0" w:space="0" w:color="auto"/>
        <w:right w:val="none" w:sz="0" w:space="0" w:color="auto"/>
      </w:divBdr>
    </w:div>
    <w:div w:id="1990593224">
      <w:bodyDiv w:val="1"/>
      <w:marLeft w:val="0"/>
      <w:marRight w:val="0"/>
      <w:marTop w:val="0"/>
      <w:marBottom w:val="0"/>
      <w:divBdr>
        <w:top w:val="none" w:sz="0" w:space="0" w:color="auto"/>
        <w:left w:val="none" w:sz="0" w:space="0" w:color="auto"/>
        <w:bottom w:val="none" w:sz="0" w:space="0" w:color="auto"/>
        <w:right w:val="none" w:sz="0" w:space="0" w:color="auto"/>
      </w:divBdr>
    </w:div>
    <w:div w:id="1990674496">
      <w:bodyDiv w:val="1"/>
      <w:marLeft w:val="0"/>
      <w:marRight w:val="0"/>
      <w:marTop w:val="0"/>
      <w:marBottom w:val="0"/>
      <w:divBdr>
        <w:top w:val="none" w:sz="0" w:space="0" w:color="auto"/>
        <w:left w:val="none" w:sz="0" w:space="0" w:color="auto"/>
        <w:bottom w:val="none" w:sz="0" w:space="0" w:color="auto"/>
        <w:right w:val="none" w:sz="0" w:space="0" w:color="auto"/>
      </w:divBdr>
    </w:div>
    <w:div w:id="1990787356">
      <w:bodyDiv w:val="1"/>
      <w:marLeft w:val="0"/>
      <w:marRight w:val="0"/>
      <w:marTop w:val="0"/>
      <w:marBottom w:val="0"/>
      <w:divBdr>
        <w:top w:val="none" w:sz="0" w:space="0" w:color="auto"/>
        <w:left w:val="none" w:sz="0" w:space="0" w:color="auto"/>
        <w:bottom w:val="none" w:sz="0" w:space="0" w:color="auto"/>
        <w:right w:val="none" w:sz="0" w:space="0" w:color="auto"/>
      </w:divBdr>
    </w:div>
    <w:div w:id="1991321065">
      <w:bodyDiv w:val="1"/>
      <w:marLeft w:val="0"/>
      <w:marRight w:val="0"/>
      <w:marTop w:val="0"/>
      <w:marBottom w:val="0"/>
      <w:divBdr>
        <w:top w:val="none" w:sz="0" w:space="0" w:color="auto"/>
        <w:left w:val="none" w:sz="0" w:space="0" w:color="auto"/>
        <w:bottom w:val="none" w:sz="0" w:space="0" w:color="auto"/>
        <w:right w:val="none" w:sz="0" w:space="0" w:color="auto"/>
      </w:divBdr>
    </w:div>
    <w:div w:id="1991404821">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640700">
      <w:bodyDiv w:val="1"/>
      <w:marLeft w:val="0"/>
      <w:marRight w:val="0"/>
      <w:marTop w:val="0"/>
      <w:marBottom w:val="0"/>
      <w:divBdr>
        <w:top w:val="none" w:sz="0" w:space="0" w:color="auto"/>
        <w:left w:val="none" w:sz="0" w:space="0" w:color="auto"/>
        <w:bottom w:val="none" w:sz="0" w:space="0" w:color="auto"/>
        <w:right w:val="none" w:sz="0" w:space="0" w:color="auto"/>
      </w:divBdr>
    </w:div>
    <w:div w:id="1994554393">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5063013">
      <w:bodyDiv w:val="1"/>
      <w:marLeft w:val="0"/>
      <w:marRight w:val="0"/>
      <w:marTop w:val="0"/>
      <w:marBottom w:val="0"/>
      <w:divBdr>
        <w:top w:val="none" w:sz="0" w:space="0" w:color="auto"/>
        <w:left w:val="none" w:sz="0" w:space="0" w:color="auto"/>
        <w:bottom w:val="none" w:sz="0" w:space="0" w:color="auto"/>
        <w:right w:val="none" w:sz="0" w:space="0" w:color="auto"/>
      </w:divBdr>
    </w:div>
    <w:div w:id="1995837388">
      <w:bodyDiv w:val="1"/>
      <w:marLeft w:val="0"/>
      <w:marRight w:val="0"/>
      <w:marTop w:val="0"/>
      <w:marBottom w:val="0"/>
      <w:divBdr>
        <w:top w:val="none" w:sz="0" w:space="0" w:color="auto"/>
        <w:left w:val="none" w:sz="0" w:space="0" w:color="auto"/>
        <w:bottom w:val="none" w:sz="0" w:space="0" w:color="auto"/>
        <w:right w:val="none" w:sz="0" w:space="0" w:color="auto"/>
      </w:divBdr>
    </w:div>
    <w:div w:id="1996492226">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7151827">
      <w:bodyDiv w:val="1"/>
      <w:marLeft w:val="0"/>
      <w:marRight w:val="0"/>
      <w:marTop w:val="0"/>
      <w:marBottom w:val="0"/>
      <w:divBdr>
        <w:top w:val="none" w:sz="0" w:space="0" w:color="auto"/>
        <w:left w:val="none" w:sz="0" w:space="0" w:color="auto"/>
        <w:bottom w:val="none" w:sz="0" w:space="0" w:color="auto"/>
        <w:right w:val="none" w:sz="0" w:space="0" w:color="auto"/>
      </w:divBdr>
    </w:div>
    <w:div w:id="1997224156">
      <w:bodyDiv w:val="1"/>
      <w:marLeft w:val="0"/>
      <w:marRight w:val="0"/>
      <w:marTop w:val="0"/>
      <w:marBottom w:val="0"/>
      <w:divBdr>
        <w:top w:val="none" w:sz="0" w:space="0" w:color="auto"/>
        <w:left w:val="none" w:sz="0" w:space="0" w:color="auto"/>
        <w:bottom w:val="none" w:sz="0" w:space="0" w:color="auto"/>
        <w:right w:val="none" w:sz="0" w:space="0" w:color="auto"/>
      </w:divBdr>
    </w:div>
    <w:div w:id="1997761154">
      <w:bodyDiv w:val="1"/>
      <w:marLeft w:val="0"/>
      <w:marRight w:val="0"/>
      <w:marTop w:val="0"/>
      <w:marBottom w:val="0"/>
      <w:divBdr>
        <w:top w:val="none" w:sz="0" w:space="0" w:color="auto"/>
        <w:left w:val="none" w:sz="0" w:space="0" w:color="auto"/>
        <w:bottom w:val="none" w:sz="0" w:space="0" w:color="auto"/>
        <w:right w:val="none" w:sz="0" w:space="0" w:color="auto"/>
      </w:divBdr>
    </w:div>
    <w:div w:id="1997831100">
      <w:bodyDiv w:val="1"/>
      <w:marLeft w:val="0"/>
      <w:marRight w:val="0"/>
      <w:marTop w:val="0"/>
      <w:marBottom w:val="0"/>
      <w:divBdr>
        <w:top w:val="none" w:sz="0" w:space="0" w:color="auto"/>
        <w:left w:val="none" w:sz="0" w:space="0" w:color="auto"/>
        <w:bottom w:val="none" w:sz="0" w:space="0" w:color="auto"/>
        <w:right w:val="none" w:sz="0" w:space="0" w:color="auto"/>
      </w:divBdr>
    </w:div>
    <w:div w:id="1998920530">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2000646239">
      <w:bodyDiv w:val="1"/>
      <w:marLeft w:val="0"/>
      <w:marRight w:val="0"/>
      <w:marTop w:val="0"/>
      <w:marBottom w:val="0"/>
      <w:divBdr>
        <w:top w:val="none" w:sz="0" w:space="0" w:color="auto"/>
        <w:left w:val="none" w:sz="0" w:space="0" w:color="auto"/>
        <w:bottom w:val="none" w:sz="0" w:space="0" w:color="auto"/>
        <w:right w:val="none" w:sz="0" w:space="0" w:color="auto"/>
      </w:divBdr>
    </w:div>
    <w:div w:id="2000689175">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229457">
      <w:bodyDiv w:val="1"/>
      <w:marLeft w:val="0"/>
      <w:marRight w:val="0"/>
      <w:marTop w:val="0"/>
      <w:marBottom w:val="0"/>
      <w:divBdr>
        <w:top w:val="none" w:sz="0" w:space="0" w:color="auto"/>
        <w:left w:val="none" w:sz="0" w:space="0" w:color="auto"/>
        <w:bottom w:val="none" w:sz="0" w:space="0" w:color="auto"/>
        <w:right w:val="none" w:sz="0" w:space="0" w:color="auto"/>
      </w:divBdr>
    </w:div>
    <w:div w:id="2001427626">
      <w:bodyDiv w:val="1"/>
      <w:marLeft w:val="0"/>
      <w:marRight w:val="0"/>
      <w:marTop w:val="0"/>
      <w:marBottom w:val="0"/>
      <w:divBdr>
        <w:top w:val="none" w:sz="0" w:space="0" w:color="auto"/>
        <w:left w:val="none" w:sz="0" w:space="0" w:color="auto"/>
        <w:bottom w:val="none" w:sz="0" w:space="0" w:color="auto"/>
        <w:right w:val="none" w:sz="0" w:space="0" w:color="auto"/>
      </w:divBdr>
    </w:div>
    <w:div w:id="2002155464">
      <w:bodyDiv w:val="1"/>
      <w:marLeft w:val="0"/>
      <w:marRight w:val="0"/>
      <w:marTop w:val="0"/>
      <w:marBottom w:val="0"/>
      <w:divBdr>
        <w:top w:val="none" w:sz="0" w:space="0" w:color="auto"/>
        <w:left w:val="none" w:sz="0" w:space="0" w:color="auto"/>
        <w:bottom w:val="none" w:sz="0" w:space="0" w:color="auto"/>
        <w:right w:val="none" w:sz="0" w:space="0" w:color="auto"/>
      </w:divBdr>
    </w:div>
    <w:div w:id="2002268331">
      <w:bodyDiv w:val="1"/>
      <w:marLeft w:val="0"/>
      <w:marRight w:val="0"/>
      <w:marTop w:val="0"/>
      <w:marBottom w:val="0"/>
      <w:divBdr>
        <w:top w:val="none" w:sz="0" w:space="0" w:color="auto"/>
        <w:left w:val="none" w:sz="0" w:space="0" w:color="auto"/>
        <w:bottom w:val="none" w:sz="0" w:space="0" w:color="auto"/>
        <w:right w:val="none" w:sz="0" w:space="0" w:color="auto"/>
      </w:divBdr>
    </w:div>
    <w:div w:id="2002585340">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047016">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770930">
      <w:bodyDiv w:val="1"/>
      <w:marLeft w:val="0"/>
      <w:marRight w:val="0"/>
      <w:marTop w:val="0"/>
      <w:marBottom w:val="0"/>
      <w:divBdr>
        <w:top w:val="none" w:sz="0" w:space="0" w:color="auto"/>
        <w:left w:val="none" w:sz="0" w:space="0" w:color="auto"/>
        <w:bottom w:val="none" w:sz="0" w:space="0" w:color="auto"/>
        <w:right w:val="none" w:sz="0" w:space="0" w:color="auto"/>
      </w:divBdr>
    </w:div>
    <w:div w:id="2003770952">
      <w:bodyDiv w:val="1"/>
      <w:marLeft w:val="0"/>
      <w:marRight w:val="0"/>
      <w:marTop w:val="0"/>
      <w:marBottom w:val="0"/>
      <w:divBdr>
        <w:top w:val="none" w:sz="0" w:space="0" w:color="auto"/>
        <w:left w:val="none" w:sz="0" w:space="0" w:color="auto"/>
        <w:bottom w:val="none" w:sz="0" w:space="0" w:color="auto"/>
        <w:right w:val="none" w:sz="0" w:space="0" w:color="auto"/>
      </w:divBdr>
    </w:div>
    <w:div w:id="2004353783">
      <w:bodyDiv w:val="1"/>
      <w:marLeft w:val="0"/>
      <w:marRight w:val="0"/>
      <w:marTop w:val="0"/>
      <w:marBottom w:val="0"/>
      <w:divBdr>
        <w:top w:val="none" w:sz="0" w:space="0" w:color="auto"/>
        <w:left w:val="none" w:sz="0" w:space="0" w:color="auto"/>
        <w:bottom w:val="none" w:sz="0" w:space="0" w:color="auto"/>
        <w:right w:val="none" w:sz="0" w:space="0" w:color="auto"/>
      </w:divBdr>
    </w:div>
    <w:div w:id="2004969390">
      <w:bodyDiv w:val="1"/>
      <w:marLeft w:val="0"/>
      <w:marRight w:val="0"/>
      <w:marTop w:val="0"/>
      <w:marBottom w:val="0"/>
      <w:divBdr>
        <w:top w:val="none" w:sz="0" w:space="0" w:color="auto"/>
        <w:left w:val="none" w:sz="0" w:space="0" w:color="auto"/>
        <w:bottom w:val="none" w:sz="0" w:space="0" w:color="auto"/>
        <w:right w:val="none" w:sz="0" w:space="0" w:color="auto"/>
      </w:divBdr>
    </w:div>
    <w:div w:id="2005669754">
      <w:bodyDiv w:val="1"/>
      <w:marLeft w:val="0"/>
      <w:marRight w:val="0"/>
      <w:marTop w:val="0"/>
      <w:marBottom w:val="0"/>
      <w:divBdr>
        <w:top w:val="none" w:sz="0" w:space="0" w:color="auto"/>
        <w:left w:val="none" w:sz="0" w:space="0" w:color="auto"/>
        <w:bottom w:val="none" w:sz="0" w:space="0" w:color="auto"/>
        <w:right w:val="none" w:sz="0" w:space="0" w:color="auto"/>
      </w:divBdr>
    </w:div>
    <w:div w:id="2005736594">
      <w:bodyDiv w:val="1"/>
      <w:marLeft w:val="0"/>
      <w:marRight w:val="0"/>
      <w:marTop w:val="0"/>
      <w:marBottom w:val="0"/>
      <w:divBdr>
        <w:top w:val="none" w:sz="0" w:space="0" w:color="auto"/>
        <w:left w:val="none" w:sz="0" w:space="0" w:color="auto"/>
        <w:bottom w:val="none" w:sz="0" w:space="0" w:color="auto"/>
        <w:right w:val="none" w:sz="0" w:space="0" w:color="auto"/>
      </w:divBdr>
    </w:div>
    <w:div w:id="2005892449">
      <w:bodyDiv w:val="1"/>
      <w:marLeft w:val="0"/>
      <w:marRight w:val="0"/>
      <w:marTop w:val="0"/>
      <w:marBottom w:val="0"/>
      <w:divBdr>
        <w:top w:val="none" w:sz="0" w:space="0" w:color="auto"/>
        <w:left w:val="none" w:sz="0" w:space="0" w:color="auto"/>
        <w:bottom w:val="none" w:sz="0" w:space="0" w:color="auto"/>
        <w:right w:val="none" w:sz="0" w:space="0" w:color="auto"/>
      </w:divBdr>
    </w:div>
    <w:div w:id="2006080359">
      <w:bodyDiv w:val="1"/>
      <w:marLeft w:val="0"/>
      <w:marRight w:val="0"/>
      <w:marTop w:val="0"/>
      <w:marBottom w:val="0"/>
      <w:divBdr>
        <w:top w:val="none" w:sz="0" w:space="0" w:color="auto"/>
        <w:left w:val="none" w:sz="0" w:space="0" w:color="auto"/>
        <w:bottom w:val="none" w:sz="0" w:space="0" w:color="auto"/>
        <w:right w:val="none" w:sz="0" w:space="0" w:color="auto"/>
      </w:divBdr>
    </w:div>
    <w:div w:id="2006089671">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8635740">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9167929">
      <w:bodyDiv w:val="1"/>
      <w:marLeft w:val="0"/>
      <w:marRight w:val="0"/>
      <w:marTop w:val="0"/>
      <w:marBottom w:val="0"/>
      <w:divBdr>
        <w:top w:val="none" w:sz="0" w:space="0" w:color="auto"/>
        <w:left w:val="none" w:sz="0" w:space="0" w:color="auto"/>
        <w:bottom w:val="none" w:sz="0" w:space="0" w:color="auto"/>
        <w:right w:val="none" w:sz="0" w:space="0" w:color="auto"/>
      </w:divBdr>
    </w:div>
    <w:div w:id="2010860443">
      <w:bodyDiv w:val="1"/>
      <w:marLeft w:val="0"/>
      <w:marRight w:val="0"/>
      <w:marTop w:val="0"/>
      <w:marBottom w:val="0"/>
      <w:divBdr>
        <w:top w:val="none" w:sz="0" w:space="0" w:color="auto"/>
        <w:left w:val="none" w:sz="0" w:space="0" w:color="auto"/>
        <w:bottom w:val="none" w:sz="0" w:space="0" w:color="auto"/>
        <w:right w:val="none" w:sz="0" w:space="0" w:color="auto"/>
      </w:divBdr>
    </w:div>
    <w:div w:id="2010908924">
      <w:bodyDiv w:val="1"/>
      <w:marLeft w:val="0"/>
      <w:marRight w:val="0"/>
      <w:marTop w:val="0"/>
      <w:marBottom w:val="0"/>
      <w:divBdr>
        <w:top w:val="none" w:sz="0" w:space="0" w:color="auto"/>
        <w:left w:val="none" w:sz="0" w:space="0" w:color="auto"/>
        <w:bottom w:val="none" w:sz="0" w:space="0" w:color="auto"/>
        <w:right w:val="none" w:sz="0" w:space="0" w:color="auto"/>
      </w:divBdr>
    </w:div>
    <w:div w:id="2011563874">
      <w:bodyDiv w:val="1"/>
      <w:marLeft w:val="0"/>
      <w:marRight w:val="0"/>
      <w:marTop w:val="0"/>
      <w:marBottom w:val="0"/>
      <w:divBdr>
        <w:top w:val="none" w:sz="0" w:space="0" w:color="auto"/>
        <w:left w:val="none" w:sz="0" w:space="0" w:color="auto"/>
        <w:bottom w:val="none" w:sz="0" w:space="0" w:color="auto"/>
        <w:right w:val="none" w:sz="0" w:space="0" w:color="auto"/>
      </w:divBdr>
    </w:div>
    <w:div w:id="2013948944">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606870">
      <w:bodyDiv w:val="1"/>
      <w:marLeft w:val="0"/>
      <w:marRight w:val="0"/>
      <w:marTop w:val="0"/>
      <w:marBottom w:val="0"/>
      <w:divBdr>
        <w:top w:val="none" w:sz="0" w:space="0" w:color="auto"/>
        <w:left w:val="none" w:sz="0" w:space="0" w:color="auto"/>
        <w:bottom w:val="none" w:sz="0" w:space="0" w:color="auto"/>
        <w:right w:val="none" w:sz="0" w:space="0" w:color="auto"/>
      </w:divBdr>
    </w:div>
    <w:div w:id="2014869101">
      <w:bodyDiv w:val="1"/>
      <w:marLeft w:val="0"/>
      <w:marRight w:val="0"/>
      <w:marTop w:val="0"/>
      <w:marBottom w:val="0"/>
      <w:divBdr>
        <w:top w:val="none" w:sz="0" w:space="0" w:color="auto"/>
        <w:left w:val="none" w:sz="0" w:space="0" w:color="auto"/>
        <w:bottom w:val="none" w:sz="0" w:space="0" w:color="auto"/>
        <w:right w:val="none" w:sz="0" w:space="0" w:color="auto"/>
      </w:divBdr>
    </w:div>
    <w:div w:id="2015374151">
      <w:bodyDiv w:val="1"/>
      <w:marLeft w:val="0"/>
      <w:marRight w:val="0"/>
      <w:marTop w:val="0"/>
      <w:marBottom w:val="0"/>
      <w:divBdr>
        <w:top w:val="none" w:sz="0" w:space="0" w:color="auto"/>
        <w:left w:val="none" w:sz="0" w:space="0" w:color="auto"/>
        <w:bottom w:val="none" w:sz="0" w:space="0" w:color="auto"/>
        <w:right w:val="none" w:sz="0" w:space="0" w:color="auto"/>
      </w:divBdr>
    </w:div>
    <w:div w:id="2015496295">
      <w:bodyDiv w:val="1"/>
      <w:marLeft w:val="0"/>
      <w:marRight w:val="0"/>
      <w:marTop w:val="0"/>
      <w:marBottom w:val="0"/>
      <w:divBdr>
        <w:top w:val="none" w:sz="0" w:space="0" w:color="auto"/>
        <w:left w:val="none" w:sz="0" w:space="0" w:color="auto"/>
        <w:bottom w:val="none" w:sz="0" w:space="0" w:color="auto"/>
        <w:right w:val="none" w:sz="0" w:space="0" w:color="auto"/>
      </w:divBdr>
    </w:div>
    <w:div w:id="2016691700">
      <w:bodyDiv w:val="1"/>
      <w:marLeft w:val="0"/>
      <w:marRight w:val="0"/>
      <w:marTop w:val="0"/>
      <w:marBottom w:val="0"/>
      <w:divBdr>
        <w:top w:val="none" w:sz="0" w:space="0" w:color="auto"/>
        <w:left w:val="none" w:sz="0" w:space="0" w:color="auto"/>
        <w:bottom w:val="none" w:sz="0" w:space="0" w:color="auto"/>
        <w:right w:val="none" w:sz="0" w:space="0" w:color="auto"/>
      </w:divBdr>
    </w:div>
    <w:div w:id="2017684958">
      <w:bodyDiv w:val="1"/>
      <w:marLeft w:val="0"/>
      <w:marRight w:val="0"/>
      <w:marTop w:val="0"/>
      <w:marBottom w:val="0"/>
      <w:divBdr>
        <w:top w:val="none" w:sz="0" w:space="0" w:color="auto"/>
        <w:left w:val="none" w:sz="0" w:space="0" w:color="auto"/>
        <w:bottom w:val="none" w:sz="0" w:space="0" w:color="auto"/>
        <w:right w:val="none" w:sz="0" w:space="0" w:color="auto"/>
      </w:divBdr>
    </w:div>
    <w:div w:id="2018072537">
      <w:bodyDiv w:val="1"/>
      <w:marLeft w:val="0"/>
      <w:marRight w:val="0"/>
      <w:marTop w:val="0"/>
      <w:marBottom w:val="0"/>
      <w:divBdr>
        <w:top w:val="none" w:sz="0" w:space="0" w:color="auto"/>
        <w:left w:val="none" w:sz="0" w:space="0" w:color="auto"/>
        <w:bottom w:val="none" w:sz="0" w:space="0" w:color="auto"/>
        <w:right w:val="none" w:sz="0" w:space="0" w:color="auto"/>
      </w:divBdr>
    </w:div>
    <w:div w:id="2018380778">
      <w:bodyDiv w:val="1"/>
      <w:marLeft w:val="0"/>
      <w:marRight w:val="0"/>
      <w:marTop w:val="0"/>
      <w:marBottom w:val="0"/>
      <w:divBdr>
        <w:top w:val="none" w:sz="0" w:space="0" w:color="auto"/>
        <w:left w:val="none" w:sz="0" w:space="0" w:color="auto"/>
        <w:bottom w:val="none" w:sz="0" w:space="0" w:color="auto"/>
        <w:right w:val="none" w:sz="0" w:space="0" w:color="auto"/>
      </w:divBdr>
    </w:div>
    <w:div w:id="2018655694">
      <w:bodyDiv w:val="1"/>
      <w:marLeft w:val="0"/>
      <w:marRight w:val="0"/>
      <w:marTop w:val="0"/>
      <w:marBottom w:val="0"/>
      <w:divBdr>
        <w:top w:val="none" w:sz="0" w:space="0" w:color="auto"/>
        <w:left w:val="none" w:sz="0" w:space="0" w:color="auto"/>
        <w:bottom w:val="none" w:sz="0" w:space="0" w:color="auto"/>
        <w:right w:val="none" w:sz="0" w:space="0" w:color="auto"/>
      </w:divBdr>
    </w:div>
    <w:div w:id="2019499839">
      <w:bodyDiv w:val="1"/>
      <w:marLeft w:val="0"/>
      <w:marRight w:val="0"/>
      <w:marTop w:val="0"/>
      <w:marBottom w:val="0"/>
      <w:divBdr>
        <w:top w:val="none" w:sz="0" w:space="0" w:color="auto"/>
        <w:left w:val="none" w:sz="0" w:space="0" w:color="auto"/>
        <w:bottom w:val="none" w:sz="0" w:space="0" w:color="auto"/>
        <w:right w:val="none" w:sz="0" w:space="0" w:color="auto"/>
      </w:divBdr>
    </w:div>
    <w:div w:id="2019892023">
      <w:bodyDiv w:val="1"/>
      <w:marLeft w:val="0"/>
      <w:marRight w:val="0"/>
      <w:marTop w:val="0"/>
      <w:marBottom w:val="0"/>
      <w:divBdr>
        <w:top w:val="none" w:sz="0" w:space="0" w:color="auto"/>
        <w:left w:val="none" w:sz="0" w:space="0" w:color="auto"/>
        <w:bottom w:val="none" w:sz="0" w:space="0" w:color="auto"/>
        <w:right w:val="none" w:sz="0" w:space="0" w:color="auto"/>
      </w:divBdr>
    </w:div>
    <w:div w:id="2019967044">
      <w:bodyDiv w:val="1"/>
      <w:marLeft w:val="0"/>
      <w:marRight w:val="0"/>
      <w:marTop w:val="0"/>
      <w:marBottom w:val="0"/>
      <w:divBdr>
        <w:top w:val="none" w:sz="0" w:space="0" w:color="auto"/>
        <w:left w:val="none" w:sz="0" w:space="0" w:color="auto"/>
        <w:bottom w:val="none" w:sz="0" w:space="0" w:color="auto"/>
        <w:right w:val="none" w:sz="0" w:space="0" w:color="auto"/>
      </w:divBdr>
    </w:div>
    <w:div w:id="2020034363">
      <w:bodyDiv w:val="1"/>
      <w:marLeft w:val="0"/>
      <w:marRight w:val="0"/>
      <w:marTop w:val="0"/>
      <w:marBottom w:val="0"/>
      <w:divBdr>
        <w:top w:val="none" w:sz="0" w:space="0" w:color="auto"/>
        <w:left w:val="none" w:sz="0" w:space="0" w:color="auto"/>
        <w:bottom w:val="none" w:sz="0" w:space="0" w:color="auto"/>
        <w:right w:val="none" w:sz="0" w:space="0" w:color="auto"/>
      </w:divBdr>
    </w:div>
    <w:div w:id="2020310135">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464762">
      <w:bodyDiv w:val="1"/>
      <w:marLeft w:val="0"/>
      <w:marRight w:val="0"/>
      <w:marTop w:val="0"/>
      <w:marBottom w:val="0"/>
      <w:divBdr>
        <w:top w:val="none" w:sz="0" w:space="0" w:color="auto"/>
        <w:left w:val="none" w:sz="0" w:space="0" w:color="auto"/>
        <w:bottom w:val="none" w:sz="0" w:space="0" w:color="auto"/>
        <w:right w:val="none" w:sz="0" w:space="0" w:color="auto"/>
      </w:divBdr>
    </w:div>
    <w:div w:id="2021547005">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924930">
      <w:bodyDiv w:val="1"/>
      <w:marLeft w:val="0"/>
      <w:marRight w:val="0"/>
      <w:marTop w:val="0"/>
      <w:marBottom w:val="0"/>
      <w:divBdr>
        <w:top w:val="none" w:sz="0" w:space="0" w:color="auto"/>
        <w:left w:val="none" w:sz="0" w:space="0" w:color="auto"/>
        <w:bottom w:val="none" w:sz="0" w:space="0" w:color="auto"/>
        <w:right w:val="none" w:sz="0" w:space="0" w:color="auto"/>
      </w:divBdr>
    </w:div>
    <w:div w:id="2024503460">
      <w:bodyDiv w:val="1"/>
      <w:marLeft w:val="0"/>
      <w:marRight w:val="0"/>
      <w:marTop w:val="0"/>
      <w:marBottom w:val="0"/>
      <w:divBdr>
        <w:top w:val="none" w:sz="0" w:space="0" w:color="auto"/>
        <w:left w:val="none" w:sz="0" w:space="0" w:color="auto"/>
        <w:bottom w:val="none" w:sz="0" w:space="0" w:color="auto"/>
        <w:right w:val="none" w:sz="0" w:space="0" w:color="auto"/>
      </w:divBdr>
    </w:div>
    <w:div w:id="2025016046">
      <w:bodyDiv w:val="1"/>
      <w:marLeft w:val="0"/>
      <w:marRight w:val="0"/>
      <w:marTop w:val="0"/>
      <w:marBottom w:val="0"/>
      <w:divBdr>
        <w:top w:val="none" w:sz="0" w:space="0" w:color="auto"/>
        <w:left w:val="none" w:sz="0" w:space="0" w:color="auto"/>
        <w:bottom w:val="none" w:sz="0" w:space="0" w:color="auto"/>
        <w:right w:val="none" w:sz="0" w:space="0" w:color="auto"/>
      </w:divBdr>
    </w:div>
    <w:div w:id="2025084105">
      <w:bodyDiv w:val="1"/>
      <w:marLeft w:val="0"/>
      <w:marRight w:val="0"/>
      <w:marTop w:val="0"/>
      <w:marBottom w:val="0"/>
      <w:divBdr>
        <w:top w:val="none" w:sz="0" w:space="0" w:color="auto"/>
        <w:left w:val="none" w:sz="0" w:space="0" w:color="auto"/>
        <w:bottom w:val="none" w:sz="0" w:space="0" w:color="auto"/>
        <w:right w:val="none" w:sz="0" w:space="0" w:color="auto"/>
      </w:divBdr>
    </w:div>
    <w:div w:id="2025982442">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514019">
      <w:bodyDiv w:val="1"/>
      <w:marLeft w:val="0"/>
      <w:marRight w:val="0"/>
      <w:marTop w:val="0"/>
      <w:marBottom w:val="0"/>
      <w:divBdr>
        <w:top w:val="none" w:sz="0" w:space="0" w:color="auto"/>
        <w:left w:val="none" w:sz="0" w:space="0" w:color="auto"/>
        <w:bottom w:val="none" w:sz="0" w:space="0" w:color="auto"/>
        <w:right w:val="none" w:sz="0" w:space="0" w:color="auto"/>
      </w:divBdr>
    </w:div>
    <w:div w:id="2027126034">
      <w:bodyDiv w:val="1"/>
      <w:marLeft w:val="0"/>
      <w:marRight w:val="0"/>
      <w:marTop w:val="0"/>
      <w:marBottom w:val="0"/>
      <w:divBdr>
        <w:top w:val="none" w:sz="0" w:space="0" w:color="auto"/>
        <w:left w:val="none" w:sz="0" w:space="0" w:color="auto"/>
        <w:bottom w:val="none" w:sz="0" w:space="0" w:color="auto"/>
        <w:right w:val="none" w:sz="0" w:space="0" w:color="auto"/>
      </w:divBdr>
    </w:div>
    <w:div w:id="2027173731">
      <w:bodyDiv w:val="1"/>
      <w:marLeft w:val="0"/>
      <w:marRight w:val="0"/>
      <w:marTop w:val="0"/>
      <w:marBottom w:val="0"/>
      <w:divBdr>
        <w:top w:val="none" w:sz="0" w:space="0" w:color="auto"/>
        <w:left w:val="none" w:sz="0" w:space="0" w:color="auto"/>
        <w:bottom w:val="none" w:sz="0" w:space="0" w:color="auto"/>
        <w:right w:val="none" w:sz="0" w:space="0" w:color="auto"/>
      </w:divBdr>
    </w:div>
    <w:div w:id="202763086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554546">
      <w:bodyDiv w:val="1"/>
      <w:marLeft w:val="0"/>
      <w:marRight w:val="0"/>
      <w:marTop w:val="0"/>
      <w:marBottom w:val="0"/>
      <w:divBdr>
        <w:top w:val="none" w:sz="0" w:space="0" w:color="auto"/>
        <w:left w:val="none" w:sz="0" w:space="0" w:color="auto"/>
        <w:bottom w:val="none" w:sz="0" w:space="0" w:color="auto"/>
        <w:right w:val="none" w:sz="0" w:space="0" w:color="auto"/>
      </w:divBdr>
    </w:div>
    <w:div w:id="2028680135">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402359">
      <w:bodyDiv w:val="1"/>
      <w:marLeft w:val="0"/>
      <w:marRight w:val="0"/>
      <w:marTop w:val="0"/>
      <w:marBottom w:val="0"/>
      <w:divBdr>
        <w:top w:val="none" w:sz="0" w:space="0" w:color="auto"/>
        <w:left w:val="none" w:sz="0" w:space="0" w:color="auto"/>
        <w:bottom w:val="none" w:sz="0" w:space="0" w:color="auto"/>
        <w:right w:val="none" w:sz="0" w:space="0" w:color="auto"/>
      </w:divBdr>
    </w:div>
    <w:div w:id="2029476650">
      <w:bodyDiv w:val="1"/>
      <w:marLeft w:val="0"/>
      <w:marRight w:val="0"/>
      <w:marTop w:val="0"/>
      <w:marBottom w:val="0"/>
      <w:divBdr>
        <w:top w:val="none" w:sz="0" w:space="0" w:color="auto"/>
        <w:left w:val="none" w:sz="0" w:space="0" w:color="auto"/>
        <w:bottom w:val="none" w:sz="0" w:space="0" w:color="auto"/>
        <w:right w:val="none" w:sz="0" w:space="0" w:color="auto"/>
      </w:divBdr>
    </w:div>
    <w:div w:id="2030375452">
      <w:bodyDiv w:val="1"/>
      <w:marLeft w:val="0"/>
      <w:marRight w:val="0"/>
      <w:marTop w:val="0"/>
      <w:marBottom w:val="0"/>
      <w:divBdr>
        <w:top w:val="none" w:sz="0" w:space="0" w:color="auto"/>
        <w:left w:val="none" w:sz="0" w:space="0" w:color="auto"/>
        <w:bottom w:val="none" w:sz="0" w:space="0" w:color="auto"/>
        <w:right w:val="none" w:sz="0" w:space="0" w:color="auto"/>
      </w:divBdr>
    </w:div>
    <w:div w:id="2030520498">
      <w:bodyDiv w:val="1"/>
      <w:marLeft w:val="0"/>
      <w:marRight w:val="0"/>
      <w:marTop w:val="0"/>
      <w:marBottom w:val="0"/>
      <w:divBdr>
        <w:top w:val="none" w:sz="0" w:space="0" w:color="auto"/>
        <w:left w:val="none" w:sz="0" w:space="0" w:color="auto"/>
        <w:bottom w:val="none" w:sz="0" w:space="0" w:color="auto"/>
        <w:right w:val="none" w:sz="0" w:space="0" w:color="auto"/>
      </w:divBdr>
    </w:div>
    <w:div w:id="2030570607">
      <w:bodyDiv w:val="1"/>
      <w:marLeft w:val="0"/>
      <w:marRight w:val="0"/>
      <w:marTop w:val="0"/>
      <w:marBottom w:val="0"/>
      <w:divBdr>
        <w:top w:val="none" w:sz="0" w:space="0" w:color="auto"/>
        <w:left w:val="none" w:sz="0" w:space="0" w:color="auto"/>
        <w:bottom w:val="none" w:sz="0" w:space="0" w:color="auto"/>
        <w:right w:val="none" w:sz="0" w:space="0" w:color="auto"/>
      </w:divBdr>
    </w:div>
    <w:div w:id="2032145553">
      <w:bodyDiv w:val="1"/>
      <w:marLeft w:val="0"/>
      <w:marRight w:val="0"/>
      <w:marTop w:val="0"/>
      <w:marBottom w:val="0"/>
      <w:divBdr>
        <w:top w:val="none" w:sz="0" w:space="0" w:color="auto"/>
        <w:left w:val="none" w:sz="0" w:space="0" w:color="auto"/>
        <w:bottom w:val="none" w:sz="0" w:space="0" w:color="auto"/>
        <w:right w:val="none" w:sz="0" w:space="0" w:color="auto"/>
      </w:divBdr>
    </w:div>
    <w:div w:id="2032298259">
      <w:bodyDiv w:val="1"/>
      <w:marLeft w:val="0"/>
      <w:marRight w:val="0"/>
      <w:marTop w:val="0"/>
      <w:marBottom w:val="0"/>
      <w:divBdr>
        <w:top w:val="none" w:sz="0" w:space="0" w:color="auto"/>
        <w:left w:val="none" w:sz="0" w:space="0" w:color="auto"/>
        <w:bottom w:val="none" w:sz="0" w:space="0" w:color="auto"/>
        <w:right w:val="none" w:sz="0" w:space="0" w:color="auto"/>
      </w:divBdr>
    </w:div>
    <w:div w:id="2032338806">
      <w:bodyDiv w:val="1"/>
      <w:marLeft w:val="0"/>
      <w:marRight w:val="0"/>
      <w:marTop w:val="0"/>
      <w:marBottom w:val="0"/>
      <w:divBdr>
        <w:top w:val="none" w:sz="0" w:space="0" w:color="auto"/>
        <w:left w:val="none" w:sz="0" w:space="0" w:color="auto"/>
        <w:bottom w:val="none" w:sz="0" w:space="0" w:color="auto"/>
        <w:right w:val="none" w:sz="0" w:space="0" w:color="auto"/>
      </w:divBdr>
    </w:div>
    <w:div w:id="2032955829">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5302531">
      <w:bodyDiv w:val="1"/>
      <w:marLeft w:val="0"/>
      <w:marRight w:val="0"/>
      <w:marTop w:val="0"/>
      <w:marBottom w:val="0"/>
      <w:divBdr>
        <w:top w:val="none" w:sz="0" w:space="0" w:color="auto"/>
        <w:left w:val="none" w:sz="0" w:space="0" w:color="auto"/>
        <w:bottom w:val="none" w:sz="0" w:space="0" w:color="auto"/>
        <w:right w:val="none" w:sz="0" w:space="0" w:color="auto"/>
      </w:divBdr>
    </w:div>
    <w:div w:id="2037189873">
      <w:bodyDiv w:val="1"/>
      <w:marLeft w:val="0"/>
      <w:marRight w:val="0"/>
      <w:marTop w:val="0"/>
      <w:marBottom w:val="0"/>
      <w:divBdr>
        <w:top w:val="none" w:sz="0" w:space="0" w:color="auto"/>
        <w:left w:val="none" w:sz="0" w:space="0" w:color="auto"/>
        <w:bottom w:val="none" w:sz="0" w:space="0" w:color="auto"/>
        <w:right w:val="none" w:sz="0" w:space="0" w:color="auto"/>
      </w:divBdr>
    </w:div>
    <w:div w:id="2037533657">
      <w:bodyDiv w:val="1"/>
      <w:marLeft w:val="0"/>
      <w:marRight w:val="0"/>
      <w:marTop w:val="0"/>
      <w:marBottom w:val="0"/>
      <w:divBdr>
        <w:top w:val="none" w:sz="0" w:space="0" w:color="auto"/>
        <w:left w:val="none" w:sz="0" w:space="0" w:color="auto"/>
        <w:bottom w:val="none" w:sz="0" w:space="0" w:color="auto"/>
        <w:right w:val="none" w:sz="0" w:space="0" w:color="auto"/>
      </w:divBdr>
    </w:div>
    <w:div w:id="2037609528">
      <w:bodyDiv w:val="1"/>
      <w:marLeft w:val="0"/>
      <w:marRight w:val="0"/>
      <w:marTop w:val="0"/>
      <w:marBottom w:val="0"/>
      <w:divBdr>
        <w:top w:val="none" w:sz="0" w:space="0" w:color="auto"/>
        <w:left w:val="none" w:sz="0" w:space="0" w:color="auto"/>
        <w:bottom w:val="none" w:sz="0" w:space="0" w:color="auto"/>
        <w:right w:val="none" w:sz="0" w:space="0" w:color="auto"/>
      </w:divBdr>
    </w:div>
    <w:div w:id="2038852036">
      <w:bodyDiv w:val="1"/>
      <w:marLeft w:val="0"/>
      <w:marRight w:val="0"/>
      <w:marTop w:val="0"/>
      <w:marBottom w:val="0"/>
      <w:divBdr>
        <w:top w:val="none" w:sz="0" w:space="0" w:color="auto"/>
        <w:left w:val="none" w:sz="0" w:space="0" w:color="auto"/>
        <w:bottom w:val="none" w:sz="0" w:space="0" w:color="auto"/>
        <w:right w:val="none" w:sz="0" w:space="0" w:color="auto"/>
      </w:divBdr>
    </w:div>
    <w:div w:id="2039159443">
      <w:bodyDiv w:val="1"/>
      <w:marLeft w:val="0"/>
      <w:marRight w:val="0"/>
      <w:marTop w:val="0"/>
      <w:marBottom w:val="0"/>
      <w:divBdr>
        <w:top w:val="none" w:sz="0" w:space="0" w:color="auto"/>
        <w:left w:val="none" w:sz="0" w:space="0" w:color="auto"/>
        <w:bottom w:val="none" w:sz="0" w:space="0" w:color="auto"/>
        <w:right w:val="none" w:sz="0" w:space="0" w:color="auto"/>
      </w:divBdr>
    </w:div>
    <w:div w:id="2039816054">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008976">
      <w:bodyDiv w:val="1"/>
      <w:marLeft w:val="0"/>
      <w:marRight w:val="0"/>
      <w:marTop w:val="0"/>
      <w:marBottom w:val="0"/>
      <w:divBdr>
        <w:top w:val="none" w:sz="0" w:space="0" w:color="auto"/>
        <w:left w:val="none" w:sz="0" w:space="0" w:color="auto"/>
        <w:bottom w:val="none" w:sz="0" w:space="0" w:color="auto"/>
        <w:right w:val="none" w:sz="0" w:space="0" w:color="auto"/>
      </w:divBdr>
    </w:div>
    <w:div w:id="2040079373">
      <w:bodyDiv w:val="1"/>
      <w:marLeft w:val="0"/>
      <w:marRight w:val="0"/>
      <w:marTop w:val="0"/>
      <w:marBottom w:val="0"/>
      <w:divBdr>
        <w:top w:val="none" w:sz="0" w:space="0" w:color="auto"/>
        <w:left w:val="none" w:sz="0" w:space="0" w:color="auto"/>
        <w:bottom w:val="none" w:sz="0" w:space="0" w:color="auto"/>
        <w:right w:val="none" w:sz="0" w:space="0" w:color="auto"/>
      </w:divBdr>
    </w:div>
    <w:div w:id="2040426071">
      <w:bodyDiv w:val="1"/>
      <w:marLeft w:val="0"/>
      <w:marRight w:val="0"/>
      <w:marTop w:val="0"/>
      <w:marBottom w:val="0"/>
      <w:divBdr>
        <w:top w:val="none" w:sz="0" w:space="0" w:color="auto"/>
        <w:left w:val="none" w:sz="0" w:space="0" w:color="auto"/>
        <w:bottom w:val="none" w:sz="0" w:space="0" w:color="auto"/>
        <w:right w:val="none" w:sz="0" w:space="0" w:color="auto"/>
      </w:divBdr>
    </w:div>
    <w:div w:id="2040472905">
      <w:bodyDiv w:val="1"/>
      <w:marLeft w:val="0"/>
      <w:marRight w:val="0"/>
      <w:marTop w:val="0"/>
      <w:marBottom w:val="0"/>
      <w:divBdr>
        <w:top w:val="none" w:sz="0" w:space="0" w:color="auto"/>
        <w:left w:val="none" w:sz="0" w:space="0" w:color="auto"/>
        <w:bottom w:val="none" w:sz="0" w:space="0" w:color="auto"/>
        <w:right w:val="none" w:sz="0" w:space="0" w:color="auto"/>
      </w:divBdr>
    </w:div>
    <w:div w:id="2041205237">
      <w:bodyDiv w:val="1"/>
      <w:marLeft w:val="0"/>
      <w:marRight w:val="0"/>
      <w:marTop w:val="0"/>
      <w:marBottom w:val="0"/>
      <w:divBdr>
        <w:top w:val="none" w:sz="0" w:space="0" w:color="auto"/>
        <w:left w:val="none" w:sz="0" w:space="0" w:color="auto"/>
        <w:bottom w:val="none" w:sz="0" w:space="0" w:color="auto"/>
        <w:right w:val="none" w:sz="0" w:space="0" w:color="auto"/>
      </w:divBdr>
    </w:div>
    <w:div w:id="2041316115">
      <w:bodyDiv w:val="1"/>
      <w:marLeft w:val="0"/>
      <w:marRight w:val="0"/>
      <w:marTop w:val="0"/>
      <w:marBottom w:val="0"/>
      <w:divBdr>
        <w:top w:val="none" w:sz="0" w:space="0" w:color="auto"/>
        <w:left w:val="none" w:sz="0" w:space="0" w:color="auto"/>
        <w:bottom w:val="none" w:sz="0" w:space="0" w:color="auto"/>
        <w:right w:val="none" w:sz="0" w:space="0" w:color="auto"/>
      </w:divBdr>
    </w:div>
    <w:div w:id="2041468175">
      <w:bodyDiv w:val="1"/>
      <w:marLeft w:val="0"/>
      <w:marRight w:val="0"/>
      <w:marTop w:val="0"/>
      <w:marBottom w:val="0"/>
      <w:divBdr>
        <w:top w:val="none" w:sz="0" w:space="0" w:color="auto"/>
        <w:left w:val="none" w:sz="0" w:space="0" w:color="auto"/>
        <w:bottom w:val="none" w:sz="0" w:space="0" w:color="auto"/>
        <w:right w:val="none" w:sz="0" w:space="0" w:color="auto"/>
      </w:divBdr>
    </w:div>
    <w:div w:id="2042168829">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3240813">
      <w:bodyDiv w:val="1"/>
      <w:marLeft w:val="0"/>
      <w:marRight w:val="0"/>
      <w:marTop w:val="0"/>
      <w:marBottom w:val="0"/>
      <w:divBdr>
        <w:top w:val="none" w:sz="0" w:space="0" w:color="auto"/>
        <w:left w:val="none" w:sz="0" w:space="0" w:color="auto"/>
        <w:bottom w:val="none" w:sz="0" w:space="0" w:color="auto"/>
        <w:right w:val="none" w:sz="0" w:space="0" w:color="auto"/>
      </w:divBdr>
    </w:div>
    <w:div w:id="2043282377">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44164116">
      <w:bodyDiv w:val="1"/>
      <w:marLeft w:val="0"/>
      <w:marRight w:val="0"/>
      <w:marTop w:val="0"/>
      <w:marBottom w:val="0"/>
      <w:divBdr>
        <w:top w:val="none" w:sz="0" w:space="0" w:color="auto"/>
        <w:left w:val="none" w:sz="0" w:space="0" w:color="auto"/>
        <w:bottom w:val="none" w:sz="0" w:space="0" w:color="auto"/>
        <w:right w:val="none" w:sz="0" w:space="0" w:color="auto"/>
      </w:divBdr>
    </w:div>
    <w:div w:id="2044211024">
      <w:bodyDiv w:val="1"/>
      <w:marLeft w:val="0"/>
      <w:marRight w:val="0"/>
      <w:marTop w:val="0"/>
      <w:marBottom w:val="0"/>
      <w:divBdr>
        <w:top w:val="none" w:sz="0" w:space="0" w:color="auto"/>
        <w:left w:val="none" w:sz="0" w:space="0" w:color="auto"/>
        <w:bottom w:val="none" w:sz="0" w:space="0" w:color="auto"/>
        <w:right w:val="none" w:sz="0" w:space="0" w:color="auto"/>
      </w:divBdr>
    </w:div>
    <w:div w:id="2045321386">
      <w:bodyDiv w:val="1"/>
      <w:marLeft w:val="0"/>
      <w:marRight w:val="0"/>
      <w:marTop w:val="0"/>
      <w:marBottom w:val="0"/>
      <w:divBdr>
        <w:top w:val="none" w:sz="0" w:space="0" w:color="auto"/>
        <w:left w:val="none" w:sz="0" w:space="0" w:color="auto"/>
        <w:bottom w:val="none" w:sz="0" w:space="0" w:color="auto"/>
        <w:right w:val="none" w:sz="0" w:space="0" w:color="auto"/>
      </w:divBdr>
    </w:div>
    <w:div w:id="2045860745">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6364348">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8868627">
      <w:bodyDiv w:val="1"/>
      <w:marLeft w:val="0"/>
      <w:marRight w:val="0"/>
      <w:marTop w:val="0"/>
      <w:marBottom w:val="0"/>
      <w:divBdr>
        <w:top w:val="none" w:sz="0" w:space="0" w:color="auto"/>
        <w:left w:val="none" w:sz="0" w:space="0" w:color="auto"/>
        <w:bottom w:val="none" w:sz="0" w:space="0" w:color="auto"/>
        <w:right w:val="none" w:sz="0" w:space="0" w:color="auto"/>
      </w:divBdr>
    </w:div>
    <w:div w:id="2048946209">
      <w:bodyDiv w:val="1"/>
      <w:marLeft w:val="0"/>
      <w:marRight w:val="0"/>
      <w:marTop w:val="0"/>
      <w:marBottom w:val="0"/>
      <w:divBdr>
        <w:top w:val="none" w:sz="0" w:space="0" w:color="auto"/>
        <w:left w:val="none" w:sz="0" w:space="0" w:color="auto"/>
        <w:bottom w:val="none" w:sz="0" w:space="0" w:color="auto"/>
        <w:right w:val="none" w:sz="0" w:space="0" w:color="auto"/>
      </w:divBdr>
    </w:div>
    <w:div w:id="2049261591">
      <w:bodyDiv w:val="1"/>
      <w:marLeft w:val="0"/>
      <w:marRight w:val="0"/>
      <w:marTop w:val="0"/>
      <w:marBottom w:val="0"/>
      <w:divBdr>
        <w:top w:val="none" w:sz="0" w:space="0" w:color="auto"/>
        <w:left w:val="none" w:sz="0" w:space="0" w:color="auto"/>
        <w:bottom w:val="none" w:sz="0" w:space="0" w:color="auto"/>
        <w:right w:val="none" w:sz="0" w:space="0" w:color="auto"/>
      </w:divBdr>
    </w:div>
    <w:div w:id="2049797317">
      <w:bodyDiv w:val="1"/>
      <w:marLeft w:val="0"/>
      <w:marRight w:val="0"/>
      <w:marTop w:val="0"/>
      <w:marBottom w:val="0"/>
      <w:divBdr>
        <w:top w:val="none" w:sz="0" w:space="0" w:color="auto"/>
        <w:left w:val="none" w:sz="0" w:space="0" w:color="auto"/>
        <w:bottom w:val="none" w:sz="0" w:space="0" w:color="auto"/>
        <w:right w:val="none" w:sz="0" w:space="0" w:color="auto"/>
      </w:divBdr>
    </w:div>
    <w:div w:id="2049908764">
      <w:bodyDiv w:val="1"/>
      <w:marLeft w:val="0"/>
      <w:marRight w:val="0"/>
      <w:marTop w:val="0"/>
      <w:marBottom w:val="0"/>
      <w:divBdr>
        <w:top w:val="none" w:sz="0" w:space="0" w:color="auto"/>
        <w:left w:val="none" w:sz="0" w:space="0" w:color="auto"/>
        <w:bottom w:val="none" w:sz="0" w:space="0" w:color="auto"/>
        <w:right w:val="none" w:sz="0" w:space="0" w:color="auto"/>
      </w:divBdr>
    </w:div>
    <w:div w:id="2049986870">
      <w:bodyDiv w:val="1"/>
      <w:marLeft w:val="0"/>
      <w:marRight w:val="0"/>
      <w:marTop w:val="0"/>
      <w:marBottom w:val="0"/>
      <w:divBdr>
        <w:top w:val="none" w:sz="0" w:space="0" w:color="auto"/>
        <w:left w:val="none" w:sz="0" w:space="0" w:color="auto"/>
        <w:bottom w:val="none" w:sz="0" w:space="0" w:color="auto"/>
        <w:right w:val="none" w:sz="0" w:space="0" w:color="auto"/>
      </w:divBdr>
    </w:div>
    <w:div w:id="2049989453">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1879972">
      <w:bodyDiv w:val="1"/>
      <w:marLeft w:val="0"/>
      <w:marRight w:val="0"/>
      <w:marTop w:val="0"/>
      <w:marBottom w:val="0"/>
      <w:divBdr>
        <w:top w:val="none" w:sz="0" w:space="0" w:color="auto"/>
        <w:left w:val="none" w:sz="0" w:space="0" w:color="auto"/>
        <w:bottom w:val="none" w:sz="0" w:space="0" w:color="auto"/>
        <w:right w:val="none" w:sz="0" w:space="0" w:color="auto"/>
      </w:divBdr>
    </w:div>
    <w:div w:id="2052799933">
      <w:bodyDiv w:val="1"/>
      <w:marLeft w:val="0"/>
      <w:marRight w:val="0"/>
      <w:marTop w:val="0"/>
      <w:marBottom w:val="0"/>
      <w:divBdr>
        <w:top w:val="none" w:sz="0" w:space="0" w:color="auto"/>
        <w:left w:val="none" w:sz="0" w:space="0" w:color="auto"/>
        <w:bottom w:val="none" w:sz="0" w:space="0" w:color="auto"/>
        <w:right w:val="none" w:sz="0" w:space="0" w:color="auto"/>
      </w:divBdr>
    </w:div>
    <w:div w:id="2052806857">
      <w:bodyDiv w:val="1"/>
      <w:marLeft w:val="0"/>
      <w:marRight w:val="0"/>
      <w:marTop w:val="0"/>
      <w:marBottom w:val="0"/>
      <w:divBdr>
        <w:top w:val="none" w:sz="0" w:space="0" w:color="auto"/>
        <w:left w:val="none" w:sz="0" w:space="0" w:color="auto"/>
        <w:bottom w:val="none" w:sz="0" w:space="0" w:color="auto"/>
        <w:right w:val="none" w:sz="0" w:space="0" w:color="auto"/>
      </w:divBdr>
    </w:div>
    <w:div w:id="2052876464">
      <w:bodyDiv w:val="1"/>
      <w:marLeft w:val="0"/>
      <w:marRight w:val="0"/>
      <w:marTop w:val="0"/>
      <w:marBottom w:val="0"/>
      <w:divBdr>
        <w:top w:val="none" w:sz="0" w:space="0" w:color="auto"/>
        <w:left w:val="none" w:sz="0" w:space="0" w:color="auto"/>
        <w:bottom w:val="none" w:sz="0" w:space="0" w:color="auto"/>
        <w:right w:val="none" w:sz="0" w:space="0" w:color="auto"/>
      </w:divBdr>
    </w:div>
    <w:div w:id="2052918239">
      <w:bodyDiv w:val="1"/>
      <w:marLeft w:val="0"/>
      <w:marRight w:val="0"/>
      <w:marTop w:val="0"/>
      <w:marBottom w:val="0"/>
      <w:divBdr>
        <w:top w:val="none" w:sz="0" w:space="0" w:color="auto"/>
        <w:left w:val="none" w:sz="0" w:space="0" w:color="auto"/>
        <w:bottom w:val="none" w:sz="0" w:space="0" w:color="auto"/>
        <w:right w:val="none" w:sz="0" w:space="0" w:color="auto"/>
      </w:divBdr>
    </w:div>
    <w:div w:id="2052994270">
      <w:bodyDiv w:val="1"/>
      <w:marLeft w:val="0"/>
      <w:marRight w:val="0"/>
      <w:marTop w:val="0"/>
      <w:marBottom w:val="0"/>
      <w:divBdr>
        <w:top w:val="none" w:sz="0" w:space="0" w:color="auto"/>
        <w:left w:val="none" w:sz="0" w:space="0" w:color="auto"/>
        <w:bottom w:val="none" w:sz="0" w:space="0" w:color="auto"/>
        <w:right w:val="none" w:sz="0" w:space="0" w:color="auto"/>
      </w:divBdr>
    </w:div>
    <w:div w:id="2053337472">
      <w:bodyDiv w:val="1"/>
      <w:marLeft w:val="0"/>
      <w:marRight w:val="0"/>
      <w:marTop w:val="0"/>
      <w:marBottom w:val="0"/>
      <w:divBdr>
        <w:top w:val="none" w:sz="0" w:space="0" w:color="auto"/>
        <w:left w:val="none" w:sz="0" w:space="0" w:color="auto"/>
        <w:bottom w:val="none" w:sz="0" w:space="0" w:color="auto"/>
        <w:right w:val="none" w:sz="0" w:space="0" w:color="auto"/>
      </w:divBdr>
    </w:div>
    <w:div w:id="2053531065">
      <w:bodyDiv w:val="1"/>
      <w:marLeft w:val="0"/>
      <w:marRight w:val="0"/>
      <w:marTop w:val="0"/>
      <w:marBottom w:val="0"/>
      <w:divBdr>
        <w:top w:val="none" w:sz="0" w:space="0" w:color="auto"/>
        <w:left w:val="none" w:sz="0" w:space="0" w:color="auto"/>
        <w:bottom w:val="none" w:sz="0" w:space="0" w:color="auto"/>
        <w:right w:val="none" w:sz="0" w:space="0" w:color="auto"/>
      </w:divBdr>
    </w:div>
    <w:div w:id="2053537685">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4845111">
      <w:bodyDiv w:val="1"/>
      <w:marLeft w:val="0"/>
      <w:marRight w:val="0"/>
      <w:marTop w:val="0"/>
      <w:marBottom w:val="0"/>
      <w:divBdr>
        <w:top w:val="none" w:sz="0" w:space="0" w:color="auto"/>
        <w:left w:val="none" w:sz="0" w:space="0" w:color="auto"/>
        <w:bottom w:val="none" w:sz="0" w:space="0" w:color="auto"/>
        <w:right w:val="none" w:sz="0" w:space="0" w:color="auto"/>
      </w:divBdr>
    </w:div>
    <w:div w:id="2055081821">
      <w:bodyDiv w:val="1"/>
      <w:marLeft w:val="0"/>
      <w:marRight w:val="0"/>
      <w:marTop w:val="0"/>
      <w:marBottom w:val="0"/>
      <w:divBdr>
        <w:top w:val="none" w:sz="0" w:space="0" w:color="auto"/>
        <w:left w:val="none" w:sz="0" w:space="0" w:color="auto"/>
        <w:bottom w:val="none" w:sz="0" w:space="0" w:color="auto"/>
        <w:right w:val="none" w:sz="0" w:space="0" w:color="auto"/>
      </w:divBdr>
    </w:div>
    <w:div w:id="2055107562">
      <w:bodyDiv w:val="1"/>
      <w:marLeft w:val="0"/>
      <w:marRight w:val="0"/>
      <w:marTop w:val="0"/>
      <w:marBottom w:val="0"/>
      <w:divBdr>
        <w:top w:val="none" w:sz="0" w:space="0" w:color="auto"/>
        <w:left w:val="none" w:sz="0" w:space="0" w:color="auto"/>
        <w:bottom w:val="none" w:sz="0" w:space="0" w:color="auto"/>
        <w:right w:val="none" w:sz="0" w:space="0" w:color="auto"/>
      </w:divBdr>
    </w:div>
    <w:div w:id="2055427117">
      <w:bodyDiv w:val="1"/>
      <w:marLeft w:val="0"/>
      <w:marRight w:val="0"/>
      <w:marTop w:val="0"/>
      <w:marBottom w:val="0"/>
      <w:divBdr>
        <w:top w:val="none" w:sz="0" w:space="0" w:color="auto"/>
        <w:left w:val="none" w:sz="0" w:space="0" w:color="auto"/>
        <w:bottom w:val="none" w:sz="0" w:space="0" w:color="auto"/>
        <w:right w:val="none" w:sz="0" w:space="0" w:color="auto"/>
      </w:divBdr>
    </w:div>
    <w:div w:id="2056275155">
      <w:bodyDiv w:val="1"/>
      <w:marLeft w:val="0"/>
      <w:marRight w:val="0"/>
      <w:marTop w:val="0"/>
      <w:marBottom w:val="0"/>
      <w:divBdr>
        <w:top w:val="none" w:sz="0" w:space="0" w:color="auto"/>
        <w:left w:val="none" w:sz="0" w:space="0" w:color="auto"/>
        <w:bottom w:val="none" w:sz="0" w:space="0" w:color="auto"/>
        <w:right w:val="none" w:sz="0" w:space="0" w:color="auto"/>
      </w:divBdr>
    </w:div>
    <w:div w:id="2057704627">
      <w:bodyDiv w:val="1"/>
      <w:marLeft w:val="0"/>
      <w:marRight w:val="0"/>
      <w:marTop w:val="0"/>
      <w:marBottom w:val="0"/>
      <w:divBdr>
        <w:top w:val="none" w:sz="0" w:space="0" w:color="auto"/>
        <w:left w:val="none" w:sz="0" w:space="0" w:color="auto"/>
        <w:bottom w:val="none" w:sz="0" w:space="0" w:color="auto"/>
        <w:right w:val="none" w:sz="0" w:space="0" w:color="auto"/>
      </w:divBdr>
    </w:div>
    <w:div w:id="2057897316">
      <w:bodyDiv w:val="1"/>
      <w:marLeft w:val="0"/>
      <w:marRight w:val="0"/>
      <w:marTop w:val="0"/>
      <w:marBottom w:val="0"/>
      <w:divBdr>
        <w:top w:val="none" w:sz="0" w:space="0" w:color="auto"/>
        <w:left w:val="none" w:sz="0" w:space="0" w:color="auto"/>
        <w:bottom w:val="none" w:sz="0" w:space="0" w:color="auto"/>
        <w:right w:val="none" w:sz="0" w:space="0" w:color="auto"/>
      </w:divBdr>
    </w:div>
    <w:div w:id="2059163859">
      <w:bodyDiv w:val="1"/>
      <w:marLeft w:val="0"/>
      <w:marRight w:val="0"/>
      <w:marTop w:val="0"/>
      <w:marBottom w:val="0"/>
      <w:divBdr>
        <w:top w:val="none" w:sz="0" w:space="0" w:color="auto"/>
        <w:left w:val="none" w:sz="0" w:space="0" w:color="auto"/>
        <w:bottom w:val="none" w:sz="0" w:space="0" w:color="auto"/>
        <w:right w:val="none" w:sz="0" w:space="0" w:color="auto"/>
      </w:divBdr>
    </w:div>
    <w:div w:id="2059353014">
      <w:bodyDiv w:val="1"/>
      <w:marLeft w:val="0"/>
      <w:marRight w:val="0"/>
      <w:marTop w:val="0"/>
      <w:marBottom w:val="0"/>
      <w:divBdr>
        <w:top w:val="none" w:sz="0" w:space="0" w:color="auto"/>
        <w:left w:val="none" w:sz="0" w:space="0" w:color="auto"/>
        <w:bottom w:val="none" w:sz="0" w:space="0" w:color="auto"/>
        <w:right w:val="none" w:sz="0" w:space="0" w:color="auto"/>
      </w:divBdr>
    </w:div>
    <w:div w:id="2060082401">
      <w:bodyDiv w:val="1"/>
      <w:marLeft w:val="0"/>
      <w:marRight w:val="0"/>
      <w:marTop w:val="0"/>
      <w:marBottom w:val="0"/>
      <w:divBdr>
        <w:top w:val="none" w:sz="0" w:space="0" w:color="auto"/>
        <w:left w:val="none" w:sz="0" w:space="0" w:color="auto"/>
        <w:bottom w:val="none" w:sz="0" w:space="0" w:color="auto"/>
        <w:right w:val="none" w:sz="0" w:space="0" w:color="auto"/>
      </w:divBdr>
    </w:div>
    <w:div w:id="2060131768">
      <w:bodyDiv w:val="1"/>
      <w:marLeft w:val="0"/>
      <w:marRight w:val="0"/>
      <w:marTop w:val="0"/>
      <w:marBottom w:val="0"/>
      <w:divBdr>
        <w:top w:val="none" w:sz="0" w:space="0" w:color="auto"/>
        <w:left w:val="none" w:sz="0" w:space="0" w:color="auto"/>
        <w:bottom w:val="none" w:sz="0" w:space="0" w:color="auto"/>
        <w:right w:val="none" w:sz="0" w:space="0" w:color="auto"/>
      </w:divBdr>
    </w:div>
    <w:div w:id="2060590667">
      <w:bodyDiv w:val="1"/>
      <w:marLeft w:val="0"/>
      <w:marRight w:val="0"/>
      <w:marTop w:val="0"/>
      <w:marBottom w:val="0"/>
      <w:divBdr>
        <w:top w:val="none" w:sz="0" w:space="0" w:color="auto"/>
        <w:left w:val="none" w:sz="0" w:space="0" w:color="auto"/>
        <w:bottom w:val="none" w:sz="0" w:space="0" w:color="auto"/>
        <w:right w:val="none" w:sz="0" w:space="0" w:color="auto"/>
      </w:divBdr>
    </w:div>
    <w:div w:id="2060738633">
      <w:bodyDiv w:val="1"/>
      <w:marLeft w:val="0"/>
      <w:marRight w:val="0"/>
      <w:marTop w:val="0"/>
      <w:marBottom w:val="0"/>
      <w:divBdr>
        <w:top w:val="none" w:sz="0" w:space="0" w:color="auto"/>
        <w:left w:val="none" w:sz="0" w:space="0" w:color="auto"/>
        <w:bottom w:val="none" w:sz="0" w:space="0" w:color="auto"/>
        <w:right w:val="none" w:sz="0" w:space="0" w:color="auto"/>
      </w:divBdr>
    </w:div>
    <w:div w:id="2060862033">
      <w:bodyDiv w:val="1"/>
      <w:marLeft w:val="0"/>
      <w:marRight w:val="0"/>
      <w:marTop w:val="0"/>
      <w:marBottom w:val="0"/>
      <w:divBdr>
        <w:top w:val="none" w:sz="0" w:space="0" w:color="auto"/>
        <w:left w:val="none" w:sz="0" w:space="0" w:color="auto"/>
        <w:bottom w:val="none" w:sz="0" w:space="0" w:color="auto"/>
        <w:right w:val="none" w:sz="0" w:space="0" w:color="auto"/>
      </w:divBdr>
    </w:div>
    <w:div w:id="2060977610">
      <w:bodyDiv w:val="1"/>
      <w:marLeft w:val="0"/>
      <w:marRight w:val="0"/>
      <w:marTop w:val="0"/>
      <w:marBottom w:val="0"/>
      <w:divBdr>
        <w:top w:val="none" w:sz="0" w:space="0" w:color="auto"/>
        <w:left w:val="none" w:sz="0" w:space="0" w:color="auto"/>
        <w:bottom w:val="none" w:sz="0" w:space="0" w:color="auto"/>
        <w:right w:val="none" w:sz="0" w:space="0" w:color="auto"/>
      </w:divBdr>
    </w:div>
    <w:div w:id="2061634980">
      <w:bodyDiv w:val="1"/>
      <w:marLeft w:val="0"/>
      <w:marRight w:val="0"/>
      <w:marTop w:val="0"/>
      <w:marBottom w:val="0"/>
      <w:divBdr>
        <w:top w:val="none" w:sz="0" w:space="0" w:color="auto"/>
        <w:left w:val="none" w:sz="0" w:space="0" w:color="auto"/>
        <w:bottom w:val="none" w:sz="0" w:space="0" w:color="auto"/>
        <w:right w:val="none" w:sz="0" w:space="0" w:color="auto"/>
      </w:divBdr>
    </w:div>
    <w:div w:id="2061975665">
      <w:bodyDiv w:val="1"/>
      <w:marLeft w:val="0"/>
      <w:marRight w:val="0"/>
      <w:marTop w:val="0"/>
      <w:marBottom w:val="0"/>
      <w:divBdr>
        <w:top w:val="none" w:sz="0" w:space="0" w:color="auto"/>
        <w:left w:val="none" w:sz="0" w:space="0" w:color="auto"/>
        <w:bottom w:val="none" w:sz="0" w:space="0" w:color="auto"/>
        <w:right w:val="none" w:sz="0" w:space="0" w:color="auto"/>
      </w:divBdr>
    </w:div>
    <w:div w:id="2062554841">
      <w:bodyDiv w:val="1"/>
      <w:marLeft w:val="0"/>
      <w:marRight w:val="0"/>
      <w:marTop w:val="0"/>
      <w:marBottom w:val="0"/>
      <w:divBdr>
        <w:top w:val="none" w:sz="0" w:space="0" w:color="auto"/>
        <w:left w:val="none" w:sz="0" w:space="0" w:color="auto"/>
        <w:bottom w:val="none" w:sz="0" w:space="0" w:color="auto"/>
        <w:right w:val="none" w:sz="0" w:space="0" w:color="auto"/>
      </w:divBdr>
    </w:div>
    <w:div w:id="2062747677">
      <w:bodyDiv w:val="1"/>
      <w:marLeft w:val="0"/>
      <w:marRight w:val="0"/>
      <w:marTop w:val="0"/>
      <w:marBottom w:val="0"/>
      <w:divBdr>
        <w:top w:val="none" w:sz="0" w:space="0" w:color="auto"/>
        <w:left w:val="none" w:sz="0" w:space="0" w:color="auto"/>
        <w:bottom w:val="none" w:sz="0" w:space="0" w:color="auto"/>
        <w:right w:val="none" w:sz="0" w:space="0" w:color="auto"/>
      </w:divBdr>
    </w:div>
    <w:div w:id="2063138817">
      <w:bodyDiv w:val="1"/>
      <w:marLeft w:val="0"/>
      <w:marRight w:val="0"/>
      <w:marTop w:val="0"/>
      <w:marBottom w:val="0"/>
      <w:divBdr>
        <w:top w:val="none" w:sz="0" w:space="0" w:color="auto"/>
        <w:left w:val="none" w:sz="0" w:space="0" w:color="auto"/>
        <w:bottom w:val="none" w:sz="0" w:space="0" w:color="auto"/>
        <w:right w:val="none" w:sz="0" w:space="0" w:color="auto"/>
      </w:divBdr>
    </w:div>
    <w:div w:id="2063750170">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365569">
      <w:bodyDiv w:val="1"/>
      <w:marLeft w:val="0"/>
      <w:marRight w:val="0"/>
      <w:marTop w:val="0"/>
      <w:marBottom w:val="0"/>
      <w:divBdr>
        <w:top w:val="none" w:sz="0" w:space="0" w:color="auto"/>
        <w:left w:val="none" w:sz="0" w:space="0" w:color="auto"/>
        <w:bottom w:val="none" w:sz="0" w:space="0" w:color="auto"/>
        <w:right w:val="none" w:sz="0" w:space="0" w:color="auto"/>
      </w:divBdr>
    </w:div>
    <w:div w:id="2066564119">
      <w:bodyDiv w:val="1"/>
      <w:marLeft w:val="0"/>
      <w:marRight w:val="0"/>
      <w:marTop w:val="0"/>
      <w:marBottom w:val="0"/>
      <w:divBdr>
        <w:top w:val="none" w:sz="0" w:space="0" w:color="auto"/>
        <w:left w:val="none" w:sz="0" w:space="0" w:color="auto"/>
        <w:bottom w:val="none" w:sz="0" w:space="0" w:color="auto"/>
        <w:right w:val="none" w:sz="0" w:space="0" w:color="auto"/>
      </w:divBdr>
    </w:div>
    <w:div w:id="2067218065">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414444">
      <w:bodyDiv w:val="1"/>
      <w:marLeft w:val="0"/>
      <w:marRight w:val="0"/>
      <w:marTop w:val="0"/>
      <w:marBottom w:val="0"/>
      <w:divBdr>
        <w:top w:val="none" w:sz="0" w:space="0" w:color="auto"/>
        <w:left w:val="none" w:sz="0" w:space="0" w:color="auto"/>
        <w:bottom w:val="none" w:sz="0" w:space="0" w:color="auto"/>
        <w:right w:val="none" w:sz="0" w:space="0" w:color="auto"/>
      </w:divBdr>
    </w:div>
    <w:div w:id="206775417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53496">
      <w:bodyDiv w:val="1"/>
      <w:marLeft w:val="0"/>
      <w:marRight w:val="0"/>
      <w:marTop w:val="0"/>
      <w:marBottom w:val="0"/>
      <w:divBdr>
        <w:top w:val="none" w:sz="0" w:space="0" w:color="auto"/>
        <w:left w:val="none" w:sz="0" w:space="0" w:color="auto"/>
        <w:bottom w:val="none" w:sz="0" w:space="0" w:color="auto"/>
        <w:right w:val="none" w:sz="0" w:space="0" w:color="auto"/>
      </w:divBdr>
    </w:div>
    <w:div w:id="2067989135">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720125">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9062561">
      <w:bodyDiv w:val="1"/>
      <w:marLeft w:val="0"/>
      <w:marRight w:val="0"/>
      <w:marTop w:val="0"/>
      <w:marBottom w:val="0"/>
      <w:divBdr>
        <w:top w:val="none" w:sz="0" w:space="0" w:color="auto"/>
        <w:left w:val="none" w:sz="0" w:space="0" w:color="auto"/>
        <w:bottom w:val="none" w:sz="0" w:space="0" w:color="auto"/>
        <w:right w:val="none" w:sz="0" w:space="0" w:color="auto"/>
      </w:divBdr>
    </w:div>
    <w:div w:id="2069069301">
      <w:bodyDiv w:val="1"/>
      <w:marLeft w:val="0"/>
      <w:marRight w:val="0"/>
      <w:marTop w:val="0"/>
      <w:marBottom w:val="0"/>
      <w:divBdr>
        <w:top w:val="none" w:sz="0" w:space="0" w:color="auto"/>
        <w:left w:val="none" w:sz="0" w:space="0" w:color="auto"/>
        <w:bottom w:val="none" w:sz="0" w:space="0" w:color="auto"/>
        <w:right w:val="none" w:sz="0" w:space="0" w:color="auto"/>
      </w:divBdr>
    </w:div>
    <w:div w:id="2069523600">
      <w:bodyDiv w:val="1"/>
      <w:marLeft w:val="0"/>
      <w:marRight w:val="0"/>
      <w:marTop w:val="0"/>
      <w:marBottom w:val="0"/>
      <w:divBdr>
        <w:top w:val="none" w:sz="0" w:space="0" w:color="auto"/>
        <w:left w:val="none" w:sz="0" w:space="0" w:color="auto"/>
        <w:bottom w:val="none" w:sz="0" w:space="0" w:color="auto"/>
        <w:right w:val="none" w:sz="0" w:space="0" w:color="auto"/>
      </w:divBdr>
    </w:div>
    <w:div w:id="2069956767">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423245">
      <w:bodyDiv w:val="1"/>
      <w:marLeft w:val="0"/>
      <w:marRight w:val="0"/>
      <w:marTop w:val="0"/>
      <w:marBottom w:val="0"/>
      <w:divBdr>
        <w:top w:val="none" w:sz="0" w:space="0" w:color="auto"/>
        <w:left w:val="none" w:sz="0" w:space="0" w:color="auto"/>
        <w:bottom w:val="none" w:sz="0" w:space="0" w:color="auto"/>
        <w:right w:val="none" w:sz="0" w:space="0" w:color="auto"/>
      </w:divBdr>
    </w:div>
    <w:div w:id="2070951953">
      <w:bodyDiv w:val="1"/>
      <w:marLeft w:val="0"/>
      <w:marRight w:val="0"/>
      <w:marTop w:val="0"/>
      <w:marBottom w:val="0"/>
      <w:divBdr>
        <w:top w:val="none" w:sz="0" w:space="0" w:color="auto"/>
        <w:left w:val="none" w:sz="0" w:space="0" w:color="auto"/>
        <w:bottom w:val="none" w:sz="0" w:space="0" w:color="auto"/>
        <w:right w:val="none" w:sz="0" w:space="0" w:color="auto"/>
      </w:divBdr>
    </w:div>
    <w:div w:id="2071153958">
      <w:bodyDiv w:val="1"/>
      <w:marLeft w:val="0"/>
      <w:marRight w:val="0"/>
      <w:marTop w:val="0"/>
      <w:marBottom w:val="0"/>
      <w:divBdr>
        <w:top w:val="none" w:sz="0" w:space="0" w:color="auto"/>
        <w:left w:val="none" w:sz="0" w:space="0" w:color="auto"/>
        <w:bottom w:val="none" w:sz="0" w:space="0" w:color="auto"/>
        <w:right w:val="none" w:sz="0" w:space="0" w:color="auto"/>
      </w:divBdr>
    </w:div>
    <w:div w:id="2071682879">
      <w:bodyDiv w:val="1"/>
      <w:marLeft w:val="0"/>
      <w:marRight w:val="0"/>
      <w:marTop w:val="0"/>
      <w:marBottom w:val="0"/>
      <w:divBdr>
        <w:top w:val="none" w:sz="0" w:space="0" w:color="auto"/>
        <w:left w:val="none" w:sz="0" w:space="0" w:color="auto"/>
        <w:bottom w:val="none" w:sz="0" w:space="0" w:color="auto"/>
        <w:right w:val="none" w:sz="0" w:space="0" w:color="auto"/>
      </w:divBdr>
    </w:div>
    <w:div w:id="2072533308">
      <w:bodyDiv w:val="1"/>
      <w:marLeft w:val="0"/>
      <w:marRight w:val="0"/>
      <w:marTop w:val="0"/>
      <w:marBottom w:val="0"/>
      <w:divBdr>
        <w:top w:val="none" w:sz="0" w:space="0" w:color="auto"/>
        <w:left w:val="none" w:sz="0" w:space="0" w:color="auto"/>
        <w:bottom w:val="none" w:sz="0" w:space="0" w:color="auto"/>
        <w:right w:val="none" w:sz="0" w:space="0" w:color="auto"/>
      </w:divBdr>
    </w:div>
    <w:div w:id="2072921838">
      <w:bodyDiv w:val="1"/>
      <w:marLeft w:val="0"/>
      <w:marRight w:val="0"/>
      <w:marTop w:val="0"/>
      <w:marBottom w:val="0"/>
      <w:divBdr>
        <w:top w:val="none" w:sz="0" w:space="0" w:color="auto"/>
        <w:left w:val="none" w:sz="0" w:space="0" w:color="auto"/>
        <w:bottom w:val="none" w:sz="0" w:space="0" w:color="auto"/>
        <w:right w:val="none" w:sz="0" w:space="0" w:color="auto"/>
      </w:divBdr>
    </w:div>
    <w:div w:id="2073113007">
      <w:bodyDiv w:val="1"/>
      <w:marLeft w:val="0"/>
      <w:marRight w:val="0"/>
      <w:marTop w:val="0"/>
      <w:marBottom w:val="0"/>
      <w:divBdr>
        <w:top w:val="none" w:sz="0" w:space="0" w:color="auto"/>
        <w:left w:val="none" w:sz="0" w:space="0" w:color="auto"/>
        <w:bottom w:val="none" w:sz="0" w:space="0" w:color="auto"/>
        <w:right w:val="none" w:sz="0" w:space="0" w:color="auto"/>
      </w:divBdr>
    </w:div>
    <w:div w:id="2073380131">
      <w:bodyDiv w:val="1"/>
      <w:marLeft w:val="0"/>
      <w:marRight w:val="0"/>
      <w:marTop w:val="0"/>
      <w:marBottom w:val="0"/>
      <w:divBdr>
        <w:top w:val="none" w:sz="0" w:space="0" w:color="auto"/>
        <w:left w:val="none" w:sz="0" w:space="0" w:color="auto"/>
        <w:bottom w:val="none" w:sz="0" w:space="0" w:color="auto"/>
        <w:right w:val="none" w:sz="0" w:space="0" w:color="auto"/>
      </w:divBdr>
    </w:div>
    <w:div w:id="2073846245">
      <w:bodyDiv w:val="1"/>
      <w:marLeft w:val="0"/>
      <w:marRight w:val="0"/>
      <w:marTop w:val="0"/>
      <w:marBottom w:val="0"/>
      <w:divBdr>
        <w:top w:val="none" w:sz="0" w:space="0" w:color="auto"/>
        <w:left w:val="none" w:sz="0" w:space="0" w:color="auto"/>
        <w:bottom w:val="none" w:sz="0" w:space="0" w:color="auto"/>
        <w:right w:val="none" w:sz="0" w:space="0" w:color="auto"/>
      </w:divBdr>
    </w:div>
    <w:div w:id="2074153573">
      <w:bodyDiv w:val="1"/>
      <w:marLeft w:val="0"/>
      <w:marRight w:val="0"/>
      <w:marTop w:val="0"/>
      <w:marBottom w:val="0"/>
      <w:divBdr>
        <w:top w:val="none" w:sz="0" w:space="0" w:color="auto"/>
        <w:left w:val="none" w:sz="0" w:space="0" w:color="auto"/>
        <w:bottom w:val="none" w:sz="0" w:space="0" w:color="auto"/>
        <w:right w:val="none" w:sz="0" w:space="0" w:color="auto"/>
      </w:divBdr>
    </w:div>
    <w:div w:id="2074963897">
      <w:bodyDiv w:val="1"/>
      <w:marLeft w:val="0"/>
      <w:marRight w:val="0"/>
      <w:marTop w:val="0"/>
      <w:marBottom w:val="0"/>
      <w:divBdr>
        <w:top w:val="none" w:sz="0" w:space="0" w:color="auto"/>
        <w:left w:val="none" w:sz="0" w:space="0" w:color="auto"/>
        <w:bottom w:val="none" w:sz="0" w:space="0" w:color="auto"/>
        <w:right w:val="none" w:sz="0" w:space="0" w:color="auto"/>
      </w:divBdr>
    </w:div>
    <w:div w:id="2075350945">
      <w:bodyDiv w:val="1"/>
      <w:marLeft w:val="0"/>
      <w:marRight w:val="0"/>
      <w:marTop w:val="0"/>
      <w:marBottom w:val="0"/>
      <w:divBdr>
        <w:top w:val="none" w:sz="0" w:space="0" w:color="auto"/>
        <w:left w:val="none" w:sz="0" w:space="0" w:color="auto"/>
        <w:bottom w:val="none" w:sz="0" w:space="0" w:color="auto"/>
        <w:right w:val="none" w:sz="0" w:space="0" w:color="auto"/>
      </w:divBdr>
    </w:div>
    <w:div w:id="2076317958">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8244166">
      <w:bodyDiv w:val="1"/>
      <w:marLeft w:val="0"/>
      <w:marRight w:val="0"/>
      <w:marTop w:val="0"/>
      <w:marBottom w:val="0"/>
      <w:divBdr>
        <w:top w:val="none" w:sz="0" w:space="0" w:color="auto"/>
        <w:left w:val="none" w:sz="0" w:space="0" w:color="auto"/>
        <w:bottom w:val="none" w:sz="0" w:space="0" w:color="auto"/>
        <w:right w:val="none" w:sz="0" w:space="0" w:color="auto"/>
      </w:divBdr>
    </w:div>
    <w:div w:id="2078480458">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8818750">
      <w:bodyDiv w:val="1"/>
      <w:marLeft w:val="0"/>
      <w:marRight w:val="0"/>
      <w:marTop w:val="0"/>
      <w:marBottom w:val="0"/>
      <w:divBdr>
        <w:top w:val="none" w:sz="0" w:space="0" w:color="auto"/>
        <w:left w:val="none" w:sz="0" w:space="0" w:color="auto"/>
        <w:bottom w:val="none" w:sz="0" w:space="0" w:color="auto"/>
        <w:right w:val="none" w:sz="0" w:space="0" w:color="auto"/>
      </w:divBdr>
    </w:div>
    <w:div w:id="2079087370">
      <w:bodyDiv w:val="1"/>
      <w:marLeft w:val="0"/>
      <w:marRight w:val="0"/>
      <w:marTop w:val="0"/>
      <w:marBottom w:val="0"/>
      <w:divBdr>
        <w:top w:val="none" w:sz="0" w:space="0" w:color="auto"/>
        <w:left w:val="none" w:sz="0" w:space="0" w:color="auto"/>
        <w:bottom w:val="none" w:sz="0" w:space="0" w:color="auto"/>
        <w:right w:val="none" w:sz="0" w:space="0" w:color="auto"/>
      </w:divBdr>
    </w:div>
    <w:div w:id="2079206033">
      <w:bodyDiv w:val="1"/>
      <w:marLeft w:val="0"/>
      <w:marRight w:val="0"/>
      <w:marTop w:val="0"/>
      <w:marBottom w:val="0"/>
      <w:divBdr>
        <w:top w:val="none" w:sz="0" w:space="0" w:color="auto"/>
        <w:left w:val="none" w:sz="0" w:space="0" w:color="auto"/>
        <w:bottom w:val="none" w:sz="0" w:space="0" w:color="auto"/>
        <w:right w:val="none" w:sz="0" w:space="0" w:color="auto"/>
      </w:divBdr>
    </w:div>
    <w:div w:id="2079280864">
      <w:bodyDiv w:val="1"/>
      <w:marLeft w:val="0"/>
      <w:marRight w:val="0"/>
      <w:marTop w:val="0"/>
      <w:marBottom w:val="0"/>
      <w:divBdr>
        <w:top w:val="none" w:sz="0" w:space="0" w:color="auto"/>
        <w:left w:val="none" w:sz="0" w:space="0" w:color="auto"/>
        <w:bottom w:val="none" w:sz="0" w:space="0" w:color="auto"/>
        <w:right w:val="none" w:sz="0" w:space="0" w:color="auto"/>
      </w:divBdr>
    </w:div>
    <w:div w:id="2079741760">
      <w:bodyDiv w:val="1"/>
      <w:marLeft w:val="0"/>
      <w:marRight w:val="0"/>
      <w:marTop w:val="0"/>
      <w:marBottom w:val="0"/>
      <w:divBdr>
        <w:top w:val="none" w:sz="0" w:space="0" w:color="auto"/>
        <w:left w:val="none" w:sz="0" w:space="0" w:color="auto"/>
        <w:bottom w:val="none" w:sz="0" w:space="0" w:color="auto"/>
        <w:right w:val="none" w:sz="0" w:space="0" w:color="auto"/>
      </w:divBdr>
    </w:div>
    <w:div w:id="2080440956">
      <w:bodyDiv w:val="1"/>
      <w:marLeft w:val="0"/>
      <w:marRight w:val="0"/>
      <w:marTop w:val="0"/>
      <w:marBottom w:val="0"/>
      <w:divBdr>
        <w:top w:val="none" w:sz="0" w:space="0" w:color="auto"/>
        <w:left w:val="none" w:sz="0" w:space="0" w:color="auto"/>
        <w:bottom w:val="none" w:sz="0" w:space="0" w:color="auto"/>
        <w:right w:val="none" w:sz="0" w:space="0" w:color="auto"/>
      </w:divBdr>
    </w:div>
    <w:div w:id="2081517071">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904224">
      <w:bodyDiv w:val="1"/>
      <w:marLeft w:val="0"/>
      <w:marRight w:val="0"/>
      <w:marTop w:val="0"/>
      <w:marBottom w:val="0"/>
      <w:divBdr>
        <w:top w:val="none" w:sz="0" w:space="0" w:color="auto"/>
        <w:left w:val="none" w:sz="0" w:space="0" w:color="auto"/>
        <w:bottom w:val="none" w:sz="0" w:space="0" w:color="auto"/>
        <w:right w:val="none" w:sz="0" w:space="0" w:color="auto"/>
      </w:divBdr>
    </w:div>
    <w:div w:id="2081974605">
      <w:bodyDiv w:val="1"/>
      <w:marLeft w:val="0"/>
      <w:marRight w:val="0"/>
      <w:marTop w:val="0"/>
      <w:marBottom w:val="0"/>
      <w:divBdr>
        <w:top w:val="none" w:sz="0" w:space="0" w:color="auto"/>
        <w:left w:val="none" w:sz="0" w:space="0" w:color="auto"/>
        <w:bottom w:val="none" w:sz="0" w:space="0" w:color="auto"/>
        <w:right w:val="none" w:sz="0" w:space="0" w:color="auto"/>
      </w:divBdr>
    </w:div>
    <w:div w:id="2082829269">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288050">
      <w:bodyDiv w:val="1"/>
      <w:marLeft w:val="0"/>
      <w:marRight w:val="0"/>
      <w:marTop w:val="0"/>
      <w:marBottom w:val="0"/>
      <w:divBdr>
        <w:top w:val="none" w:sz="0" w:space="0" w:color="auto"/>
        <w:left w:val="none" w:sz="0" w:space="0" w:color="auto"/>
        <w:bottom w:val="none" w:sz="0" w:space="0" w:color="auto"/>
        <w:right w:val="none" w:sz="0" w:space="0" w:color="auto"/>
      </w:divBdr>
    </w:div>
    <w:div w:id="2084256315">
      <w:bodyDiv w:val="1"/>
      <w:marLeft w:val="0"/>
      <w:marRight w:val="0"/>
      <w:marTop w:val="0"/>
      <w:marBottom w:val="0"/>
      <w:divBdr>
        <w:top w:val="none" w:sz="0" w:space="0" w:color="auto"/>
        <w:left w:val="none" w:sz="0" w:space="0" w:color="auto"/>
        <w:bottom w:val="none" w:sz="0" w:space="0" w:color="auto"/>
        <w:right w:val="none" w:sz="0" w:space="0" w:color="auto"/>
      </w:divBdr>
    </w:div>
    <w:div w:id="2084403412">
      <w:bodyDiv w:val="1"/>
      <w:marLeft w:val="0"/>
      <w:marRight w:val="0"/>
      <w:marTop w:val="0"/>
      <w:marBottom w:val="0"/>
      <w:divBdr>
        <w:top w:val="none" w:sz="0" w:space="0" w:color="auto"/>
        <w:left w:val="none" w:sz="0" w:space="0" w:color="auto"/>
        <w:bottom w:val="none" w:sz="0" w:space="0" w:color="auto"/>
        <w:right w:val="none" w:sz="0" w:space="0" w:color="auto"/>
      </w:divBdr>
    </w:div>
    <w:div w:id="2084789045">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3369">
      <w:bodyDiv w:val="1"/>
      <w:marLeft w:val="0"/>
      <w:marRight w:val="0"/>
      <w:marTop w:val="0"/>
      <w:marBottom w:val="0"/>
      <w:divBdr>
        <w:top w:val="none" w:sz="0" w:space="0" w:color="auto"/>
        <w:left w:val="none" w:sz="0" w:space="0" w:color="auto"/>
        <w:bottom w:val="none" w:sz="0" w:space="0" w:color="auto"/>
        <w:right w:val="none" w:sz="0" w:space="0" w:color="auto"/>
      </w:divBdr>
    </w:div>
    <w:div w:id="2085757431">
      <w:bodyDiv w:val="1"/>
      <w:marLeft w:val="0"/>
      <w:marRight w:val="0"/>
      <w:marTop w:val="0"/>
      <w:marBottom w:val="0"/>
      <w:divBdr>
        <w:top w:val="none" w:sz="0" w:space="0" w:color="auto"/>
        <w:left w:val="none" w:sz="0" w:space="0" w:color="auto"/>
        <w:bottom w:val="none" w:sz="0" w:space="0" w:color="auto"/>
        <w:right w:val="none" w:sz="0" w:space="0" w:color="auto"/>
      </w:divBdr>
    </w:div>
    <w:div w:id="2086106691">
      <w:bodyDiv w:val="1"/>
      <w:marLeft w:val="0"/>
      <w:marRight w:val="0"/>
      <w:marTop w:val="0"/>
      <w:marBottom w:val="0"/>
      <w:divBdr>
        <w:top w:val="none" w:sz="0" w:space="0" w:color="auto"/>
        <w:left w:val="none" w:sz="0" w:space="0" w:color="auto"/>
        <w:bottom w:val="none" w:sz="0" w:space="0" w:color="auto"/>
        <w:right w:val="none" w:sz="0" w:space="0" w:color="auto"/>
      </w:divBdr>
    </w:div>
    <w:div w:id="2086296506">
      <w:bodyDiv w:val="1"/>
      <w:marLeft w:val="0"/>
      <w:marRight w:val="0"/>
      <w:marTop w:val="0"/>
      <w:marBottom w:val="0"/>
      <w:divBdr>
        <w:top w:val="none" w:sz="0" w:space="0" w:color="auto"/>
        <w:left w:val="none" w:sz="0" w:space="0" w:color="auto"/>
        <w:bottom w:val="none" w:sz="0" w:space="0" w:color="auto"/>
        <w:right w:val="none" w:sz="0" w:space="0" w:color="auto"/>
      </w:divBdr>
    </w:div>
    <w:div w:id="2086342557">
      <w:bodyDiv w:val="1"/>
      <w:marLeft w:val="0"/>
      <w:marRight w:val="0"/>
      <w:marTop w:val="0"/>
      <w:marBottom w:val="0"/>
      <w:divBdr>
        <w:top w:val="none" w:sz="0" w:space="0" w:color="auto"/>
        <w:left w:val="none" w:sz="0" w:space="0" w:color="auto"/>
        <w:bottom w:val="none" w:sz="0" w:space="0" w:color="auto"/>
        <w:right w:val="none" w:sz="0" w:space="0" w:color="auto"/>
      </w:divBdr>
    </w:div>
    <w:div w:id="2087873061">
      <w:bodyDiv w:val="1"/>
      <w:marLeft w:val="0"/>
      <w:marRight w:val="0"/>
      <w:marTop w:val="0"/>
      <w:marBottom w:val="0"/>
      <w:divBdr>
        <w:top w:val="none" w:sz="0" w:space="0" w:color="auto"/>
        <w:left w:val="none" w:sz="0" w:space="0" w:color="auto"/>
        <w:bottom w:val="none" w:sz="0" w:space="0" w:color="auto"/>
        <w:right w:val="none" w:sz="0" w:space="0" w:color="auto"/>
      </w:divBdr>
    </w:div>
    <w:div w:id="2088266462">
      <w:bodyDiv w:val="1"/>
      <w:marLeft w:val="0"/>
      <w:marRight w:val="0"/>
      <w:marTop w:val="0"/>
      <w:marBottom w:val="0"/>
      <w:divBdr>
        <w:top w:val="none" w:sz="0" w:space="0" w:color="auto"/>
        <w:left w:val="none" w:sz="0" w:space="0" w:color="auto"/>
        <w:bottom w:val="none" w:sz="0" w:space="0" w:color="auto"/>
        <w:right w:val="none" w:sz="0" w:space="0" w:color="auto"/>
      </w:divBdr>
    </w:div>
    <w:div w:id="2088380535">
      <w:bodyDiv w:val="1"/>
      <w:marLeft w:val="0"/>
      <w:marRight w:val="0"/>
      <w:marTop w:val="0"/>
      <w:marBottom w:val="0"/>
      <w:divBdr>
        <w:top w:val="none" w:sz="0" w:space="0" w:color="auto"/>
        <w:left w:val="none" w:sz="0" w:space="0" w:color="auto"/>
        <w:bottom w:val="none" w:sz="0" w:space="0" w:color="auto"/>
        <w:right w:val="none" w:sz="0" w:space="0" w:color="auto"/>
      </w:divBdr>
    </w:div>
    <w:div w:id="2089381265">
      <w:bodyDiv w:val="1"/>
      <w:marLeft w:val="0"/>
      <w:marRight w:val="0"/>
      <w:marTop w:val="0"/>
      <w:marBottom w:val="0"/>
      <w:divBdr>
        <w:top w:val="none" w:sz="0" w:space="0" w:color="auto"/>
        <w:left w:val="none" w:sz="0" w:space="0" w:color="auto"/>
        <w:bottom w:val="none" w:sz="0" w:space="0" w:color="auto"/>
        <w:right w:val="none" w:sz="0" w:space="0" w:color="auto"/>
      </w:divBdr>
    </w:div>
    <w:div w:id="2090692806">
      <w:bodyDiv w:val="1"/>
      <w:marLeft w:val="0"/>
      <w:marRight w:val="0"/>
      <w:marTop w:val="0"/>
      <w:marBottom w:val="0"/>
      <w:divBdr>
        <w:top w:val="none" w:sz="0" w:space="0" w:color="auto"/>
        <w:left w:val="none" w:sz="0" w:space="0" w:color="auto"/>
        <w:bottom w:val="none" w:sz="0" w:space="0" w:color="auto"/>
        <w:right w:val="none" w:sz="0" w:space="0" w:color="auto"/>
      </w:divBdr>
    </w:div>
    <w:div w:id="2090887356">
      <w:bodyDiv w:val="1"/>
      <w:marLeft w:val="0"/>
      <w:marRight w:val="0"/>
      <w:marTop w:val="0"/>
      <w:marBottom w:val="0"/>
      <w:divBdr>
        <w:top w:val="none" w:sz="0" w:space="0" w:color="auto"/>
        <w:left w:val="none" w:sz="0" w:space="0" w:color="auto"/>
        <w:bottom w:val="none" w:sz="0" w:space="0" w:color="auto"/>
        <w:right w:val="none" w:sz="0" w:space="0" w:color="auto"/>
      </w:divBdr>
    </w:div>
    <w:div w:id="209211823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3039441">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4156845">
      <w:bodyDiv w:val="1"/>
      <w:marLeft w:val="0"/>
      <w:marRight w:val="0"/>
      <w:marTop w:val="0"/>
      <w:marBottom w:val="0"/>
      <w:divBdr>
        <w:top w:val="none" w:sz="0" w:space="0" w:color="auto"/>
        <w:left w:val="none" w:sz="0" w:space="0" w:color="auto"/>
        <w:bottom w:val="none" w:sz="0" w:space="0" w:color="auto"/>
        <w:right w:val="none" w:sz="0" w:space="0" w:color="auto"/>
      </w:divBdr>
    </w:div>
    <w:div w:id="2094543696">
      <w:bodyDiv w:val="1"/>
      <w:marLeft w:val="0"/>
      <w:marRight w:val="0"/>
      <w:marTop w:val="0"/>
      <w:marBottom w:val="0"/>
      <w:divBdr>
        <w:top w:val="none" w:sz="0" w:space="0" w:color="auto"/>
        <w:left w:val="none" w:sz="0" w:space="0" w:color="auto"/>
        <w:bottom w:val="none" w:sz="0" w:space="0" w:color="auto"/>
        <w:right w:val="none" w:sz="0" w:space="0" w:color="auto"/>
      </w:divBdr>
    </w:div>
    <w:div w:id="2095013278">
      <w:bodyDiv w:val="1"/>
      <w:marLeft w:val="0"/>
      <w:marRight w:val="0"/>
      <w:marTop w:val="0"/>
      <w:marBottom w:val="0"/>
      <w:divBdr>
        <w:top w:val="none" w:sz="0" w:space="0" w:color="auto"/>
        <w:left w:val="none" w:sz="0" w:space="0" w:color="auto"/>
        <w:bottom w:val="none" w:sz="0" w:space="0" w:color="auto"/>
        <w:right w:val="none" w:sz="0" w:space="0" w:color="auto"/>
      </w:divBdr>
    </w:div>
    <w:div w:id="2096171467">
      <w:bodyDiv w:val="1"/>
      <w:marLeft w:val="0"/>
      <w:marRight w:val="0"/>
      <w:marTop w:val="0"/>
      <w:marBottom w:val="0"/>
      <w:divBdr>
        <w:top w:val="none" w:sz="0" w:space="0" w:color="auto"/>
        <w:left w:val="none" w:sz="0" w:space="0" w:color="auto"/>
        <w:bottom w:val="none" w:sz="0" w:space="0" w:color="auto"/>
        <w:right w:val="none" w:sz="0" w:space="0" w:color="auto"/>
      </w:divBdr>
    </w:div>
    <w:div w:id="2096634319">
      <w:bodyDiv w:val="1"/>
      <w:marLeft w:val="0"/>
      <w:marRight w:val="0"/>
      <w:marTop w:val="0"/>
      <w:marBottom w:val="0"/>
      <w:divBdr>
        <w:top w:val="none" w:sz="0" w:space="0" w:color="auto"/>
        <w:left w:val="none" w:sz="0" w:space="0" w:color="auto"/>
        <w:bottom w:val="none" w:sz="0" w:space="0" w:color="auto"/>
        <w:right w:val="none" w:sz="0" w:space="0" w:color="auto"/>
      </w:divBdr>
    </w:div>
    <w:div w:id="2096970093">
      <w:bodyDiv w:val="1"/>
      <w:marLeft w:val="0"/>
      <w:marRight w:val="0"/>
      <w:marTop w:val="0"/>
      <w:marBottom w:val="0"/>
      <w:divBdr>
        <w:top w:val="none" w:sz="0" w:space="0" w:color="auto"/>
        <w:left w:val="none" w:sz="0" w:space="0" w:color="auto"/>
        <w:bottom w:val="none" w:sz="0" w:space="0" w:color="auto"/>
        <w:right w:val="none" w:sz="0" w:space="0" w:color="auto"/>
      </w:divBdr>
    </w:div>
    <w:div w:id="2097747499">
      <w:bodyDiv w:val="1"/>
      <w:marLeft w:val="0"/>
      <w:marRight w:val="0"/>
      <w:marTop w:val="0"/>
      <w:marBottom w:val="0"/>
      <w:divBdr>
        <w:top w:val="none" w:sz="0" w:space="0" w:color="auto"/>
        <w:left w:val="none" w:sz="0" w:space="0" w:color="auto"/>
        <w:bottom w:val="none" w:sz="0" w:space="0" w:color="auto"/>
        <w:right w:val="none" w:sz="0" w:space="0" w:color="auto"/>
      </w:divBdr>
    </w:div>
    <w:div w:id="2097821814">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784442">
      <w:bodyDiv w:val="1"/>
      <w:marLeft w:val="0"/>
      <w:marRight w:val="0"/>
      <w:marTop w:val="0"/>
      <w:marBottom w:val="0"/>
      <w:divBdr>
        <w:top w:val="none" w:sz="0" w:space="0" w:color="auto"/>
        <w:left w:val="none" w:sz="0" w:space="0" w:color="auto"/>
        <w:bottom w:val="none" w:sz="0" w:space="0" w:color="auto"/>
        <w:right w:val="none" w:sz="0" w:space="0" w:color="auto"/>
      </w:divBdr>
    </w:div>
    <w:div w:id="2100709456">
      <w:bodyDiv w:val="1"/>
      <w:marLeft w:val="0"/>
      <w:marRight w:val="0"/>
      <w:marTop w:val="0"/>
      <w:marBottom w:val="0"/>
      <w:divBdr>
        <w:top w:val="none" w:sz="0" w:space="0" w:color="auto"/>
        <w:left w:val="none" w:sz="0" w:space="0" w:color="auto"/>
        <w:bottom w:val="none" w:sz="0" w:space="0" w:color="auto"/>
        <w:right w:val="none" w:sz="0" w:space="0" w:color="auto"/>
      </w:divBdr>
    </w:div>
    <w:div w:id="2100788400">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84701">
      <w:bodyDiv w:val="1"/>
      <w:marLeft w:val="0"/>
      <w:marRight w:val="0"/>
      <w:marTop w:val="0"/>
      <w:marBottom w:val="0"/>
      <w:divBdr>
        <w:top w:val="none" w:sz="0" w:space="0" w:color="auto"/>
        <w:left w:val="none" w:sz="0" w:space="0" w:color="auto"/>
        <w:bottom w:val="none" w:sz="0" w:space="0" w:color="auto"/>
        <w:right w:val="none" w:sz="0" w:space="0" w:color="auto"/>
      </w:divBdr>
    </w:div>
    <w:div w:id="2101950407">
      <w:bodyDiv w:val="1"/>
      <w:marLeft w:val="0"/>
      <w:marRight w:val="0"/>
      <w:marTop w:val="0"/>
      <w:marBottom w:val="0"/>
      <w:divBdr>
        <w:top w:val="none" w:sz="0" w:space="0" w:color="auto"/>
        <w:left w:val="none" w:sz="0" w:space="0" w:color="auto"/>
        <w:bottom w:val="none" w:sz="0" w:space="0" w:color="auto"/>
        <w:right w:val="none" w:sz="0" w:space="0" w:color="auto"/>
      </w:divBdr>
    </w:div>
    <w:div w:id="2102332649">
      <w:bodyDiv w:val="1"/>
      <w:marLeft w:val="0"/>
      <w:marRight w:val="0"/>
      <w:marTop w:val="0"/>
      <w:marBottom w:val="0"/>
      <w:divBdr>
        <w:top w:val="none" w:sz="0" w:space="0" w:color="auto"/>
        <w:left w:val="none" w:sz="0" w:space="0" w:color="auto"/>
        <w:bottom w:val="none" w:sz="0" w:space="0" w:color="auto"/>
        <w:right w:val="none" w:sz="0" w:space="0" w:color="auto"/>
      </w:divBdr>
    </w:div>
    <w:div w:id="2104955613">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489274">
      <w:bodyDiv w:val="1"/>
      <w:marLeft w:val="0"/>
      <w:marRight w:val="0"/>
      <w:marTop w:val="0"/>
      <w:marBottom w:val="0"/>
      <w:divBdr>
        <w:top w:val="none" w:sz="0" w:space="0" w:color="auto"/>
        <w:left w:val="none" w:sz="0" w:space="0" w:color="auto"/>
        <w:bottom w:val="none" w:sz="0" w:space="0" w:color="auto"/>
        <w:right w:val="none" w:sz="0" w:space="0" w:color="auto"/>
      </w:divBdr>
    </w:div>
    <w:div w:id="2105758909">
      <w:bodyDiv w:val="1"/>
      <w:marLeft w:val="0"/>
      <w:marRight w:val="0"/>
      <w:marTop w:val="0"/>
      <w:marBottom w:val="0"/>
      <w:divBdr>
        <w:top w:val="none" w:sz="0" w:space="0" w:color="auto"/>
        <w:left w:val="none" w:sz="0" w:space="0" w:color="auto"/>
        <w:bottom w:val="none" w:sz="0" w:space="0" w:color="auto"/>
        <w:right w:val="none" w:sz="0" w:space="0" w:color="auto"/>
      </w:divBdr>
    </w:div>
    <w:div w:id="2105877804">
      <w:bodyDiv w:val="1"/>
      <w:marLeft w:val="0"/>
      <w:marRight w:val="0"/>
      <w:marTop w:val="0"/>
      <w:marBottom w:val="0"/>
      <w:divBdr>
        <w:top w:val="none" w:sz="0" w:space="0" w:color="auto"/>
        <w:left w:val="none" w:sz="0" w:space="0" w:color="auto"/>
        <w:bottom w:val="none" w:sz="0" w:space="0" w:color="auto"/>
        <w:right w:val="none" w:sz="0" w:space="0" w:color="auto"/>
      </w:divBdr>
    </w:div>
    <w:div w:id="2106072680">
      <w:bodyDiv w:val="1"/>
      <w:marLeft w:val="0"/>
      <w:marRight w:val="0"/>
      <w:marTop w:val="0"/>
      <w:marBottom w:val="0"/>
      <w:divBdr>
        <w:top w:val="none" w:sz="0" w:space="0" w:color="auto"/>
        <w:left w:val="none" w:sz="0" w:space="0" w:color="auto"/>
        <w:bottom w:val="none" w:sz="0" w:space="0" w:color="auto"/>
        <w:right w:val="none" w:sz="0" w:space="0" w:color="auto"/>
      </w:divBdr>
    </w:div>
    <w:div w:id="2107115154">
      <w:bodyDiv w:val="1"/>
      <w:marLeft w:val="0"/>
      <w:marRight w:val="0"/>
      <w:marTop w:val="0"/>
      <w:marBottom w:val="0"/>
      <w:divBdr>
        <w:top w:val="none" w:sz="0" w:space="0" w:color="auto"/>
        <w:left w:val="none" w:sz="0" w:space="0" w:color="auto"/>
        <w:bottom w:val="none" w:sz="0" w:space="0" w:color="auto"/>
        <w:right w:val="none" w:sz="0" w:space="0" w:color="auto"/>
      </w:divBdr>
    </w:div>
    <w:div w:id="2107383188">
      <w:bodyDiv w:val="1"/>
      <w:marLeft w:val="0"/>
      <w:marRight w:val="0"/>
      <w:marTop w:val="0"/>
      <w:marBottom w:val="0"/>
      <w:divBdr>
        <w:top w:val="none" w:sz="0" w:space="0" w:color="auto"/>
        <w:left w:val="none" w:sz="0" w:space="0" w:color="auto"/>
        <w:bottom w:val="none" w:sz="0" w:space="0" w:color="auto"/>
        <w:right w:val="none" w:sz="0" w:space="0" w:color="auto"/>
      </w:divBdr>
    </w:div>
    <w:div w:id="2107729525">
      <w:bodyDiv w:val="1"/>
      <w:marLeft w:val="0"/>
      <w:marRight w:val="0"/>
      <w:marTop w:val="0"/>
      <w:marBottom w:val="0"/>
      <w:divBdr>
        <w:top w:val="none" w:sz="0" w:space="0" w:color="auto"/>
        <w:left w:val="none" w:sz="0" w:space="0" w:color="auto"/>
        <w:bottom w:val="none" w:sz="0" w:space="0" w:color="auto"/>
        <w:right w:val="none" w:sz="0" w:space="0" w:color="auto"/>
      </w:divBdr>
    </w:div>
    <w:div w:id="2108110950">
      <w:bodyDiv w:val="1"/>
      <w:marLeft w:val="0"/>
      <w:marRight w:val="0"/>
      <w:marTop w:val="0"/>
      <w:marBottom w:val="0"/>
      <w:divBdr>
        <w:top w:val="none" w:sz="0" w:space="0" w:color="auto"/>
        <w:left w:val="none" w:sz="0" w:space="0" w:color="auto"/>
        <w:bottom w:val="none" w:sz="0" w:space="0" w:color="auto"/>
        <w:right w:val="none" w:sz="0" w:space="0" w:color="auto"/>
      </w:divBdr>
    </w:div>
    <w:div w:id="2108305744">
      <w:bodyDiv w:val="1"/>
      <w:marLeft w:val="0"/>
      <w:marRight w:val="0"/>
      <w:marTop w:val="0"/>
      <w:marBottom w:val="0"/>
      <w:divBdr>
        <w:top w:val="none" w:sz="0" w:space="0" w:color="auto"/>
        <w:left w:val="none" w:sz="0" w:space="0" w:color="auto"/>
        <w:bottom w:val="none" w:sz="0" w:space="0" w:color="auto"/>
        <w:right w:val="none" w:sz="0" w:space="0" w:color="auto"/>
      </w:divBdr>
    </w:div>
    <w:div w:id="2109232358">
      <w:bodyDiv w:val="1"/>
      <w:marLeft w:val="0"/>
      <w:marRight w:val="0"/>
      <w:marTop w:val="0"/>
      <w:marBottom w:val="0"/>
      <w:divBdr>
        <w:top w:val="none" w:sz="0" w:space="0" w:color="auto"/>
        <w:left w:val="none" w:sz="0" w:space="0" w:color="auto"/>
        <w:bottom w:val="none" w:sz="0" w:space="0" w:color="auto"/>
        <w:right w:val="none" w:sz="0" w:space="0" w:color="auto"/>
      </w:divBdr>
    </w:div>
    <w:div w:id="2109427079">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812771">
      <w:bodyDiv w:val="1"/>
      <w:marLeft w:val="0"/>
      <w:marRight w:val="0"/>
      <w:marTop w:val="0"/>
      <w:marBottom w:val="0"/>
      <w:divBdr>
        <w:top w:val="none" w:sz="0" w:space="0" w:color="auto"/>
        <w:left w:val="none" w:sz="0" w:space="0" w:color="auto"/>
        <w:bottom w:val="none" w:sz="0" w:space="0" w:color="auto"/>
        <w:right w:val="none" w:sz="0" w:space="0" w:color="auto"/>
      </w:divBdr>
    </w:div>
    <w:div w:id="2110008380">
      <w:bodyDiv w:val="1"/>
      <w:marLeft w:val="0"/>
      <w:marRight w:val="0"/>
      <w:marTop w:val="0"/>
      <w:marBottom w:val="0"/>
      <w:divBdr>
        <w:top w:val="none" w:sz="0" w:space="0" w:color="auto"/>
        <w:left w:val="none" w:sz="0" w:space="0" w:color="auto"/>
        <w:bottom w:val="none" w:sz="0" w:space="0" w:color="auto"/>
        <w:right w:val="none" w:sz="0" w:space="0" w:color="auto"/>
      </w:divBdr>
    </w:div>
    <w:div w:id="2110077003">
      <w:bodyDiv w:val="1"/>
      <w:marLeft w:val="0"/>
      <w:marRight w:val="0"/>
      <w:marTop w:val="0"/>
      <w:marBottom w:val="0"/>
      <w:divBdr>
        <w:top w:val="none" w:sz="0" w:space="0" w:color="auto"/>
        <w:left w:val="none" w:sz="0" w:space="0" w:color="auto"/>
        <w:bottom w:val="none" w:sz="0" w:space="0" w:color="auto"/>
        <w:right w:val="none" w:sz="0" w:space="0" w:color="auto"/>
      </w:divBdr>
    </w:div>
    <w:div w:id="2110273268">
      <w:bodyDiv w:val="1"/>
      <w:marLeft w:val="0"/>
      <w:marRight w:val="0"/>
      <w:marTop w:val="0"/>
      <w:marBottom w:val="0"/>
      <w:divBdr>
        <w:top w:val="none" w:sz="0" w:space="0" w:color="auto"/>
        <w:left w:val="none" w:sz="0" w:space="0" w:color="auto"/>
        <w:bottom w:val="none" w:sz="0" w:space="0" w:color="auto"/>
        <w:right w:val="none" w:sz="0" w:space="0" w:color="auto"/>
      </w:divBdr>
    </w:div>
    <w:div w:id="2110418968">
      <w:bodyDiv w:val="1"/>
      <w:marLeft w:val="0"/>
      <w:marRight w:val="0"/>
      <w:marTop w:val="0"/>
      <w:marBottom w:val="0"/>
      <w:divBdr>
        <w:top w:val="none" w:sz="0" w:space="0" w:color="auto"/>
        <w:left w:val="none" w:sz="0" w:space="0" w:color="auto"/>
        <w:bottom w:val="none" w:sz="0" w:space="0" w:color="auto"/>
        <w:right w:val="none" w:sz="0" w:space="0" w:color="auto"/>
      </w:divBdr>
    </w:div>
    <w:div w:id="21105385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2641">
      <w:bodyDiv w:val="1"/>
      <w:marLeft w:val="0"/>
      <w:marRight w:val="0"/>
      <w:marTop w:val="0"/>
      <w:marBottom w:val="0"/>
      <w:divBdr>
        <w:top w:val="none" w:sz="0" w:space="0" w:color="auto"/>
        <w:left w:val="none" w:sz="0" w:space="0" w:color="auto"/>
        <w:bottom w:val="none" w:sz="0" w:space="0" w:color="auto"/>
        <w:right w:val="none" w:sz="0" w:space="0" w:color="auto"/>
      </w:divBdr>
    </w:div>
    <w:div w:id="2113817013">
      <w:bodyDiv w:val="1"/>
      <w:marLeft w:val="0"/>
      <w:marRight w:val="0"/>
      <w:marTop w:val="0"/>
      <w:marBottom w:val="0"/>
      <w:divBdr>
        <w:top w:val="none" w:sz="0" w:space="0" w:color="auto"/>
        <w:left w:val="none" w:sz="0" w:space="0" w:color="auto"/>
        <w:bottom w:val="none" w:sz="0" w:space="0" w:color="auto"/>
        <w:right w:val="none" w:sz="0" w:space="0" w:color="auto"/>
      </w:divBdr>
    </w:div>
    <w:div w:id="2114933482">
      <w:bodyDiv w:val="1"/>
      <w:marLeft w:val="0"/>
      <w:marRight w:val="0"/>
      <w:marTop w:val="0"/>
      <w:marBottom w:val="0"/>
      <w:divBdr>
        <w:top w:val="none" w:sz="0" w:space="0" w:color="auto"/>
        <w:left w:val="none" w:sz="0" w:space="0" w:color="auto"/>
        <w:bottom w:val="none" w:sz="0" w:space="0" w:color="auto"/>
        <w:right w:val="none" w:sz="0" w:space="0" w:color="auto"/>
      </w:divBdr>
    </w:div>
    <w:div w:id="2115206553">
      <w:bodyDiv w:val="1"/>
      <w:marLeft w:val="0"/>
      <w:marRight w:val="0"/>
      <w:marTop w:val="0"/>
      <w:marBottom w:val="0"/>
      <w:divBdr>
        <w:top w:val="none" w:sz="0" w:space="0" w:color="auto"/>
        <w:left w:val="none" w:sz="0" w:space="0" w:color="auto"/>
        <w:bottom w:val="none" w:sz="0" w:space="0" w:color="auto"/>
        <w:right w:val="none" w:sz="0" w:space="0" w:color="auto"/>
      </w:divBdr>
    </w:div>
    <w:div w:id="2115441327">
      <w:bodyDiv w:val="1"/>
      <w:marLeft w:val="0"/>
      <w:marRight w:val="0"/>
      <w:marTop w:val="0"/>
      <w:marBottom w:val="0"/>
      <w:divBdr>
        <w:top w:val="none" w:sz="0" w:space="0" w:color="auto"/>
        <w:left w:val="none" w:sz="0" w:space="0" w:color="auto"/>
        <w:bottom w:val="none" w:sz="0" w:space="0" w:color="auto"/>
        <w:right w:val="none" w:sz="0" w:space="0" w:color="auto"/>
      </w:divBdr>
    </w:div>
    <w:div w:id="2115711462">
      <w:bodyDiv w:val="1"/>
      <w:marLeft w:val="0"/>
      <w:marRight w:val="0"/>
      <w:marTop w:val="0"/>
      <w:marBottom w:val="0"/>
      <w:divBdr>
        <w:top w:val="none" w:sz="0" w:space="0" w:color="auto"/>
        <w:left w:val="none" w:sz="0" w:space="0" w:color="auto"/>
        <w:bottom w:val="none" w:sz="0" w:space="0" w:color="auto"/>
        <w:right w:val="none" w:sz="0" w:space="0" w:color="auto"/>
      </w:divBdr>
    </w:div>
    <w:div w:id="2115780956">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7826942">
      <w:bodyDiv w:val="1"/>
      <w:marLeft w:val="0"/>
      <w:marRight w:val="0"/>
      <w:marTop w:val="0"/>
      <w:marBottom w:val="0"/>
      <w:divBdr>
        <w:top w:val="none" w:sz="0" w:space="0" w:color="auto"/>
        <w:left w:val="none" w:sz="0" w:space="0" w:color="auto"/>
        <w:bottom w:val="none" w:sz="0" w:space="0" w:color="auto"/>
        <w:right w:val="none" w:sz="0" w:space="0" w:color="auto"/>
      </w:divBdr>
    </w:div>
    <w:div w:id="2118942281">
      <w:bodyDiv w:val="1"/>
      <w:marLeft w:val="0"/>
      <w:marRight w:val="0"/>
      <w:marTop w:val="0"/>
      <w:marBottom w:val="0"/>
      <w:divBdr>
        <w:top w:val="none" w:sz="0" w:space="0" w:color="auto"/>
        <w:left w:val="none" w:sz="0" w:space="0" w:color="auto"/>
        <w:bottom w:val="none" w:sz="0" w:space="0" w:color="auto"/>
        <w:right w:val="none" w:sz="0" w:space="0" w:color="auto"/>
      </w:divBdr>
    </w:div>
    <w:div w:id="2119180438">
      <w:bodyDiv w:val="1"/>
      <w:marLeft w:val="0"/>
      <w:marRight w:val="0"/>
      <w:marTop w:val="0"/>
      <w:marBottom w:val="0"/>
      <w:divBdr>
        <w:top w:val="none" w:sz="0" w:space="0" w:color="auto"/>
        <w:left w:val="none" w:sz="0" w:space="0" w:color="auto"/>
        <w:bottom w:val="none" w:sz="0" w:space="0" w:color="auto"/>
        <w:right w:val="none" w:sz="0" w:space="0" w:color="auto"/>
      </w:divBdr>
    </w:div>
    <w:div w:id="2120251215">
      <w:bodyDiv w:val="1"/>
      <w:marLeft w:val="0"/>
      <w:marRight w:val="0"/>
      <w:marTop w:val="0"/>
      <w:marBottom w:val="0"/>
      <w:divBdr>
        <w:top w:val="none" w:sz="0" w:space="0" w:color="auto"/>
        <w:left w:val="none" w:sz="0" w:space="0" w:color="auto"/>
        <w:bottom w:val="none" w:sz="0" w:space="0" w:color="auto"/>
        <w:right w:val="none" w:sz="0" w:space="0" w:color="auto"/>
      </w:divBdr>
    </w:div>
    <w:div w:id="2120562925">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029236">
      <w:bodyDiv w:val="1"/>
      <w:marLeft w:val="0"/>
      <w:marRight w:val="0"/>
      <w:marTop w:val="0"/>
      <w:marBottom w:val="0"/>
      <w:divBdr>
        <w:top w:val="none" w:sz="0" w:space="0" w:color="auto"/>
        <w:left w:val="none" w:sz="0" w:space="0" w:color="auto"/>
        <w:bottom w:val="none" w:sz="0" w:space="0" w:color="auto"/>
        <w:right w:val="none" w:sz="0" w:space="0" w:color="auto"/>
      </w:divBdr>
    </w:div>
    <w:div w:id="2121099313">
      <w:bodyDiv w:val="1"/>
      <w:marLeft w:val="0"/>
      <w:marRight w:val="0"/>
      <w:marTop w:val="0"/>
      <w:marBottom w:val="0"/>
      <w:divBdr>
        <w:top w:val="none" w:sz="0" w:space="0" w:color="auto"/>
        <w:left w:val="none" w:sz="0" w:space="0" w:color="auto"/>
        <w:bottom w:val="none" w:sz="0" w:space="0" w:color="auto"/>
        <w:right w:val="none" w:sz="0" w:space="0" w:color="auto"/>
      </w:divBdr>
    </w:div>
    <w:div w:id="2121336246">
      <w:bodyDiv w:val="1"/>
      <w:marLeft w:val="0"/>
      <w:marRight w:val="0"/>
      <w:marTop w:val="0"/>
      <w:marBottom w:val="0"/>
      <w:divBdr>
        <w:top w:val="none" w:sz="0" w:space="0" w:color="auto"/>
        <w:left w:val="none" w:sz="0" w:space="0" w:color="auto"/>
        <w:bottom w:val="none" w:sz="0" w:space="0" w:color="auto"/>
        <w:right w:val="none" w:sz="0" w:space="0" w:color="auto"/>
      </w:divBdr>
    </w:div>
    <w:div w:id="2121414098">
      <w:bodyDiv w:val="1"/>
      <w:marLeft w:val="0"/>
      <w:marRight w:val="0"/>
      <w:marTop w:val="0"/>
      <w:marBottom w:val="0"/>
      <w:divBdr>
        <w:top w:val="none" w:sz="0" w:space="0" w:color="auto"/>
        <w:left w:val="none" w:sz="0" w:space="0" w:color="auto"/>
        <w:bottom w:val="none" w:sz="0" w:space="0" w:color="auto"/>
        <w:right w:val="none" w:sz="0" w:space="0" w:color="auto"/>
      </w:divBdr>
    </w:div>
    <w:div w:id="2121532646">
      <w:bodyDiv w:val="1"/>
      <w:marLeft w:val="0"/>
      <w:marRight w:val="0"/>
      <w:marTop w:val="0"/>
      <w:marBottom w:val="0"/>
      <w:divBdr>
        <w:top w:val="none" w:sz="0" w:space="0" w:color="auto"/>
        <w:left w:val="none" w:sz="0" w:space="0" w:color="auto"/>
        <w:bottom w:val="none" w:sz="0" w:space="0" w:color="auto"/>
        <w:right w:val="none" w:sz="0" w:space="0" w:color="auto"/>
      </w:divBdr>
    </w:div>
    <w:div w:id="2122725637">
      <w:bodyDiv w:val="1"/>
      <w:marLeft w:val="0"/>
      <w:marRight w:val="0"/>
      <w:marTop w:val="0"/>
      <w:marBottom w:val="0"/>
      <w:divBdr>
        <w:top w:val="none" w:sz="0" w:space="0" w:color="auto"/>
        <w:left w:val="none" w:sz="0" w:space="0" w:color="auto"/>
        <w:bottom w:val="none" w:sz="0" w:space="0" w:color="auto"/>
        <w:right w:val="none" w:sz="0" w:space="0" w:color="auto"/>
      </w:divBdr>
    </w:div>
    <w:div w:id="2124498249">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495410">
      <w:bodyDiv w:val="1"/>
      <w:marLeft w:val="0"/>
      <w:marRight w:val="0"/>
      <w:marTop w:val="0"/>
      <w:marBottom w:val="0"/>
      <w:divBdr>
        <w:top w:val="none" w:sz="0" w:space="0" w:color="auto"/>
        <w:left w:val="none" w:sz="0" w:space="0" w:color="auto"/>
        <w:bottom w:val="none" w:sz="0" w:space="0" w:color="auto"/>
        <w:right w:val="none" w:sz="0" w:space="0" w:color="auto"/>
      </w:divBdr>
    </w:div>
    <w:div w:id="2125729472">
      <w:bodyDiv w:val="1"/>
      <w:marLeft w:val="0"/>
      <w:marRight w:val="0"/>
      <w:marTop w:val="0"/>
      <w:marBottom w:val="0"/>
      <w:divBdr>
        <w:top w:val="none" w:sz="0" w:space="0" w:color="auto"/>
        <w:left w:val="none" w:sz="0" w:space="0" w:color="auto"/>
        <w:bottom w:val="none" w:sz="0" w:space="0" w:color="auto"/>
        <w:right w:val="none" w:sz="0" w:space="0" w:color="auto"/>
      </w:divBdr>
    </w:div>
    <w:div w:id="2126659198">
      <w:bodyDiv w:val="1"/>
      <w:marLeft w:val="0"/>
      <w:marRight w:val="0"/>
      <w:marTop w:val="0"/>
      <w:marBottom w:val="0"/>
      <w:divBdr>
        <w:top w:val="none" w:sz="0" w:space="0" w:color="auto"/>
        <w:left w:val="none" w:sz="0" w:space="0" w:color="auto"/>
        <w:bottom w:val="none" w:sz="0" w:space="0" w:color="auto"/>
        <w:right w:val="none" w:sz="0" w:space="0" w:color="auto"/>
      </w:divBdr>
    </w:div>
    <w:div w:id="2126806305">
      <w:bodyDiv w:val="1"/>
      <w:marLeft w:val="0"/>
      <w:marRight w:val="0"/>
      <w:marTop w:val="0"/>
      <w:marBottom w:val="0"/>
      <w:divBdr>
        <w:top w:val="none" w:sz="0" w:space="0" w:color="auto"/>
        <w:left w:val="none" w:sz="0" w:space="0" w:color="auto"/>
        <w:bottom w:val="none" w:sz="0" w:space="0" w:color="auto"/>
        <w:right w:val="none" w:sz="0" w:space="0" w:color="auto"/>
      </w:divBdr>
    </w:div>
    <w:div w:id="2127969053">
      <w:bodyDiv w:val="1"/>
      <w:marLeft w:val="0"/>
      <w:marRight w:val="0"/>
      <w:marTop w:val="0"/>
      <w:marBottom w:val="0"/>
      <w:divBdr>
        <w:top w:val="none" w:sz="0" w:space="0" w:color="auto"/>
        <w:left w:val="none" w:sz="0" w:space="0" w:color="auto"/>
        <w:bottom w:val="none" w:sz="0" w:space="0" w:color="auto"/>
        <w:right w:val="none" w:sz="0" w:space="0" w:color="auto"/>
      </w:divBdr>
    </w:div>
    <w:div w:id="2128111613">
      <w:bodyDiv w:val="1"/>
      <w:marLeft w:val="0"/>
      <w:marRight w:val="0"/>
      <w:marTop w:val="0"/>
      <w:marBottom w:val="0"/>
      <w:divBdr>
        <w:top w:val="none" w:sz="0" w:space="0" w:color="auto"/>
        <w:left w:val="none" w:sz="0" w:space="0" w:color="auto"/>
        <w:bottom w:val="none" w:sz="0" w:space="0" w:color="auto"/>
        <w:right w:val="none" w:sz="0" w:space="0" w:color="auto"/>
      </w:divBdr>
    </w:div>
    <w:div w:id="2128428109">
      <w:bodyDiv w:val="1"/>
      <w:marLeft w:val="0"/>
      <w:marRight w:val="0"/>
      <w:marTop w:val="0"/>
      <w:marBottom w:val="0"/>
      <w:divBdr>
        <w:top w:val="none" w:sz="0" w:space="0" w:color="auto"/>
        <w:left w:val="none" w:sz="0" w:space="0" w:color="auto"/>
        <w:bottom w:val="none" w:sz="0" w:space="0" w:color="auto"/>
        <w:right w:val="none" w:sz="0" w:space="0" w:color="auto"/>
      </w:divBdr>
    </w:div>
    <w:div w:id="2128506941">
      <w:bodyDiv w:val="1"/>
      <w:marLeft w:val="0"/>
      <w:marRight w:val="0"/>
      <w:marTop w:val="0"/>
      <w:marBottom w:val="0"/>
      <w:divBdr>
        <w:top w:val="none" w:sz="0" w:space="0" w:color="auto"/>
        <w:left w:val="none" w:sz="0" w:space="0" w:color="auto"/>
        <w:bottom w:val="none" w:sz="0" w:space="0" w:color="auto"/>
        <w:right w:val="none" w:sz="0" w:space="0" w:color="auto"/>
      </w:divBdr>
    </w:div>
    <w:div w:id="2128885250">
      <w:bodyDiv w:val="1"/>
      <w:marLeft w:val="0"/>
      <w:marRight w:val="0"/>
      <w:marTop w:val="0"/>
      <w:marBottom w:val="0"/>
      <w:divBdr>
        <w:top w:val="none" w:sz="0" w:space="0" w:color="auto"/>
        <w:left w:val="none" w:sz="0" w:space="0" w:color="auto"/>
        <w:bottom w:val="none" w:sz="0" w:space="0" w:color="auto"/>
        <w:right w:val="none" w:sz="0" w:space="0" w:color="auto"/>
      </w:divBdr>
    </w:div>
    <w:div w:id="2129156595">
      <w:bodyDiv w:val="1"/>
      <w:marLeft w:val="0"/>
      <w:marRight w:val="0"/>
      <w:marTop w:val="0"/>
      <w:marBottom w:val="0"/>
      <w:divBdr>
        <w:top w:val="none" w:sz="0" w:space="0" w:color="auto"/>
        <w:left w:val="none" w:sz="0" w:space="0" w:color="auto"/>
        <w:bottom w:val="none" w:sz="0" w:space="0" w:color="auto"/>
        <w:right w:val="none" w:sz="0" w:space="0" w:color="auto"/>
      </w:divBdr>
    </w:div>
    <w:div w:id="2129545153">
      <w:bodyDiv w:val="1"/>
      <w:marLeft w:val="0"/>
      <w:marRight w:val="0"/>
      <w:marTop w:val="0"/>
      <w:marBottom w:val="0"/>
      <w:divBdr>
        <w:top w:val="none" w:sz="0" w:space="0" w:color="auto"/>
        <w:left w:val="none" w:sz="0" w:space="0" w:color="auto"/>
        <w:bottom w:val="none" w:sz="0" w:space="0" w:color="auto"/>
        <w:right w:val="none" w:sz="0" w:space="0" w:color="auto"/>
      </w:divBdr>
    </w:div>
    <w:div w:id="2130078464">
      <w:bodyDiv w:val="1"/>
      <w:marLeft w:val="0"/>
      <w:marRight w:val="0"/>
      <w:marTop w:val="0"/>
      <w:marBottom w:val="0"/>
      <w:divBdr>
        <w:top w:val="none" w:sz="0" w:space="0" w:color="auto"/>
        <w:left w:val="none" w:sz="0" w:space="0" w:color="auto"/>
        <w:bottom w:val="none" w:sz="0" w:space="0" w:color="auto"/>
        <w:right w:val="none" w:sz="0" w:space="0" w:color="auto"/>
      </w:divBdr>
    </w:div>
    <w:div w:id="2130279662">
      <w:bodyDiv w:val="1"/>
      <w:marLeft w:val="0"/>
      <w:marRight w:val="0"/>
      <w:marTop w:val="0"/>
      <w:marBottom w:val="0"/>
      <w:divBdr>
        <w:top w:val="none" w:sz="0" w:space="0" w:color="auto"/>
        <w:left w:val="none" w:sz="0" w:space="0" w:color="auto"/>
        <w:bottom w:val="none" w:sz="0" w:space="0" w:color="auto"/>
        <w:right w:val="none" w:sz="0" w:space="0" w:color="auto"/>
      </w:divBdr>
    </w:div>
    <w:div w:id="2130393787">
      <w:bodyDiv w:val="1"/>
      <w:marLeft w:val="0"/>
      <w:marRight w:val="0"/>
      <w:marTop w:val="0"/>
      <w:marBottom w:val="0"/>
      <w:divBdr>
        <w:top w:val="none" w:sz="0" w:space="0" w:color="auto"/>
        <w:left w:val="none" w:sz="0" w:space="0" w:color="auto"/>
        <w:bottom w:val="none" w:sz="0" w:space="0" w:color="auto"/>
        <w:right w:val="none" w:sz="0" w:space="0" w:color="auto"/>
      </w:divBdr>
    </w:div>
    <w:div w:id="2130589369">
      <w:bodyDiv w:val="1"/>
      <w:marLeft w:val="0"/>
      <w:marRight w:val="0"/>
      <w:marTop w:val="0"/>
      <w:marBottom w:val="0"/>
      <w:divBdr>
        <w:top w:val="none" w:sz="0" w:space="0" w:color="auto"/>
        <w:left w:val="none" w:sz="0" w:space="0" w:color="auto"/>
        <w:bottom w:val="none" w:sz="0" w:space="0" w:color="auto"/>
        <w:right w:val="none" w:sz="0" w:space="0" w:color="auto"/>
      </w:divBdr>
    </w:div>
    <w:div w:id="2130662336">
      <w:bodyDiv w:val="1"/>
      <w:marLeft w:val="0"/>
      <w:marRight w:val="0"/>
      <w:marTop w:val="0"/>
      <w:marBottom w:val="0"/>
      <w:divBdr>
        <w:top w:val="none" w:sz="0" w:space="0" w:color="auto"/>
        <w:left w:val="none" w:sz="0" w:space="0" w:color="auto"/>
        <w:bottom w:val="none" w:sz="0" w:space="0" w:color="auto"/>
        <w:right w:val="none" w:sz="0" w:space="0" w:color="auto"/>
      </w:divBdr>
    </w:div>
    <w:div w:id="2131508198">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2359647">
      <w:bodyDiv w:val="1"/>
      <w:marLeft w:val="0"/>
      <w:marRight w:val="0"/>
      <w:marTop w:val="0"/>
      <w:marBottom w:val="0"/>
      <w:divBdr>
        <w:top w:val="none" w:sz="0" w:space="0" w:color="auto"/>
        <w:left w:val="none" w:sz="0" w:space="0" w:color="auto"/>
        <w:bottom w:val="none" w:sz="0" w:space="0" w:color="auto"/>
        <w:right w:val="none" w:sz="0" w:space="0" w:color="auto"/>
      </w:divBdr>
    </w:div>
    <w:div w:id="2132740622">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05675">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206172">
      <w:bodyDiv w:val="1"/>
      <w:marLeft w:val="0"/>
      <w:marRight w:val="0"/>
      <w:marTop w:val="0"/>
      <w:marBottom w:val="0"/>
      <w:divBdr>
        <w:top w:val="none" w:sz="0" w:space="0" w:color="auto"/>
        <w:left w:val="none" w:sz="0" w:space="0" w:color="auto"/>
        <w:bottom w:val="none" w:sz="0" w:space="0" w:color="auto"/>
        <w:right w:val="none" w:sz="0" w:space="0" w:color="auto"/>
      </w:divBdr>
    </w:div>
    <w:div w:id="2134713516">
      <w:bodyDiv w:val="1"/>
      <w:marLeft w:val="0"/>
      <w:marRight w:val="0"/>
      <w:marTop w:val="0"/>
      <w:marBottom w:val="0"/>
      <w:divBdr>
        <w:top w:val="none" w:sz="0" w:space="0" w:color="auto"/>
        <w:left w:val="none" w:sz="0" w:space="0" w:color="auto"/>
        <w:bottom w:val="none" w:sz="0" w:space="0" w:color="auto"/>
        <w:right w:val="none" w:sz="0" w:space="0" w:color="auto"/>
      </w:divBdr>
    </w:div>
    <w:div w:id="2134860284">
      <w:bodyDiv w:val="1"/>
      <w:marLeft w:val="0"/>
      <w:marRight w:val="0"/>
      <w:marTop w:val="0"/>
      <w:marBottom w:val="0"/>
      <w:divBdr>
        <w:top w:val="none" w:sz="0" w:space="0" w:color="auto"/>
        <w:left w:val="none" w:sz="0" w:space="0" w:color="auto"/>
        <w:bottom w:val="none" w:sz="0" w:space="0" w:color="auto"/>
        <w:right w:val="none" w:sz="0" w:space="0" w:color="auto"/>
      </w:divBdr>
    </w:div>
    <w:div w:id="2135251624">
      <w:bodyDiv w:val="1"/>
      <w:marLeft w:val="0"/>
      <w:marRight w:val="0"/>
      <w:marTop w:val="0"/>
      <w:marBottom w:val="0"/>
      <w:divBdr>
        <w:top w:val="none" w:sz="0" w:space="0" w:color="auto"/>
        <w:left w:val="none" w:sz="0" w:space="0" w:color="auto"/>
        <w:bottom w:val="none" w:sz="0" w:space="0" w:color="auto"/>
        <w:right w:val="none" w:sz="0" w:space="0" w:color="auto"/>
      </w:divBdr>
    </w:div>
    <w:div w:id="2136169193">
      <w:bodyDiv w:val="1"/>
      <w:marLeft w:val="0"/>
      <w:marRight w:val="0"/>
      <w:marTop w:val="0"/>
      <w:marBottom w:val="0"/>
      <w:divBdr>
        <w:top w:val="none" w:sz="0" w:space="0" w:color="auto"/>
        <w:left w:val="none" w:sz="0" w:space="0" w:color="auto"/>
        <w:bottom w:val="none" w:sz="0" w:space="0" w:color="auto"/>
        <w:right w:val="none" w:sz="0" w:space="0" w:color="auto"/>
      </w:divBdr>
    </w:div>
    <w:div w:id="2136174544">
      <w:bodyDiv w:val="1"/>
      <w:marLeft w:val="0"/>
      <w:marRight w:val="0"/>
      <w:marTop w:val="0"/>
      <w:marBottom w:val="0"/>
      <w:divBdr>
        <w:top w:val="none" w:sz="0" w:space="0" w:color="auto"/>
        <w:left w:val="none" w:sz="0" w:space="0" w:color="auto"/>
        <w:bottom w:val="none" w:sz="0" w:space="0" w:color="auto"/>
        <w:right w:val="none" w:sz="0" w:space="0" w:color="auto"/>
      </w:divBdr>
    </w:div>
    <w:div w:id="2136366979">
      <w:bodyDiv w:val="1"/>
      <w:marLeft w:val="0"/>
      <w:marRight w:val="0"/>
      <w:marTop w:val="0"/>
      <w:marBottom w:val="0"/>
      <w:divBdr>
        <w:top w:val="none" w:sz="0" w:space="0" w:color="auto"/>
        <w:left w:val="none" w:sz="0" w:space="0" w:color="auto"/>
        <w:bottom w:val="none" w:sz="0" w:space="0" w:color="auto"/>
        <w:right w:val="none" w:sz="0" w:space="0" w:color="auto"/>
      </w:divBdr>
    </w:div>
    <w:div w:id="2136409486">
      <w:bodyDiv w:val="1"/>
      <w:marLeft w:val="0"/>
      <w:marRight w:val="0"/>
      <w:marTop w:val="0"/>
      <w:marBottom w:val="0"/>
      <w:divBdr>
        <w:top w:val="none" w:sz="0" w:space="0" w:color="auto"/>
        <w:left w:val="none" w:sz="0" w:space="0" w:color="auto"/>
        <w:bottom w:val="none" w:sz="0" w:space="0" w:color="auto"/>
        <w:right w:val="none" w:sz="0" w:space="0" w:color="auto"/>
      </w:divBdr>
    </w:div>
    <w:div w:id="2136437996">
      <w:bodyDiv w:val="1"/>
      <w:marLeft w:val="0"/>
      <w:marRight w:val="0"/>
      <w:marTop w:val="0"/>
      <w:marBottom w:val="0"/>
      <w:divBdr>
        <w:top w:val="none" w:sz="0" w:space="0" w:color="auto"/>
        <w:left w:val="none" w:sz="0" w:space="0" w:color="auto"/>
        <w:bottom w:val="none" w:sz="0" w:space="0" w:color="auto"/>
        <w:right w:val="none" w:sz="0" w:space="0" w:color="auto"/>
      </w:divBdr>
    </w:div>
    <w:div w:id="2137525921">
      <w:bodyDiv w:val="1"/>
      <w:marLeft w:val="0"/>
      <w:marRight w:val="0"/>
      <w:marTop w:val="0"/>
      <w:marBottom w:val="0"/>
      <w:divBdr>
        <w:top w:val="none" w:sz="0" w:space="0" w:color="auto"/>
        <w:left w:val="none" w:sz="0" w:space="0" w:color="auto"/>
        <w:bottom w:val="none" w:sz="0" w:space="0" w:color="auto"/>
        <w:right w:val="none" w:sz="0" w:space="0" w:color="auto"/>
      </w:divBdr>
    </w:div>
    <w:div w:id="2137598505">
      <w:bodyDiv w:val="1"/>
      <w:marLeft w:val="0"/>
      <w:marRight w:val="0"/>
      <w:marTop w:val="0"/>
      <w:marBottom w:val="0"/>
      <w:divBdr>
        <w:top w:val="none" w:sz="0" w:space="0" w:color="auto"/>
        <w:left w:val="none" w:sz="0" w:space="0" w:color="auto"/>
        <w:bottom w:val="none" w:sz="0" w:space="0" w:color="auto"/>
        <w:right w:val="none" w:sz="0" w:space="0" w:color="auto"/>
      </w:divBdr>
    </w:div>
    <w:div w:id="2137748242">
      <w:bodyDiv w:val="1"/>
      <w:marLeft w:val="0"/>
      <w:marRight w:val="0"/>
      <w:marTop w:val="0"/>
      <w:marBottom w:val="0"/>
      <w:divBdr>
        <w:top w:val="none" w:sz="0" w:space="0" w:color="auto"/>
        <w:left w:val="none" w:sz="0" w:space="0" w:color="auto"/>
        <w:bottom w:val="none" w:sz="0" w:space="0" w:color="auto"/>
        <w:right w:val="none" w:sz="0" w:space="0" w:color="auto"/>
      </w:divBdr>
    </w:div>
    <w:div w:id="2138448798">
      <w:bodyDiv w:val="1"/>
      <w:marLeft w:val="0"/>
      <w:marRight w:val="0"/>
      <w:marTop w:val="0"/>
      <w:marBottom w:val="0"/>
      <w:divBdr>
        <w:top w:val="none" w:sz="0" w:space="0" w:color="auto"/>
        <w:left w:val="none" w:sz="0" w:space="0" w:color="auto"/>
        <w:bottom w:val="none" w:sz="0" w:space="0" w:color="auto"/>
        <w:right w:val="none" w:sz="0" w:space="0" w:color="auto"/>
      </w:divBdr>
    </w:div>
    <w:div w:id="2138526395">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9178626">
      <w:bodyDiv w:val="1"/>
      <w:marLeft w:val="0"/>
      <w:marRight w:val="0"/>
      <w:marTop w:val="0"/>
      <w:marBottom w:val="0"/>
      <w:divBdr>
        <w:top w:val="none" w:sz="0" w:space="0" w:color="auto"/>
        <w:left w:val="none" w:sz="0" w:space="0" w:color="auto"/>
        <w:bottom w:val="none" w:sz="0" w:space="0" w:color="auto"/>
        <w:right w:val="none" w:sz="0" w:space="0" w:color="auto"/>
      </w:divBdr>
    </w:div>
    <w:div w:id="2139183093">
      <w:bodyDiv w:val="1"/>
      <w:marLeft w:val="0"/>
      <w:marRight w:val="0"/>
      <w:marTop w:val="0"/>
      <w:marBottom w:val="0"/>
      <w:divBdr>
        <w:top w:val="none" w:sz="0" w:space="0" w:color="auto"/>
        <w:left w:val="none" w:sz="0" w:space="0" w:color="auto"/>
        <w:bottom w:val="none" w:sz="0" w:space="0" w:color="auto"/>
        <w:right w:val="none" w:sz="0" w:space="0" w:color="auto"/>
      </w:divBdr>
    </w:div>
    <w:div w:id="2139834003">
      <w:bodyDiv w:val="1"/>
      <w:marLeft w:val="0"/>
      <w:marRight w:val="0"/>
      <w:marTop w:val="0"/>
      <w:marBottom w:val="0"/>
      <w:divBdr>
        <w:top w:val="none" w:sz="0" w:space="0" w:color="auto"/>
        <w:left w:val="none" w:sz="0" w:space="0" w:color="auto"/>
        <w:bottom w:val="none" w:sz="0" w:space="0" w:color="auto"/>
        <w:right w:val="none" w:sz="0" w:space="0" w:color="auto"/>
      </w:divBdr>
    </w:div>
    <w:div w:id="2140879351">
      <w:bodyDiv w:val="1"/>
      <w:marLeft w:val="0"/>
      <w:marRight w:val="0"/>
      <w:marTop w:val="0"/>
      <w:marBottom w:val="0"/>
      <w:divBdr>
        <w:top w:val="none" w:sz="0" w:space="0" w:color="auto"/>
        <w:left w:val="none" w:sz="0" w:space="0" w:color="auto"/>
        <w:bottom w:val="none" w:sz="0" w:space="0" w:color="auto"/>
        <w:right w:val="none" w:sz="0" w:space="0" w:color="auto"/>
      </w:divBdr>
    </w:div>
    <w:div w:id="2140881511">
      <w:bodyDiv w:val="1"/>
      <w:marLeft w:val="0"/>
      <w:marRight w:val="0"/>
      <w:marTop w:val="0"/>
      <w:marBottom w:val="0"/>
      <w:divBdr>
        <w:top w:val="none" w:sz="0" w:space="0" w:color="auto"/>
        <w:left w:val="none" w:sz="0" w:space="0" w:color="auto"/>
        <w:bottom w:val="none" w:sz="0" w:space="0" w:color="auto"/>
        <w:right w:val="none" w:sz="0" w:space="0" w:color="auto"/>
      </w:divBdr>
    </w:div>
    <w:div w:id="2141024746">
      <w:bodyDiv w:val="1"/>
      <w:marLeft w:val="0"/>
      <w:marRight w:val="0"/>
      <w:marTop w:val="0"/>
      <w:marBottom w:val="0"/>
      <w:divBdr>
        <w:top w:val="none" w:sz="0" w:space="0" w:color="auto"/>
        <w:left w:val="none" w:sz="0" w:space="0" w:color="auto"/>
        <w:bottom w:val="none" w:sz="0" w:space="0" w:color="auto"/>
        <w:right w:val="none" w:sz="0" w:space="0" w:color="auto"/>
      </w:divBdr>
    </w:div>
    <w:div w:id="2141529330">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579163">
      <w:bodyDiv w:val="1"/>
      <w:marLeft w:val="0"/>
      <w:marRight w:val="0"/>
      <w:marTop w:val="0"/>
      <w:marBottom w:val="0"/>
      <w:divBdr>
        <w:top w:val="none" w:sz="0" w:space="0" w:color="auto"/>
        <w:left w:val="none" w:sz="0" w:space="0" w:color="auto"/>
        <w:bottom w:val="none" w:sz="0" w:space="0" w:color="auto"/>
        <w:right w:val="none" w:sz="0" w:space="0" w:color="auto"/>
      </w:divBdr>
    </w:div>
    <w:div w:id="2142648675">
      <w:bodyDiv w:val="1"/>
      <w:marLeft w:val="0"/>
      <w:marRight w:val="0"/>
      <w:marTop w:val="0"/>
      <w:marBottom w:val="0"/>
      <w:divBdr>
        <w:top w:val="none" w:sz="0" w:space="0" w:color="auto"/>
        <w:left w:val="none" w:sz="0" w:space="0" w:color="auto"/>
        <w:bottom w:val="none" w:sz="0" w:space="0" w:color="auto"/>
        <w:right w:val="none" w:sz="0" w:space="0" w:color="auto"/>
      </w:divBdr>
    </w:div>
    <w:div w:id="2142994141">
      <w:bodyDiv w:val="1"/>
      <w:marLeft w:val="0"/>
      <w:marRight w:val="0"/>
      <w:marTop w:val="0"/>
      <w:marBottom w:val="0"/>
      <w:divBdr>
        <w:top w:val="none" w:sz="0" w:space="0" w:color="auto"/>
        <w:left w:val="none" w:sz="0" w:space="0" w:color="auto"/>
        <w:bottom w:val="none" w:sz="0" w:space="0" w:color="auto"/>
        <w:right w:val="none" w:sz="0" w:space="0" w:color="auto"/>
      </w:divBdr>
    </w:div>
    <w:div w:id="2143421150">
      <w:bodyDiv w:val="1"/>
      <w:marLeft w:val="0"/>
      <w:marRight w:val="0"/>
      <w:marTop w:val="0"/>
      <w:marBottom w:val="0"/>
      <w:divBdr>
        <w:top w:val="none" w:sz="0" w:space="0" w:color="auto"/>
        <w:left w:val="none" w:sz="0" w:space="0" w:color="auto"/>
        <w:bottom w:val="none" w:sz="0" w:space="0" w:color="auto"/>
        <w:right w:val="none" w:sz="0" w:space="0" w:color="auto"/>
      </w:divBdr>
    </w:div>
    <w:div w:id="2143766269">
      <w:bodyDiv w:val="1"/>
      <w:marLeft w:val="0"/>
      <w:marRight w:val="0"/>
      <w:marTop w:val="0"/>
      <w:marBottom w:val="0"/>
      <w:divBdr>
        <w:top w:val="none" w:sz="0" w:space="0" w:color="auto"/>
        <w:left w:val="none" w:sz="0" w:space="0" w:color="auto"/>
        <w:bottom w:val="none" w:sz="0" w:space="0" w:color="auto"/>
        <w:right w:val="none" w:sz="0" w:space="0" w:color="auto"/>
      </w:divBdr>
    </w:div>
    <w:div w:id="2144031700">
      <w:bodyDiv w:val="1"/>
      <w:marLeft w:val="0"/>
      <w:marRight w:val="0"/>
      <w:marTop w:val="0"/>
      <w:marBottom w:val="0"/>
      <w:divBdr>
        <w:top w:val="none" w:sz="0" w:space="0" w:color="auto"/>
        <w:left w:val="none" w:sz="0" w:space="0" w:color="auto"/>
        <w:bottom w:val="none" w:sz="0" w:space="0" w:color="auto"/>
        <w:right w:val="none" w:sz="0" w:space="0" w:color="auto"/>
      </w:divBdr>
    </w:div>
    <w:div w:id="214435041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612626">
      <w:bodyDiv w:val="1"/>
      <w:marLeft w:val="0"/>
      <w:marRight w:val="0"/>
      <w:marTop w:val="0"/>
      <w:marBottom w:val="0"/>
      <w:divBdr>
        <w:top w:val="none" w:sz="0" w:space="0" w:color="auto"/>
        <w:left w:val="none" w:sz="0" w:space="0" w:color="auto"/>
        <w:bottom w:val="none" w:sz="0" w:space="0" w:color="auto"/>
        <w:right w:val="none" w:sz="0" w:space="0" w:color="auto"/>
      </w:divBdr>
    </w:div>
    <w:div w:id="2146114944">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925693">
      <w:bodyDiv w:val="1"/>
      <w:marLeft w:val="0"/>
      <w:marRight w:val="0"/>
      <w:marTop w:val="0"/>
      <w:marBottom w:val="0"/>
      <w:divBdr>
        <w:top w:val="none" w:sz="0" w:space="0" w:color="auto"/>
        <w:left w:val="none" w:sz="0" w:space="0" w:color="auto"/>
        <w:bottom w:val="none" w:sz="0" w:space="0" w:color="auto"/>
        <w:right w:val="none" w:sz="0" w:space="0" w:color="auto"/>
      </w:divBdr>
    </w:div>
    <w:div w:id="2147040285">
      <w:bodyDiv w:val="1"/>
      <w:marLeft w:val="0"/>
      <w:marRight w:val="0"/>
      <w:marTop w:val="0"/>
      <w:marBottom w:val="0"/>
      <w:divBdr>
        <w:top w:val="none" w:sz="0" w:space="0" w:color="auto"/>
        <w:left w:val="none" w:sz="0" w:space="0" w:color="auto"/>
        <w:bottom w:val="none" w:sz="0" w:space="0" w:color="auto"/>
        <w:right w:val="none" w:sz="0" w:space="0" w:color="auto"/>
      </w:divBdr>
    </w:div>
    <w:div w:id="2147159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E3Sch1</b:Tag>
    <b:SourceType>Book</b:SourceType>
    <b:Guid>{B3A6AE87-B5F6-4C59-A5AB-5951226A8A3E}</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b:Tag>
    <b:SourceType>Book</b:SourceType>
    <b:Guid>{5DC39BB2-4BC0-498E-AA0C-628D0CDDF4CF}</b:Guid>
    <b:Author>
      <b:Author>
        <b:Corporate>Rolls-Royce SMR Limited</b:Corporate>
      </b:Author>
    </b:Author>
    <b:Title>Environment, Safety, Security and Safeguards Case Version 2, Tier 1, Chapter 3: E3S Objectives and Design Rules for SSCs, SMR0004589, Issue 3, May 2024. (Record ref. ONRW-2019369590-9885)</b:Title>
    <b:RefOrder>2</b:RefOrder>
  </b:Source>
  <b:Source>
    <b:Tag>RRSMR_S2SR_1</b:Tag>
    <b:SourceType>Book</b:SourceType>
    <b:Guid>{C69B46A4-7980-4103-9563-14450C4441C6}</b:Guid>
    <b:Author>
      <b:Author>
        <b:Corporate>ONR</b:Corporate>
      </b:Author>
    </b:Author>
    <b:Title>Generic Design Assessment of the Rolls-Royce SMR - Step 2 summary, ONRW-2019369590-8980, Issue No. 1, July 2024. (Record ref. ONRW-2019369590-8980)</b:Title>
    <b:RefOrder>12</b:RefOrder>
  </b:Source>
  <b:Source>
    <b:Tag>APlan</b:Tag>
    <b:SourceType>Book</b:SourceType>
    <b:Guid>{2F3F6C13-CE8E-4630-B260-329220417DC8}</b:Guid>
    <b:Author>
      <b:Author>
        <b:Corporate>ONR</b:Corporate>
      </b:Author>
    </b:Author>
    <b:Title>Step 2 Electrical Engineering Assessment Plan for the Generic Design Assessment of the Rolls-Royce SMR, ONR-GDA-AP-22-017, Issue 1, February 2023. (Record ref. ONRW-2126615823-394)</b:Title>
    <b:RefOrder>11</b:RefOrder>
  </b:Source>
  <b:Source>
    <b:Tag>GtoRPs</b:Tag>
    <b:SourceType>Book</b:SourceType>
    <b:Guid>{519C63E1-1912-4892-929B-CE0DE997763A}</b:Guid>
    <b:Title>New Nuclear Power Plants: Generic Design Assessment Guidance to Requesting Parties, ONR-GDA-GD-006, Revision 0, October 2019. www.onr.org.uk/media/pylbvfnz/onr-gda-gd-006.pdf</b:Title>
    <b:Author>
      <b:Author>
        <b:Corporate>ONR</b:Corporate>
      </b:Author>
    </b:Author>
    <b:RefOrder>10</b:RefOrder>
  </b:Source>
  <b:Source>
    <b:Tag>NSTASTGD108</b:Tag>
    <b:SourceType>Book</b:SourceType>
    <b:Guid>{D84AEF0E-B5BA-4D55-8EE7-FEB53A2B808E}</b:Guid>
    <b:Author>
      <b:Author>
        <b:Corporate>ONR</b:Corporate>
      </b:Author>
    </b:Author>
    <b:Title>Guidance on the Production of Reports for Permissioning and Assessment, NS-TAST-GD-108, Issue No. 1, December 2022. (CM9 ref. 2022/71935)</b:Title>
    <b:RefOrder>9</b:RefOrder>
  </b:Source>
  <b:Source>
    <b:Tag>GDAScope</b:Tag>
    <b:SourceType>Book</b:SourceType>
    <b:Guid>{B934CA82-0B81-4DEA-8691-BFB783868283}</b:Guid>
    <b:Author>
      <b:Author>
        <b:Corporate>Rolls-Royce SMR Limited</b:Corporate>
      </b:Author>
    </b:Author>
    <b:Title>Rolls-Royce SMR Generic Design Assessment Scope, SMR0002183, Issue 2, January 2023. (Record ref. ONRW-2019369590-7694)</b:Title>
    <b:RefOrder>13</b:RefOrder>
  </b:Source>
  <b:Source>
    <b:Tag>wenraSRL</b:Tag>
    <b:SourceType>Book</b:SourceType>
    <b:Guid>{A13489D1-CD63-432F-BB85-74900DB1215A}</b:Guid>
    <b:Title>Safety Reference Levels for Existing Reactors 2020. February 2021. WENRA. www.wenra.eu</b:Title>
    <b:Author>
      <b:Author>
        <b:Corporate>WENRA</b:Corporate>
      </b:Author>
    </b:Author>
    <b:RefOrder>14</b:RefOrder>
  </b:Source>
  <b:Source>
    <b:Tag>WENRAnewNPP</b:Tag>
    <b:SourceType>Book</b:SourceType>
    <b:Guid>{F7248737-87FA-4F8F-8FB1-7FA66B1D6DA7}</b:Guid>
    <b:Author>
      <b:Author>
        <b:Corporate>WENRA</b:Corporate>
      </b:Author>
    </b:Author>
    <b:Title>WENRA Safety Objectives for New Nuclear Power Plants and WENRA Report on Safety of new NPP designs - RHWG position on need for revision. September 2020. www.wenra.eu</b:Title>
    <b:RefOrder>15</b:RefOrder>
  </b:Source>
  <b:Source>
    <b:Tag>TAG019_51</b:Tag>
    <b:SourceType>Book</b:SourceType>
    <b:Guid>{4A20DF31-6DFE-43A2-BF27-0B08F2E5DD75}</b:Guid>
    <b:Author>
      <b:Author>
        <b:Corporate>ONR</b:Corporate>
      </b:Author>
    </b:Author>
    <b:Title>Essential Services, NS-TAST-GD-019, Issue 5.1, December 2022. www.onr.org.uk/media/documents/guidance/ns-tast-gd-019.docx</b:Title>
    <b:RefOrder>17</b:RefOrder>
  </b:Source>
  <b:Source>
    <b:Tag>NSTASTGD096</b:Tag>
    <b:SourceType>Book</b:SourceType>
    <b:Guid>{C668921F-5530-4767-A04C-F34F6059950C}</b:Guid>
    <b:Title>Guidance on Mechanics of Assessment, NS-TAST-GD-096, Issue 1.2, December 2022. www.onr.org.uk/media/documents/guidance/ns-tast-gd-096.docx</b:Title>
    <b:Author>
      <b:Author>
        <b:Corporate>ONR</b:Corporate>
      </b:Author>
    </b:Author>
    <b:RefOrder>7</b:RefOrder>
  </b:Source>
  <b:Source>
    <b:Tag>SSR21_2016</b:Tag>
    <b:SourceType>Book</b:SourceType>
    <b:Guid>{78AB748B-6CC0-43EB-9A58-9EE839A08C17}</b:Guid>
    <b:Author>
      <b:Author>
        <b:Corporate>IAEA</b:Corporate>
      </b:Author>
    </b:Author>
    <b:Title>Safety of Nuclear Power Plants: Design, Specific Safety Requirements No. SSR-2/1, Rev. 1, February 2016. www.iaea.org</b:Title>
    <b:RefOrder>19</b:RefOrder>
  </b:Source>
  <b:Source>
    <b:Tag>SSG34_2016</b:Tag>
    <b:SourceType>Book</b:SourceType>
    <b:Guid>{AA99E973-5F3D-4205-9B2A-D68CF051B554}</b:Guid>
    <b:Author>
      <b:Author>
        <b:Corporate>IAEA</b:Corporate>
      </b:Author>
    </b:Author>
    <b:Title>Design of Electrical Power Systems for Nuclear Power Plants, Specific Safety Guide SSG-34, March 2016. www.iaea.org</b:Title>
    <b:RefOrder>21</b:RefOrder>
  </b:Source>
  <b:Source>
    <b:Tag>SSG61_2021</b:Tag>
    <b:SourceType>Book</b:SourceType>
    <b:Guid>{4DDBAD37-B58E-4B83-81D4-F11D076712AF}</b:Guid>
    <b:Author>
      <b:Author>
        <b:Corporate>IAEA</b:Corporate>
      </b:Author>
    </b:Author>
    <b:Title>Format and Content of the Safety Analysis Report for Nuclear Power Plants, Specific Safety Guide No. SSG-61, September 2021. www.iaea.org</b:Title>
    <b:RefOrder>22</b:RefOrder>
  </b:Source>
  <b:Source>
    <b:Tag>SSG62_2020</b:Tag>
    <b:SourceType>Book</b:SourceType>
    <b:Guid>{19094528-4991-4A8C-AC93-8EBF7C3F04C8}</b:Guid>
    <b:Author>
      <b:Author>
        <b:Corporate>IAEA</b:Corporate>
      </b:Author>
    </b:Author>
    <b:Title>Design of Auxiliary Systems and Supporting Systems for Nuclear Power Plants, Specific Safety Guide SSG-62, August 2020. www.iaea.org</b:Title>
    <b:RefOrder>23</b:RefOrder>
  </b:Source>
  <b:Source>
    <b:Tag>TD1770_2015</b:Tag>
    <b:SourceType>Book</b:SourceType>
    <b:Guid>{16C18244-08BF-42F1-8982-449F99D4F6BC}</b:Guid>
    <b:Author>
      <b:Author>
        <b:Corporate>IAEA</b:Corporate>
      </b:Author>
    </b:Author>
    <b:Title>Design Provisions for Withstanding Station Blackout at Nuclear Power Plants, IAEA-TECDOC-1770, August 2015. www.iaea.org</b:Title>
    <b:RefOrder>24</b:RefOrder>
  </b:Source>
  <b:Source>
    <b:Tag>BS61226_2021</b:Tag>
    <b:SourceType>Book</b:SourceType>
    <b:Guid>{549A807A-634F-46F3-84D2-46F2734CC6A4}</b:Guid>
    <b:Author>
      <b:Author>
        <b:Corporate>BSI</b:Corporate>
      </b:Author>
    </b:Author>
    <b:Title>Nuclear power plants - Instrumentation, control and electrical power systems important to safety - Categorization of functions and classification of systems, BS EN IEC 61226:2021, July 2021. www.bsigroup.com</b:Title>
    <b:RefOrder>25</b:RefOrder>
  </b:Source>
  <b:Source>
    <b:Tag>BS63046_2021</b:Tag>
    <b:SourceType>Book</b:SourceType>
    <b:Guid>{0C8300F9-8524-4304-944B-D1FD82AC86F8}</b:Guid>
    <b:Author>
      <b:Author>
        <b:Corporate>BSI</b:Corporate>
      </b:Author>
    </b:Author>
    <b:Title>Nuclear power plants - Electrical power plants - General requirements, BS EN IEC 63046:2021, June 2021. www.bsigroup.com</b:Title>
    <b:RefOrder>26</b:RefOrder>
  </b:Source>
  <b:Source>
    <b:Tag>EMITStrat_1</b:Tag>
    <b:SourceType>Book</b:SourceType>
    <b:Guid>{4CC961F1-2211-4542-BE91-60F15C2CF438}</b:Guid>
    <b:Author>
      <b:Author>
        <b:Corporate>Rolls-Royce SMR Limited</b:Corporate>
      </b:Author>
    </b:Author>
    <b:Title>RR SMR EMIT Strategy (Examination, Maintenance, Inspection and Testing), SMR0009111, Issue 1, December 2023 (Record ref. ONRW-2019369590-5803)</b:Title>
    <b:RefOrder>30</b:RefOrder>
  </b:Source>
  <b:Source>
    <b:Tag>ECRM_3</b:Tag>
    <b:SourceType>Book</b:SourceType>
    <b:Guid>{8DAEDD4E-C978-4C16-A828-49C07DC7A6CF}</b:Guid>
    <b:Author>
      <b:Author>
        <b:Corporate>Rolls-Royce SMR Limited</b:Corporate>
      </b:Author>
    </b:Author>
    <b:Title>E3S Case Route Map, SMR0002155, Issue 3, November 2023. (Record ref. ONRW-2019369590-5998)</b:Title>
    <b:RefOrder>27</b:RefOrder>
  </b:Source>
  <b:Source>
    <b:Tag>DRR_02</b:Tag>
    <b:SourceType>Book</b:SourceType>
    <b:Guid>{30989144-617D-4469-9BF8-18175CBD8FDC}</b:Guid>
    <b:Author>
      <b:Author>
        <b:Corporate>Rolls-Royce SMR Limited</b:Corporate>
      </b:Author>
    </b:Author>
    <b:Title>Rolls-Royce SMR - GDA Design Reference Report, SMR0009043, Issue 2, April 2024 (Record Ref. ONRW-2019369590-8872)</b:Title>
    <b:RefOrder>28</b:RefOrder>
  </b:Source>
  <b:Source>
    <b:Tag>SDD_Elec</b:Tag>
    <b:SourceType>Book</b:SourceType>
    <b:Guid>{8340EE41-4F80-4DB0-AD3F-65B646F06EEA}</b:Guid>
    <b:Author>
      <b:Author>
        <b:Corporate>Rolls-Royce SMR Limited</b:Corporate>
      </b:Author>
    </b:Author>
    <b:Title>System Design Description for the Electrical Systems [A, B, MS, XF, XQ], SMR0006019, Issue 1, July 2023. (Record ref. ONRW-2019369590-3654)</b:Title>
    <b:RefOrder>29</b:RefOrder>
  </b:Source>
  <b:Source>
    <b:Tag>EPP_1</b:Tag>
    <b:SourceType>Book</b:SourceType>
    <b:Guid>{4F528AB6-0EA3-4E33-A69C-76D72D75A5C3}</b:Guid>
    <b:Author>
      <b:Author>
        <b:Corporate>Rolls-Royce SMR Limited</b:Corporate>
      </b:Author>
    </b:Author>
    <b:Title>SMR Electrical Protection Philosophy and Smart Devices, SMR0005438, Issue 1, July 2023 (Record ref. ONRW-2019369590-3655)</b:Title>
    <b:RefOrder>31</b:RefOrder>
  </b:Source>
  <b:Source>
    <b:Tag>E3SCAC_1</b:Tag>
    <b:SourceType>Book</b:SourceType>
    <b:Guid>{986F941C-15EC-4052-84E2-3CE0D566DF5A}</b:Guid>
    <b:Author>
      <b:Author>
        <b:Corporate>Rolls-Royce SMR Limited</b:Corporate>
      </b:Author>
    </b:Author>
    <b:Title>Rolls-Royce SMR Environment, Safety, Security and Safeguards Categorisation and Classification Method, SMR0006518, Issue 1, July 2023 (Record ref. ONRW-2019369590-3688)</b:Title>
    <b:RefOrder>32</b:RefOrder>
  </b:Source>
  <b:Source>
    <b:Tag>EDR_1</b:Tag>
    <b:SourceType>Book</b:SourceType>
    <b:Guid>{2B9C6B86-D305-4D8F-8D85-91845A548C02}</b:Guid>
    <b:Author>
      <b:Author>
        <b:Corporate>Rolls-Royce SMR Limited</b:Corporate>
      </b:Author>
    </b:Author>
    <b:Title>Electrical Design Rules, SMR0006010, Issue 1, September 2023. (Record ref. ONRW-2019369590-4433)</b:Title>
    <b:RefOrder>33</b:RefOrder>
  </b:Source>
  <b:Source>
    <b:Tag>SDD_KL_01</b:Tag>
    <b:SourceType>Book</b:SourceType>
    <b:Guid>{BD1BC4C5-1C84-47A9-9D2C-2C6E121C2788}</b:Guid>
    <b:Author>
      <b:Author>
        <b:Corporate>Rolls-Royce SMR Limited</b:Corporate>
      </b:Author>
    </b:Author>
    <b:Title>System Design Description for the HVAC Systems Serving Controlled Areas and Uncontrolled Areas of Reactor Island (KL), SMR0004702, Issue 1, June 2023 (Record Ref. ONRW-2019369590-3723)</b:Title>
    <b:RefOrder>34</b:RefOrder>
  </b:Source>
  <b:Source>
    <b:Tag>ONR_RQ</b:Tag>
    <b:SourceType>Book</b:SourceType>
    <b:Guid>{01798D74-C201-47C1-83C2-0B61CAA7BE23}</b:Guid>
    <b:Author>
      <b:Author>
        <b:Corporate>ONR</b:Corporate>
      </b:Author>
    </b:Author>
    <b:Title>Schedule of Step 2 Regulatory Queries, April 2024. (Record ref. ONRW-2019369590-9071)</b:Title>
    <b:RefOrder>35</b:RefOrder>
  </b:Source>
  <b:Source>
    <b:Tag>GC_6_21</b:Tag>
    <b:SourceType>Book</b:SourceType>
    <b:Guid>{58234997-EFF6-4CD3-BDA7-013213C25094}</b:Guid>
    <b:Author>
      <b:Author>
        <b:Corporate>National Grid ESO Limited</b:Corporate>
      </b:Author>
    </b:Author>
    <b:Title>The Grid Code, Issue 6 Revision 21, March 2024. www.nationalgrideso.com/industry-information/codes/grid-code-gc</b:Title>
    <b:RefOrder>36</b:RefOrder>
  </b:Source>
  <b:Source>
    <b:Tag>GCCS_1</b:Tag>
    <b:SourceType>Book</b:SourceType>
    <b:Guid>{392C8214-DC2B-4D4F-97CB-B7ED9A2DAF34}</b:Guid>
    <b:Author>
      <b:Author>
        <b:Corporate>Rolls-Royce SMR Limited</b:Corporate>
      </b:Author>
    </b:Author>
    <b:Title>National Grid (NG) Grid Code Compliance Strategy, SMR0005762, Issue 1, August 2023. (Record ref. ONRW-2019369590-4068)</b:Title>
    <b:RefOrder>37</b:RefOrder>
  </b:Source>
  <b:Source>
    <b:Tag>RS_BD_1</b:Tag>
    <b:SourceType>Book</b:SourceType>
    <b:Guid>{EBB644FA-884B-43BF-8A22-BE8AED214B26}</b:Guid>
    <b:Author>
      <b:Author>
        <b:Corporate>Rolls-Royce SMR Limited</b:Corporate>
      </b:Author>
    </b:Author>
    <b:Title>High Voltage AC Essential Supply Systems (BD) - Requirements Specification, SMR0004111, Issue 1, January 2023. (Record ref. ONRW-2019369590-3636)</b:Title>
    <b:RefOrder>38</b:RefOrder>
  </b:Source>
  <b:Source>
    <b:Tag>RS_BQ</b:Tag>
    <b:SourceType>Book</b:SourceType>
    <b:Guid>{F8C6F83C-8CB8-42B5-9F09-F6BEE299B962}</b:Guid>
    <b:Author>
      <b:Author>
        <b:Corporate>Rolls-Royce SMR Limited</b:Corporate>
      </b:Author>
    </b:Author>
    <b:Title>Low Voltage DC Electrical Supply System 1 for Safety Services [BQ] - Requirements Specification, SMR0004144, Issue 1, January 2023. (Record ref. ONRW-2019369590-3629)</b:Title>
    <b:RefOrder>39</b:RefOrder>
  </b:Source>
  <b:Source>
    <b:Tag>RS_BP_1</b:Tag>
    <b:SourceType>Book</b:SourceType>
    <b:Guid>{345FFC03-BAB9-45E1-90AF-3AC7F0F394FD}</b:Guid>
    <b:Author>
      <b:Author>
        <b:Corporate>Rolls-Royce SMR Limited</b:Corporate>
      </b:Author>
    </b:Author>
    <b:Title>Low Voltage DC Electrical Main Supply System [BP] - Requirements Specification, SMR0004143, Issue 1, January 2023. (Record ref. ONRW-2019369590-3628)</b:Title>
    <b:RefOrder>40</b:RefOrder>
  </b:Source>
  <b:Source>
    <b:Tag>ONR_RO</b:Tag>
    <b:SourceType>Book</b:SourceType>
    <b:Guid>{9E4B6B6A-B8D8-4138-B17E-66767FBB5D5C}</b:Guid>
    <b:Author>
      <b:Author>
        <b:Corporate>ONR</b:Corporate>
      </b:Author>
    </b:Author>
    <b:Title>Regulatory Observation - Development of the generic E3S case, RO-RRSMR-001, Revision 0, August 2023. www.onr.org.uk/media/k0odfpcf/ro-rrsmr-001.docx</b:Title>
    <b:RefOrder>41</b:RefOrder>
  </b:Source>
  <b:Source>
    <b:Tag>RS_BL_1</b:Tag>
    <b:SourceType>Book</b:SourceType>
    <b:Guid>{2ADB0467-7C80-4033-AADA-EC306EE70A10}</b:Guid>
    <b:Author>
      <b:Author>
        <b:Corporate>Rolls-Royce SMR Limited</b:Corporate>
      </b:Author>
    </b:Author>
    <b:Title>BL System - Requirements Specification, SMR0004125, Issue 1, January 2023. (Record ref. ONRW-2019369590-3632)</b:Title>
    <b:RefOrder>42</b:RefOrder>
  </b:Source>
  <b:Source>
    <b:Tag>KSLD_02</b:Tag>
    <b:SourceType>Book</b:SourceType>
    <b:Guid>{7E731176-5818-4476-90C4-24CC854C31AE}</b:Guid>
    <b:Author>
      <b:Author>
        <b:Corporate>Rolls-Royce SMR Limited</b:Corporate>
      </b:Author>
    </b:Author>
    <b:Title>Electrical Power System Key - Single Line Diagram, SMR0001400, Issue 02, July 2023 (Record ref. ONRW-2019369590-3625)</b:Title>
    <b:RefOrder>43</b:RefOrder>
  </b:Source>
  <b:Source>
    <b:Tag>SLD_RI_01</b:Tag>
    <b:SourceType>Book</b:SourceType>
    <b:Guid>{88402C5E-A12A-405E-A726-A779E1D088A8}</b:Guid>
    <b:Author>
      <b:Author>
        <b:Corporate>Rolls-Royce SMR Limited</b:Corporate>
      </b:Author>
    </b:Author>
    <b:Title>Essential Reactor Island - Single Line Diagram, SMR0006329, Issue 01, July 2023. (Record ref. ONRW-2019369590-3623)</b:Title>
    <b:RefOrder>44</b:RefOrder>
  </b:Source>
  <b:Source>
    <b:Tag>GC0156</b:Tag>
    <b:SourceType>Book</b:SourceType>
    <b:Guid>{FD4F9753-9A4A-4B58-8252-8B58A4C2020A}</b:Guid>
    <b:Author>
      <b:Author>
        <b:Corporate>National Grid Electricity System Operator Limited</b:Corporate>
      </b:Author>
    </b:Author>
    <b:Title>GC0156: Facilitating the Implementation of the Electricity System Restoriation Standard, Final Modification Report GC0156, July 2023. www.nationalgrideso.com/document/284546/download</b:Title>
    <b:RefOrder>45</b:RefOrder>
  </b:Source>
  <b:Source>
    <b:Tag>ELS_2</b:Tag>
    <b:SourceType>Book</b:SourceType>
    <b:Guid>{8625646D-BC04-4752-B2E8-5F2AA96C23D9}</b:Guid>
    <b:Author>
      <b:Author>
        <b:Corporate>Rolls-Royce SMR Limited</b:Corporate>
      </b:Author>
    </b:Author>
    <b:Title>Overall Electrical Load Schedule, SMR0000975, Issue 2, July 2023.  (Record ref. ONRW-2019369590-3626)</b:Title>
    <b:RefOrder>48</b:RefOrder>
  </b:Source>
  <b:Source>
    <b:Tag>RQLAY_1</b:Tag>
    <b:SourceType>Book</b:SourceType>
    <b:Guid>{96B661A1-B94C-4AF7-B7C5-5BB6D92CD60F}</b:Guid>
    <b:Author>
      <b:Author>
        <b:Corporate>Rolls-Royce SMR Limited</b:Corporate>
      </b:Author>
    </b:Author>
    <b:Title>Reactor Island Architectural and Layout Summart Report, SMR0007298, Issue 1, January 2024 (Record ref. ONRW-2019369590-7011)</b:Title>
    <b:RefOrder>49</b:RefOrder>
  </b:Source>
  <b:Source>
    <b:Tag>GD007_2019</b:Tag>
    <b:SourceType>Book</b:SourceType>
    <b:Guid>{B1430716-157E-4F1A-9E6A-4217C403A89D}</b:Guid>
    <b:Author>
      <b:Author>
        <b:Corporate>ONR</b:Corporate>
      </b:Author>
    </b:Author>
    <b:Title>New Nuclear Power Plants: Generic Design Assessment Technical Guidance, ONR-GDA-GD-007, Revision 0, May 2019. www.onr.org.uk/media/c2delysl/onr-gda-007.pdf</b:Title>
    <b:RefOrder>50</b:RefOrder>
  </b:Source>
  <b:Source>
    <b:Tag>D108_1</b:Tag>
    <b:SourceType>Book</b:SourceType>
    <b:Guid>{5E9D14FD-DDEA-44C8-B18A-FBBEAAA6AC7E}</b:Guid>
    <b:Author>
      <b:Author>
        <b:Corporate>Rolls-Royce SMR Limited</b:Corporate>
      </b:Author>
    </b:Author>
    <b:Title>D108 - Standby AC Generator Technology - Decision Record, SMR0003557, Issue 1, April 2023. (Record Ref. ONRW-2019369590-4813)</b:Title>
    <b:RefOrder>51</b:RefOrder>
  </b:Source>
  <b:Source>
    <b:Tag>E3Sch5</b:Tag>
    <b:SourceType>Book</b:SourceType>
    <b:Guid>{EC3D90A9-96AE-4059-9EE3-1CC20D696BCA}</b:Guid>
    <b:Author>
      <b:Author>
        <b:Corporate>Rolls-Royce SMR Limited</b:Corporate>
      </b:Author>
    </b:Author>
    <b:Title>Environment, Safety, Security and Safeguards Case Version 2, Tier 1, Chapter 5: Reactor Coolant System and Associated Systems, SMR0003984, Issue 3, May 2024. (Record ref. 2024/27295)</b:Title>
    <b:RefOrder>3</b:RefOrder>
  </b:Source>
  <b:Source>
    <b:Tag>E3Sch7</b:Tag>
    <b:SourceType>Book</b:SourceType>
    <b:Guid>{DB2BADB1-E9DE-47ED-A328-C17FE70EAC20}</b:Guid>
    <b:Author>
      <b:Author>
        <b:Corporate>Rolls-Royce SMR Limited</b:Corporate>
      </b:Author>
    </b:Author>
    <b:Title>Environment, Safety, Security and Safeguards Case Version 2, Tier 1, Chapter 7: Instrumentation and Control, SMR0003929, Issue 3, May 2024. (Record ref. ONRW-2019369590-9887)</b:Title>
    <b:RefOrder>4</b:RefOrder>
  </b:Source>
  <b:Source>
    <b:Tag>E3Sch8</b:Tag>
    <b:SourceType>Book</b:SourceType>
    <b:Guid>{CD216EB9-7F28-4CDC-88DC-8BFE575244FF}</b:Guid>
    <b:Author>
      <b:Author>
        <b:Corporate>Rolls-Royce SMR Limited</b:Corporate>
      </b:Author>
    </b:Author>
    <b:Title>Environment, Safety, Security and Safeguards Case Version 2, Tier 1, Chapter 8: Electrical Power, SMR0004010, Issue 3, May 2024. (Record ref. ONRW-2019369590-9899)</b:Title>
    <b:RefOrder>5</b:RefOrder>
  </b:Source>
  <b:Source>
    <b:Tag>E3Sch10</b:Tag>
    <b:SourceType>Book</b:SourceType>
    <b:Guid>{75529E78-36FF-4B01-9FD7-B4E31DB66A4D}</b:Guid>
    <b:Author>
      <b:Author>
        <b:Corporate>Rolls-Royce SMR Limited</b:Corporate>
      </b:Author>
    </b:Author>
    <b:Title>Environment, Safety, Security and Safeguards Case Version 2, Tier 1, Chapter 10: Steam and Power Conversion Systems, SMR0003880, Issue 3, May 2024. (Record ref. ONRW-2019369590-9917)</b:Title>
    <b:RefOrder>6</b:RefOrder>
  </b:Source>
  <b:Source>
    <b:Tag>SAPs</b:Tag>
    <b:SourceType>Book</b:SourceType>
    <b:Guid>{A5993DB7-7A8B-4086-AC00-7E697F10F202}</b:Guid>
    <b:Title>Safety Assessment Principles for Nuclear Facilities (SAPs), 2014 Edition, Revision 1, January 2020. www.onr.org.uk/media/pobf24xm/saps2014.pdf</b:Title>
    <b:Author>
      <b:Author>
        <b:Corporate>ONR</b:Corporate>
      </b:Author>
    </b:Author>
    <b:RefOrder>8</b:RefOrder>
  </b:Source>
  <b:Source>
    <b:Tag>TAG003_92</b:Tag>
    <b:SourceType>Book</b:SourceType>
    <b:Guid>{2E4DAAC5-ACC5-4DC1-8058-47AFBC509C4A}</b:Guid>
    <b:Author>
      <b:Author>
        <b:Corporate>ONR</b:Corporate>
      </b:Author>
    </b:Author>
    <b:Title>Safety Systems, NS-TAST-GD-003, Issue 9.2, September 2022. www.onr.org.uk/media/documents/guidance/ns-tast-gd-003.docx</b:Title>
    <b:URL>(https://www.onr.org.uk/publications/regulatory-guidance/regulatory-assessment-and-permissioning/technical-assessment-guides-tags/nuclear-safety-tags/technical-assessment-guides)</b:URL>
    <b:RefOrder>16</b:RefOrder>
  </b:Source>
  <b:Source>
    <b:Tag>TAG094_2</b:Tag>
    <b:SourceType>Book</b:SourceType>
    <b:Guid>{AE41F3EC-3A5D-4489-BB02-E49F4DF55413}</b:Guid>
    <b:Author>
      <b:Author>
        <b:Corporate>ONR</b:Corporate>
      </b:Author>
    </b:Author>
    <b:Title>Categorisation of Safety Functions and Classification of Structures, Systems and Components, NS-TAST-GD-094, Revision 2, July 2019. www.onr.org.uk/media/documents/guidance/ns-tast-gd-094.pdf</b:Title>
    <b:RefOrder>18</b:RefOrder>
  </b:Source>
  <b:Source>
    <b:Tag>SSG30_2014</b:Tag>
    <b:SourceType>Book</b:SourceType>
    <b:Guid>{7594FDD3-CA83-4685-8EFC-404DD4A53D0B}</b:Guid>
    <b:Author>
      <b:Author>
        <b:Corporate>IAEA</b:Corporate>
      </b:Author>
    </b:Author>
    <b:Title>Safety Classification of Structures, Systems and Components in Nuclear Power Plants, Specific Safety Guide SSG-30, May 2014. www.iaea.org</b:Title>
    <b:RefOrder>20</b:RefOrder>
  </b:Source>
  <b:Source>
    <b:Tag>HPR_S4_AR</b:Tag>
    <b:SourceType>Book</b:SourceType>
    <b:Guid>{EDB7BDA0-6346-4C57-9328-F9EDD5B52A49}</b:Guid>
    <b:Author>
      <b:Author>
        <b:Corporate>ONR</b:Corporate>
      </b:Author>
    </b:Author>
    <b:Title>Step 4 Assessment of Electrical Engineering for the UK HPR1000 Reactor, ONR-NR-AR-21-011, Revision 0, January 2022. www.onr.org.uk/media/documents/gda/uk-hpr1000/step-4/onr-nr-ar-21-011.pdf</b:Title>
    <b:RefOrder>46</b:RefOrder>
  </b:Source>
  <b:Source>
    <b:Tag>AR_CI_S2</b:Tag>
    <b:SourceType>Book</b:SourceType>
    <b:Guid>{71F753D0-CD0F-4973-9F3F-1C3E5C649F5F}</b:Guid>
    <b:Author>
      <b:Author>
        <b:Corporate>ONR</b:Corporate>
      </b:Author>
    </b:Author>
    <b:Title>Generic Design Assessment of the Rolls-Royce SMR - Step 2 assessment of Control and Instrumentation, ONRW-2126615823-2965, Issue No. 1, June 2024. (Record ref. ONRW-2126615823-2965)</b:Title>
    <b:RefOrder>47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F5D554-7BD2-470F-8230-E2D26A91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13485</Words>
  <Characters>76868</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2025-05-23T12:37:00Z</dcterms:created>
  <dcterms:modified xsi:type="dcterms:W3CDTF">2025-05-23T12:37:00Z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2024-07-23T09:34:39Z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ba3401ee-3df7-4c33-8772-74dea9ef89e3</vt:lpwstr>
  </property>
  <property fmtid="{D5CDD505-2E9C-101B-9397-08002B2CF9AE}" pid="8" name="MSIP_Label_9e5e003a-90eb-47c9-a506-ad47e7a0b281_ContentBits">
    <vt:lpwstr>0</vt:lpwstr>
  </property>
</Properties>
</file>